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D1BD" w14:textId="77777777" w:rsidR="00EC163C" w:rsidRPr="002B613D" w:rsidRDefault="00EC163C" w:rsidP="00EC163C">
      <w:pPr>
        <w:pStyle w:val="ConsPlusTitle"/>
        <w:jc w:val="center"/>
        <w:outlineLvl w:val="1"/>
        <w:rPr>
          <w:b w:val="0"/>
          <w:bCs w:val="0"/>
          <w:sz w:val="28"/>
          <w:szCs w:val="28"/>
          <w:u w:val="single"/>
        </w:rPr>
      </w:pPr>
      <w:r w:rsidRPr="002B613D">
        <w:rPr>
          <w:b w:val="0"/>
          <w:bCs w:val="0"/>
          <w:sz w:val="28"/>
          <w:szCs w:val="28"/>
          <w:u w:val="single"/>
        </w:rPr>
        <w:t>Перечень видов, форм и условий медицинской помощи,</w:t>
      </w:r>
    </w:p>
    <w:p w14:paraId="311BE5CD" w14:textId="77777777" w:rsidR="00EC163C" w:rsidRPr="002B613D" w:rsidRDefault="00EC163C" w:rsidP="00EC163C">
      <w:pPr>
        <w:pStyle w:val="ConsPlusTitle"/>
        <w:jc w:val="center"/>
        <w:rPr>
          <w:b w:val="0"/>
          <w:bCs w:val="0"/>
          <w:sz w:val="28"/>
          <w:szCs w:val="28"/>
          <w:u w:val="single"/>
        </w:rPr>
      </w:pPr>
      <w:r w:rsidRPr="002B613D">
        <w:rPr>
          <w:b w:val="0"/>
          <w:bCs w:val="0"/>
          <w:sz w:val="28"/>
          <w:szCs w:val="28"/>
          <w:u w:val="single"/>
        </w:rPr>
        <w:t>оказание которой осуществляется бесплатно</w:t>
      </w:r>
    </w:p>
    <w:p w14:paraId="164BAE69" w14:textId="77777777" w:rsidR="00EC163C" w:rsidRPr="002B613D" w:rsidRDefault="00EC163C" w:rsidP="00EC163C">
      <w:pPr>
        <w:pStyle w:val="ConsPlusNormal"/>
        <w:jc w:val="both"/>
        <w:rPr>
          <w:sz w:val="28"/>
          <w:szCs w:val="28"/>
          <w:u w:val="single"/>
        </w:rPr>
      </w:pPr>
    </w:p>
    <w:p w14:paraId="706EA9D0" w14:textId="77777777" w:rsidR="00EC163C" w:rsidRPr="002B613D" w:rsidRDefault="00EC163C" w:rsidP="00EC163C">
      <w:pPr>
        <w:pStyle w:val="ConsPlusNormal"/>
        <w:ind w:firstLine="539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В рамках Территориальной программы государственных гарантий бесплатного оказания гражданам медицинской помощи (за исключением медицинской помощи, оказываемой в рамках клинической апробации) бесплатно предоставляются:</w:t>
      </w:r>
    </w:p>
    <w:p w14:paraId="60758F31" w14:textId="77777777" w:rsidR="00EC163C" w:rsidRPr="002B613D" w:rsidRDefault="00EC163C" w:rsidP="00EC163C">
      <w:pPr>
        <w:pStyle w:val="ConsPlusNormal"/>
        <w:ind w:firstLine="539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14:paraId="190323BE" w14:textId="77777777" w:rsidR="00EC163C" w:rsidRPr="002B613D" w:rsidRDefault="00EC163C" w:rsidP="00EC163C">
      <w:pPr>
        <w:pStyle w:val="ConsPlusNormal"/>
        <w:ind w:firstLine="539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специализированная, в том числе высокотехнологичная, медицинская помощь;</w:t>
      </w:r>
    </w:p>
    <w:p w14:paraId="287EFACE" w14:textId="77777777" w:rsidR="00EC163C" w:rsidRPr="002B613D" w:rsidRDefault="00EC163C" w:rsidP="00EC163C">
      <w:pPr>
        <w:pStyle w:val="ConsPlusNormal"/>
        <w:ind w:firstLine="539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скорая, в том числе скорая специализированная, медицинская помощь;</w:t>
      </w:r>
    </w:p>
    <w:p w14:paraId="2A686EF4" w14:textId="77777777" w:rsidR="00EC163C" w:rsidRPr="002B613D" w:rsidRDefault="00EC163C" w:rsidP="00EC163C">
      <w:pPr>
        <w:pStyle w:val="ConsPlusNormal"/>
        <w:ind w:firstLine="539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</w:p>
    <w:p w14:paraId="03755060" w14:textId="77777777" w:rsidR="00EC163C" w:rsidRPr="002B613D" w:rsidRDefault="00EC163C" w:rsidP="00EC163C">
      <w:pPr>
        <w:pStyle w:val="ConsPlusNormal"/>
        <w:ind w:firstLine="539"/>
        <w:jc w:val="both"/>
        <w:rPr>
          <w:sz w:val="28"/>
          <w:szCs w:val="28"/>
        </w:rPr>
      </w:pPr>
    </w:p>
    <w:p w14:paraId="46991C29" w14:textId="77777777" w:rsidR="00EC163C" w:rsidRPr="002B613D" w:rsidRDefault="00EC163C" w:rsidP="00EC163C">
      <w:pPr>
        <w:pStyle w:val="ConsPlusNormal"/>
        <w:ind w:firstLine="539"/>
        <w:jc w:val="both"/>
        <w:rPr>
          <w:sz w:val="28"/>
          <w:szCs w:val="28"/>
        </w:rPr>
      </w:pPr>
      <w:r w:rsidRPr="002B613D">
        <w:rPr>
          <w:sz w:val="28"/>
          <w:szCs w:val="28"/>
          <w:u w:val="single"/>
        </w:rPr>
        <w:t>Первичная медико-санитарная помощь</w:t>
      </w:r>
      <w:r w:rsidRPr="002B613D">
        <w:rPr>
          <w:sz w:val="28"/>
          <w:szCs w:val="28"/>
        </w:rPr>
        <w:t xml:space="preserve">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 Первичная медико-санитарная помощь оказывается бесплатно в амбулаторных условиях и в условиях дневного стационара, в плановой и неотложной формах.</w:t>
      </w:r>
    </w:p>
    <w:p w14:paraId="7ADA2DF4" w14:textId="77777777" w:rsidR="00EC163C" w:rsidRPr="002B613D" w:rsidRDefault="00EC163C" w:rsidP="00EC163C">
      <w:pPr>
        <w:pStyle w:val="ConsPlusNormal"/>
        <w:ind w:firstLine="539"/>
        <w:jc w:val="both"/>
        <w:rPr>
          <w:sz w:val="28"/>
          <w:szCs w:val="28"/>
        </w:rPr>
      </w:pPr>
      <w:r w:rsidRPr="002B613D">
        <w:rPr>
          <w:sz w:val="28"/>
          <w:szCs w:val="28"/>
          <w:u w:val="single"/>
        </w:rPr>
        <w:t>Первичная доврачебная медико-санитарная помощь</w:t>
      </w:r>
      <w:r w:rsidRPr="002B613D">
        <w:rPr>
          <w:sz w:val="28"/>
          <w:szCs w:val="28"/>
        </w:rPr>
        <w:t xml:space="preserve"> оказывается фельдшерами, акушерами и другими медицинскими работниками со средним медицинским образованием.</w:t>
      </w:r>
    </w:p>
    <w:p w14:paraId="1F21DA69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B613D">
        <w:rPr>
          <w:sz w:val="28"/>
          <w:szCs w:val="28"/>
          <w:u w:val="single"/>
        </w:rPr>
        <w:t>Первичная врачебная медико-санитарная помощь</w:t>
      </w:r>
      <w:r w:rsidRPr="002B613D">
        <w:rPr>
          <w:sz w:val="28"/>
          <w:szCs w:val="28"/>
        </w:rPr>
        <w:t xml:space="preserve">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</w:p>
    <w:p w14:paraId="70C4AFDB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B613D">
        <w:rPr>
          <w:sz w:val="28"/>
          <w:szCs w:val="28"/>
          <w:u w:val="single"/>
        </w:rPr>
        <w:t>Первичная специализированная медико-санитарная помощь</w:t>
      </w:r>
      <w:r w:rsidRPr="002B613D">
        <w:rPr>
          <w:sz w:val="28"/>
          <w:szCs w:val="28"/>
        </w:rPr>
        <w:t xml:space="preserve">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</w:p>
    <w:p w14:paraId="449B49DD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B613D">
        <w:rPr>
          <w:sz w:val="28"/>
          <w:szCs w:val="28"/>
          <w:u w:val="single"/>
        </w:rPr>
        <w:t>Специализированная медицинская помощь</w:t>
      </w:r>
      <w:r w:rsidRPr="002B613D">
        <w:rPr>
          <w:sz w:val="28"/>
          <w:szCs w:val="28"/>
        </w:rPr>
        <w:t xml:space="preserve"> оказывается бесплатно в стационарных условиях и в условиях дневного стационара врачами-специалистами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</w:p>
    <w:p w14:paraId="146D6CF1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B613D">
        <w:rPr>
          <w:sz w:val="28"/>
          <w:szCs w:val="28"/>
          <w:u w:val="single"/>
        </w:rPr>
        <w:t>Высокотехнологичная медицинская помощь</w:t>
      </w:r>
      <w:r w:rsidRPr="002B613D">
        <w:rPr>
          <w:sz w:val="28"/>
          <w:szCs w:val="28"/>
        </w:rPr>
        <w:t xml:space="preserve">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</w:t>
      </w:r>
      <w:r w:rsidRPr="002B613D">
        <w:rPr>
          <w:sz w:val="28"/>
          <w:szCs w:val="28"/>
        </w:rPr>
        <w:lastRenderedPageBreak/>
        <w:t xml:space="preserve">на основе достижений медицинской науки и смежных отраслей науки и техники. 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являющимся приложением к Программе государственных гарантий бесплатного оказания гражданам медицинской помощи. </w:t>
      </w:r>
    </w:p>
    <w:p w14:paraId="44F9223B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B613D">
        <w:rPr>
          <w:sz w:val="28"/>
          <w:szCs w:val="28"/>
          <w:u w:val="single"/>
        </w:rPr>
        <w:t>Скорая, в том числе скорая специализированная, медицинская помощь</w:t>
      </w:r>
      <w:r w:rsidRPr="002B613D">
        <w:rPr>
          <w:sz w:val="28"/>
          <w:szCs w:val="28"/>
        </w:rPr>
        <w:t xml:space="preserve">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 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период, новорожденных, лиц, пострадавших в результате чрезвычайных ситуаций и стихийных бедствий).</w:t>
      </w:r>
    </w:p>
    <w:p w14:paraId="24A3129E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B613D">
        <w:rPr>
          <w:sz w:val="28"/>
          <w:szCs w:val="28"/>
          <w:u w:val="single"/>
        </w:rPr>
        <w:t>Паллиативная медицинская помощь</w:t>
      </w:r>
      <w:r w:rsidRPr="002B613D">
        <w:rPr>
          <w:sz w:val="28"/>
          <w:szCs w:val="28"/>
        </w:rPr>
        <w:t xml:space="preserve">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</w:p>
    <w:p w14:paraId="1F0E016E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организациями,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</w:p>
    <w:p w14:paraId="77599E1E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фельдшерских,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</w:p>
    <w:p w14:paraId="4413D7D7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B613D">
        <w:rPr>
          <w:sz w:val="28"/>
          <w:szCs w:val="28"/>
        </w:rPr>
        <w:lastRenderedPageBreak/>
        <w:t>Медицинские организации, оказывающие специализированную медицинскую помощь, в том числе паллиативную, в случае выявления пациента, нуждающегося в паллиативной первичной медицинской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 медицинскую помощь, в том числе паллиативную,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 За счет бюджетных ассигнований краевого бюджета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человека, для использования на дому по перечню, утверждаемому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дому.</w:t>
      </w:r>
    </w:p>
    <w:p w14:paraId="484C1F28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  <w:u w:val="single"/>
        </w:rPr>
      </w:pPr>
    </w:p>
    <w:p w14:paraId="2B542962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  <w:u w:val="single"/>
        </w:rPr>
      </w:pPr>
      <w:r w:rsidRPr="002B613D">
        <w:rPr>
          <w:sz w:val="28"/>
          <w:szCs w:val="28"/>
          <w:u w:val="single"/>
        </w:rPr>
        <w:t>Медицинская помощь оказывается в следующих формах:</w:t>
      </w:r>
    </w:p>
    <w:p w14:paraId="56C46500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экстренная -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14:paraId="47638704" w14:textId="77777777" w:rsidR="00EC163C" w:rsidRPr="002B613D" w:rsidRDefault="00EC163C" w:rsidP="00EC163C">
      <w:pPr>
        <w:pStyle w:val="ConsPlusNormal"/>
        <w:spacing w:before="200"/>
        <w:ind w:firstLine="540"/>
        <w:jc w:val="both"/>
        <w:rPr>
          <w:sz w:val="28"/>
          <w:szCs w:val="28"/>
        </w:rPr>
      </w:pPr>
      <w:r w:rsidRPr="002B613D">
        <w:rPr>
          <w:sz w:val="28"/>
          <w:szCs w:val="28"/>
        </w:rPr>
        <w:t>неотложная -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14:paraId="503F925F" w14:textId="77777777" w:rsidR="00EC163C" w:rsidRPr="002B613D" w:rsidRDefault="00EC163C" w:rsidP="00EC163C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2B613D">
        <w:rPr>
          <w:rFonts w:ascii="Arial" w:hAnsi="Arial" w:cs="Arial"/>
          <w:sz w:val="28"/>
          <w:szCs w:val="28"/>
        </w:rPr>
        <w:t>плановая - медицинская помощь, которая оказывается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14:paraId="31DF3243" w14:textId="03D71A28" w:rsidR="008C09E7" w:rsidRPr="002B613D" w:rsidRDefault="008C09E7" w:rsidP="008C09E7">
      <w:pPr>
        <w:ind w:firstLine="540"/>
        <w:jc w:val="both"/>
        <w:rPr>
          <w:rFonts w:ascii="Arial" w:hAnsi="Arial" w:cs="Arial"/>
          <w:sz w:val="28"/>
          <w:szCs w:val="28"/>
        </w:rPr>
      </w:pPr>
      <w:r w:rsidRPr="002B613D">
        <w:rPr>
          <w:rStyle w:val="a3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 КГБУЗ ДГ</w:t>
      </w:r>
      <w:r w:rsidR="002B613D" w:rsidRPr="002B613D">
        <w:rPr>
          <w:rStyle w:val="a3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</w:t>
      </w:r>
      <w:r w:rsidRPr="002B613D">
        <w:rPr>
          <w:rStyle w:val="a3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П № </w:t>
      </w:r>
      <w:r w:rsidR="002B613D" w:rsidRPr="002B613D">
        <w:rPr>
          <w:rStyle w:val="a3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3 МЗ ХК</w:t>
      </w:r>
      <w:r w:rsidRPr="002B613D">
        <w:rPr>
          <w:rStyle w:val="a3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оказывается медицинская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 С информацией о порядке, объеме и условиях оказания медицинской помощи в соответствии с программой государственной гарантии бесплатного оказания гражданам медицинской помощи на текущий год Вы можете ознакомиться на сайте </w:t>
      </w:r>
      <w:proofErr w:type="spellStart"/>
      <w:r w:rsidR="002B613D" w:rsidRPr="002B613D">
        <w:rPr>
          <w:rStyle w:val="a3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  <w:lang w:val="en-US"/>
        </w:rPr>
        <w:t>dgkp</w:t>
      </w:r>
      <w:proofErr w:type="spellEnd"/>
      <w:r w:rsidR="002B613D" w:rsidRPr="002B613D">
        <w:rPr>
          <w:rStyle w:val="a3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3</w:t>
      </w:r>
      <w:r w:rsidRPr="002B613D">
        <w:rPr>
          <w:rStyle w:val="a3"/>
          <w:rFonts w:ascii="Arial" w:hAnsi="Arial" w:cs="Arial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.medkhv.ru</w:t>
      </w:r>
    </w:p>
    <w:p w14:paraId="5A97EF75" w14:textId="77777777" w:rsidR="00A7231B" w:rsidRPr="002B613D" w:rsidRDefault="00A7231B">
      <w:pPr>
        <w:rPr>
          <w:rFonts w:ascii="Arial" w:hAnsi="Arial" w:cs="Arial"/>
          <w:sz w:val="28"/>
          <w:szCs w:val="28"/>
        </w:rPr>
      </w:pPr>
    </w:p>
    <w:sectPr w:rsidR="00A7231B" w:rsidRPr="002B613D" w:rsidSect="002B613D">
      <w:pgSz w:w="11906" w:h="16838"/>
      <w:pgMar w:top="284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B03"/>
    <w:rsid w:val="002B613D"/>
    <w:rsid w:val="007F5B03"/>
    <w:rsid w:val="008C09E7"/>
    <w:rsid w:val="00A7231B"/>
    <w:rsid w:val="00EC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C0DD2"/>
  <w15:docId w15:val="{5B9375C3-C4F2-4745-BA4A-D6180993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1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EC16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8C09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1181</Words>
  <Characters>6733</Characters>
  <Application>Microsoft Office Word</Application>
  <DocSecurity>0</DocSecurity>
  <Lines>56</Lines>
  <Paragraphs>15</Paragraphs>
  <ScaleCrop>false</ScaleCrop>
  <Company/>
  <LinksUpToDate>false</LinksUpToDate>
  <CharactersWithSpaces>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2024-01-17T02:10:00Z</dcterms:created>
  <dcterms:modified xsi:type="dcterms:W3CDTF">2026-02-15T04:44:00Z</dcterms:modified>
</cp:coreProperties>
</file>