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5D45" w14:textId="77777777" w:rsidR="00A20579" w:rsidRPr="00314F61" w:rsidRDefault="00A20579" w:rsidP="00A20579">
      <w:pPr>
        <w:pStyle w:val="s1"/>
        <w:spacing w:before="0" w:beforeAutospacing="0" w:after="0" w:afterAutospacing="0"/>
        <w:jc w:val="center"/>
        <w:rPr>
          <w:rFonts w:ascii="Arial" w:hAnsi="Arial" w:cs="Arial"/>
          <w:b/>
          <w:sz w:val="36"/>
          <w:szCs w:val="36"/>
        </w:rPr>
      </w:pPr>
      <w:r w:rsidRPr="00314F61">
        <w:rPr>
          <w:rFonts w:ascii="Arial" w:hAnsi="Arial" w:cs="Arial"/>
          <w:b/>
          <w:sz w:val="36"/>
          <w:szCs w:val="36"/>
        </w:rPr>
        <w:t>Приказ</w:t>
      </w:r>
    </w:p>
    <w:p w14:paraId="1747DABD" w14:textId="77777777" w:rsidR="00A20579" w:rsidRPr="000014FF" w:rsidRDefault="000014FF" w:rsidP="00A20579">
      <w:pPr>
        <w:pStyle w:val="s1"/>
        <w:spacing w:before="0" w:beforeAutospacing="0" w:after="0" w:afterAutospacing="0"/>
        <w:jc w:val="center"/>
        <w:rPr>
          <w:rFonts w:ascii="Arial" w:hAnsi="Arial" w:cs="Arial"/>
        </w:rPr>
      </w:pPr>
      <w:r w:rsidRPr="00032CF1">
        <w:rPr>
          <w:rStyle w:val="printable"/>
          <w:rFonts w:ascii="Arial" w:hAnsi="Arial" w:cs="Arial"/>
        </w:rPr>
        <w:t>Краевое государственное бюджетное учреждение здравоохранения "Детская городская клиническая поликлиника №3" министерства здравоохранения Хабаровского края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89"/>
        <w:gridCol w:w="1556"/>
      </w:tblGrid>
      <w:tr w:rsidR="00A20579" w:rsidRPr="00043322" w14:paraId="20B6AFA6" w14:textId="77777777" w:rsidTr="00A20579">
        <w:trPr>
          <w:tblCellSpacing w:w="15" w:type="dxa"/>
        </w:trPr>
        <w:tc>
          <w:tcPr>
            <w:tcW w:w="6" w:type="dxa"/>
            <w:vAlign w:val="center"/>
            <w:hideMark/>
          </w:tcPr>
          <w:p w14:paraId="3A9F40C1" w14:textId="77777777" w:rsidR="00A20579" w:rsidRPr="000E0B45" w:rsidRDefault="003B5B94" w:rsidP="00A20579">
            <w:pPr>
              <w:pStyle w:val="s1"/>
              <w:spacing w:before="0" w:beforeAutospacing="0" w:after="0" w:afterAutospacing="0"/>
              <w:rPr>
                <w:rFonts w:ascii="Arial" w:hAnsi="Arial" w:cs="Arial"/>
                <w:color w:val="000000"/>
              </w:rPr>
            </w:pPr>
            <w:r>
              <w:rPr>
                <w:rFonts w:ascii="Arial" w:hAnsi="Arial" w:cs="Arial"/>
                <w:color w:val="22272F"/>
                <w:shd w:val="clear" w:color="auto" w:fill="FFFFFF"/>
              </w:rPr>
              <w:t>29.12.2023г.</w:t>
            </w:r>
          </w:p>
        </w:tc>
        <w:tc>
          <w:tcPr>
            <w:tcW w:w="6" w:type="dxa"/>
            <w:vAlign w:val="center"/>
            <w:hideMark/>
          </w:tcPr>
          <w:p w14:paraId="0A83F985" w14:textId="77777777" w:rsidR="00A20579" w:rsidRDefault="00A20579" w:rsidP="00A20579">
            <w:pPr>
              <w:autoSpaceDE w:val="0"/>
              <w:autoSpaceDN w:val="0"/>
              <w:adjustRightInd w:val="0"/>
              <w:spacing w:after="0" w:line="240" w:lineRule="auto"/>
              <w:jc w:val="right"/>
              <w:rPr>
                <w:rFonts w:ascii="Arial" w:hAnsi="Arial" w:cs="Arial"/>
                <w:color w:val="000000"/>
                <w:lang w:val="en-US"/>
              </w:rPr>
            </w:pPr>
          </w:p>
          <w:p w14:paraId="040808C9" w14:textId="77777777" w:rsidR="00A20579" w:rsidRPr="00A62BC9" w:rsidRDefault="00A20579" w:rsidP="00A20579">
            <w:pPr>
              <w:autoSpaceDE w:val="0"/>
              <w:autoSpaceDN w:val="0"/>
              <w:adjustRightInd w:val="0"/>
              <w:spacing w:after="0" w:line="240" w:lineRule="auto"/>
              <w:jc w:val="right"/>
              <w:rPr>
                <w:rFonts w:ascii="Arial" w:hAnsi="Arial" w:cs="Arial"/>
                <w:sz w:val="24"/>
                <w:szCs w:val="24"/>
              </w:rPr>
            </w:pPr>
            <w:r>
              <w:rPr>
                <w:rFonts w:ascii="Arial" w:hAnsi="Arial" w:cs="Arial"/>
                <w:color w:val="000000"/>
              </w:rPr>
              <w:t xml:space="preserve">№ </w:t>
            </w:r>
            <w:r w:rsidR="003B5B94">
              <w:rPr>
                <w:rFonts w:ascii="Arial" w:hAnsi="Arial" w:cs="Arial"/>
                <w:color w:val="22272F"/>
                <w:sz w:val="24"/>
                <w:szCs w:val="24"/>
                <w:shd w:val="clear" w:color="auto" w:fill="FFFFFF"/>
              </w:rPr>
              <w:t>1</w:t>
            </w:r>
          </w:p>
          <w:p w14:paraId="4345B39A" w14:textId="77777777" w:rsidR="00A20579" w:rsidRPr="00A62BC9" w:rsidRDefault="00A20579" w:rsidP="00A20579">
            <w:pPr>
              <w:autoSpaceDE w:val="0"/>
              <w:autoSpaceDN w:val="0"/>
              <w:adjustRightInd w:val="0"/>
              <w:spacing w:after="0" w:line="240" w:lineRule="auto"/>
              <w:jc w:val="both"/>
              <w:rPr>
                <w:rFonts w:ascii="Arial" w:hAnsi="Arial" w:cs="Arial"/>
                <w:sz w:val="24"/>
                <w:szCs w:val="24"/>
              </w:rPr>
            </w:pPr>
          </w:p>
          <w:p w14:paraId="6407F7B4" w14:textId="77777777" w:rsidR="00A20579" w:rsidRPr="003A5DF4" w:rsidRDefault="00A20579" w:rsidP="00A20579">
            <w:pPr>
              <w:pStyle w:val="s1"/>
              <w:spacing w:before="0" w:beforeAutospacing="0" w:after="0" w:afterAutospacing="0"/>
              <w:jc w:val="right"/>
              <w:rPr>
                <w:rFonts w:ascii="Arial" w:hAnsi="Arial" w:cs="Arial"/>
                <w:color w:val="000000"/>
                <w:lang w:val="en-US"/>
              </w:rPr>
            </w:pPr>
          </w:p>
        </w:tc>
      </w:tr>
    </w:tbl>
    <w:p w14:paraId="1B7D456E" w14:textId="77777777" w:rsidR="00A20579" w:rsidRPr="007E3EB2" w:rsidRDefault="003B5B94" w:rsidP="00A20579">
      <w:pPr>
        <w:pStyle w:val="s1"/>
        <w:spacing w:before="0" w:beforeAutospacing="0" w:after="0" w:afterAutospacing="0"/>
        <w:jc w:val="center"/>
        <w:rPr>
          <w:rFonts w:ascii="Arial" w:hAnsi="Arial" w:cs="Arial"/>
        </w:rPr>
      </w:pPr>
      <w:r>
        <w:rPr>
          <w:rStyle w:val="printable"/>
          <w:rFonts w:ascii="Arial" w:hAnsi="Arial" w:cs="Arial"/>
        </w:rPr>
        <w:t>г.Хабаровск</w:t>
      </w:r>
    </w:p>
    <w:p w14:paraId="2FDD436F" w14:textId="77777777" w:rsidR="00043322" w:rsidRDefault="00043322" w:rsidP="00043322">
      <w:pPr>
        <w:pStyle w:val="af"/>
        <w:spacing w:before="0" w:beforeAutospacing="0" w:after="0" w:afterAutospacing="0"/>
        <w:jc w:val="center"/>
        <w:rPr>
          <w:rFonts w:ascii="Arial" w:hAnsi="Arial" w:cs="Arial"/>
          <w:b/>
          <w:bCs/>
          <w:sz w:val="24"/>
          <w:szCs w:val="24"/>
        </w:rPr>
      </w:pPr>
    </w:p>
    <w:p w14:paraId="5670D52F" w14:textId="77777777" w:rsidR="00314F61" w:rsidRDefault="00314F61" w:rsidP="00043322">
      <w:pPr>
        <w:pStyle w:val="af"/>
        <w:spacing w:before="0" w:beforeAutospacing="0" w:after="0" w:afterAutospacing="0"/>
        <w:jc w:val="center"/>
        <w:rPr>
          <w:rFonts w:ascii="Arial" w:hAnsi="Arial" w:cs="Arial"/>
          <w:b/>
          <w:bCs/>
          <w:sz w:val="24"/>
          <w:szCs w:val="24"/>
        </w:rPr>
      </w:pPr>
    </w:p>
    <w:p w14:paraId="41AF6070" w14:textId="77777777" w:rsidR="00AB6F8C" w:rsidRPr="00314F61" w:rsidRDefault="00AB6F8C" w:rsidP="00F12EA2">
      <w:pPr>
        <w:pStyle w:val="af"/>
        <w:spacing w:before="0" w:beforeAutospacing="0" w:after="0" w:afterAutospacing="0"/>
        <w:jc w:val="center"/>
        <w:rPr>
          <w:rFonts w:ascii="Arial" w:hAnsi="Arial" w:cs="Arial"/>
          <w:b/>
          <w:bCs/>
          <w:sz w:val="28"/>
          <w:szCs w:val="28"/>
        </w:rPr>
      </w:pPr>
      <w:r w:rsidRPr="00314F61">
        <w:rPr>
          <w:rFonts w:ascii="Arial" w:hAnsi="Arial" w:cs="Arial"/>
          <w:b/>
          <w:bCs/>
          <w:sz w:val="28"/>
          <w:szCs w:val="28"/>
        </w:rPr>
        <w:t xml:space="preserve">Об утверждении </w:t>
      </w:r>
      <w:r w:rsidR="00D54004" w:rsidRPr="00314F61">
        <w:rPr>
          <w:rFonts w:ascii="Arial" w:hAnsi="Arial" w:cs="Arial"/>
          <w:b/>
          <w:bCs/>
          <w:sz w:val="28"/>
          <w:szCs w:val="28"/>
        </w:rPr>
        <w:t xml:space="preserve">новой редакции </w:t>
      </w:r>
      <w:r w:rsidRPr="00314F61">
        <w:rPr>
          <w:rFonts w:ascii="Arial" w:hAnsi="Arial" w:cs="Arial"/>
          <w:b/>
          <w:bCs/>
          <w:sz w:val="28"/>
          <w:szCs w:val="28"/>
        </w:rPr>
        <w:t>учетн</w:t>
      </w:r>
      <w:r w:rsidR="00043322" w:rsidRPr="00314F61">
        <w:rPr>
          <w:rFonts w:ascii="Arial" w:hAnsi="Arial" w:cs="Arial"/>
          <w:b/>
          <w:bCs/>
          <w:sz w:val="28"/>
          <w:szCs w:val="28"/>
        </w:rPr>
        <w:t>ой политики</w:t>
      </w:r>
    </w:p>
    <w:p w14:paraId="001385E7" w14:textId="77777777" w:rsidR="00043322" w:rsidRPr="00314F61" w:rsidRDefault="00043322" w:rsidP="00043322">
      <w:pPr>
        <w:pStyle w:val="af"/>
        <w:spacing w:before="0" w:beforeAutospacing="0" w:after="0" w:afterAutospacing="0"/>
        <w:jc w:val="center"/>
        <w:rPr>
          <w:rFonts w:ascii="Arial" w:hAnsi="Arial" w:cs="Arial"/>
          <w:sz w:val="28"/>
          <w:szCs w:val="28"/>
        </w:rPr>
      </w:pPr>
    </w:p>
    <w:p w14:paraId="0804A0E6" w14:textId="77777777" w:rsidR="00314F61" w:rsidRPr="00314F61" w:rsidRDefault="00314F61" w:rsidP="00043322">
      <w:pPr>
        <w:pStyle w:val="af"/>
        <w:spacing w:before="0" w:beforeAutospacing="0" w:after="0" w:afterAutospacing="0"/>
        <w:jc w:val="center"/>
        <w:rPr>
          <w:rFonts w:ascii="Arial" w:hAnsi="Arial" w:cs="Arial"/>
          <w:sz w:val="28"/>
          <w:szCs w:val="28"/>
        </w:rPr>
      </w:pPr>
    </w:p>
    <w:p w14:paraId="349D50F4" w14:textId="77777777" w:rsidR="002C5AB5" w:rsidRDefault="002C5AB5" w:rsidP="002C5AB5">
      <w:pPr>
        <w:pStyle w:val="af"/>
        <w:spacing w:before="0" w:beforeAutospacing="0" w:after="0" w:afterAutospacing="0"/>
        <w:jc w:val="both"/>
        <w:rPr>
          <w:rFonts w:ascii="Arial" w:hAnsi="Arial" w:cs="Arial"/>
          <w:sz w:val="28"/>
          <w:szCs w:val="28"/>
        </w:rPr>
      </w:pPr>
      <w:r w:rsidRPr="000A0533">
        <w:rPr>
          <w:rFonts w:ascii="Arial" w:hAnsi="Arial" w:cs="Arial"/>
          <w:sz w:val="28"/>
          <w:szCs w:val="28"/>
        </w:rPr>
        <w:t>Руководствуясь Федеральным законом от 06.12.2011 N 402-ФЗ "О бухгалтерском учете", приказом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и другими нормативными правовыми актами</w:t>
      </w:r>
    </w:p>
    <w:p w14:paraId="12376705" w14:textId="77777777" w:rsidR="002C5AB5" w:rsidRPr="000A0533" w:rsidRDefault="002C5AB5" w:rsidP="002C5AB5">
      <w:pPr>
        <w:pStyle w:val="af"/>
        <w:spacing w:before="0" w:beforeAutospacing="0" w:after="0" w:afterAutospacing="0"/>
        <w:jc w:val="both"/>
        <w:rPr>
          <w:rFonts w:ascii="Arial" w:hAnsi="Arial" w:cs="Arial"/>
          <w:sz w:val="28"/>
          <w:szCs w:val="28"/>
        </w:rPr>
      </w:pPr>
    </w:p>
    <w:p w14:paraId="7277EBED" w14:textId="77777777" w:rsidR="002C5AB5" w:rsidRPr="00314F61" w:rsidRDefault="002C5AB5" w:rsidP="002C5AB5">
      <w:pPr>
        <w:pStyle w:val="af"/>
        <w:spacing w:before="0" w:beforeAutospacing="0" w:after="0" w:afterAutospacing="0"/>
        <w:rPr>
          <w:rFonts w:ascii="Arial" w:hAnsi="Arial" w:cs="Arial"/>
          <w:sz w:val="28"/>
          <w:szCs w:val="28"/>
        </w:rPr>
      </w:pPr>
      <w:r>
        <w:rPr>
          <w:rFonts w:ascii="Arial" w:hAnsi="Arial" w:cs="Arial"/>
          <w:sz w:val="28"/>
          <w:szCs w:val="28"/>
        </w:rPr>
        <w:t>ПРИКАЗЫВАЮ</w:t>
      </w:r>
      <w:r w:rsidRPr="00314F61">
        <w:rPr>
          <w:rFonts w:ascii="Arial" w:hAnsi="Arial" w:cs="Arial"/>
          <w:sz w:val="28"/>
          <w:szCs w:val="28"/>
        </w:rPr>
        <w:t>:</w:t>
      </w:r>
    </w:p>
    <w:p w14:paraId="7DA2DD61" w14:textId="77777777" w:rsidR="002C5AB5" w:rsidRPr="00314F61" w:rsidRDefault="002C5AB5" w:rsidP="002C5AB5">
      <w:pPr>
        <w:pStyle w:val="af"/>
        <w:spacing w:before="0" w:beforeAutospacing="0" w:after="0" w:afterAutospacing="0"/>
        <w:rPr>
          <w:rFonts w:ascii="Arial" w:hAnsi="Arial" w:cs="Arial"/>
          <w:sz w:val="28"/>
          <w:szCs w:val="28"/>
        </w:rPr>
      </w:pPr>
    </w:p>
    <w:p w14:paraId="6C13BCDC" w14:textId="77777777" w:rsidR="00AB6F8C" w:rsidRPr="00314F61" w:rsidRDefault="00AB6F8C" w:rsidP="002269A8">
      <w:pPr>
        <w:pStyle w:val="af"/>
        <w:spacing w:before="0" w:beforeAutospacing="0" w:after="0" w:afterAutospacing="0"/>
        <w:jc w:val="both"/>
        <w:rPr>
          <w:rFonts w:ascii="Arial" w:hAnsi="Arial" w:cs="Arial"/>
          <w:sz w:val="28"/>
          <w:szCs w:val="28"/>
        </w:rPr>
      </w:pPr>
      <w:r w:rsidRPr="00314F61">
        <w:rPr>
          <w:rFonts w:ascii="Arial" w:hAnsi="Arial" w:cs="Arial"/>
          <w:sz w:val="28"/>
          <w:szCs w:val="28"/>
        </w:rPr>
        <w:t xml:space="preserve">1. Утвердить </w:t>
      </w:r>
      <w:r w:rsidR="00043322" w:rsidRPr="00314F61">
        <w:rPr>
          <w:rFonts w:ascii="Arial" w:hAnsi="Arial" w:cs="Arial"/>
          <w:sz w:val="28"/>
          <w:szCs w:val="28"/>
        </w:rPr>
        <w:t>редакцию учетной политики</w:t>
      </w:r>
      <w:r w:rsidR="003B5B94">
        <w:rPr>
          <w:rFonts w:ascii="Arial" w:hAnsi="Arial" w:cs="Arial"/>
          <w:sz w:val="28"/>
          <w:szCs w:val="28"/>
        </w:rPr>
        <w:t xml:space="preserve"> Краевого государственного бюджетного учреждения здравоохранения "Детская городская клиническая поликлиника №3" министерства здравоохранения Хабаровского края (Далее </w:t>
      </w:r>
      <w:r w:rsidR="0084405A">
        <w:rPr>
          <w:rFonts w:ascii="Arial" w:hAnsi="Arial" w:cs="Arial"/>
          <w:sz w:val="28"/>
          <w:szCs w:val="28"/>
        </w:rPr>
        <w:t>Учреждение)</w:t>
      </w:r>
      <w:r w:rsidR="003B5B94">
        <w:rPr>
          <w:rFonts w:ascii="Arial" w:hAnsi="Arial" w:cs="Arial"/>
          <w:sz w:val="28"/>
          <w:szCs w:val="28"/>
        </w:rPr>
        <w:t xml:space="preserve"> </w:t>
      </w:r>
      <w:r w:rsidRPr="003B5B94">
        <w:rPr>
          <w:rFonts w:ascii="Arial" w:hAnsi="Arial" w:cs="Arial"/>
          <w:sz w:val="28"/>
          <w:szCs w:val="28"/>
        </w:rPr>
        <w:t xml:space="preserve">для целей </w:t>
      </w:r>
      <w:r w:rsidR="00043322" w:rsidRPr="003B5B94">
        <w:rPr>
          <w:rFonts w:ascii="Arial" w:hAnsi="Arial" w:cs="Arial"/>
          <w:sz w:val="28"/>
          <w:szCs w:val="28"/>
        </w:rPr>
        <w:t>бухгалтерского</w:t>
      </w:r>
      <w:r w:rsidR="003B5B94" w:rsidRPr="003B5B94">
        <w:rPr>
          <w:rFonts w:ascii="Arial" w:hAnsi="Arial" w:cs="Arial"/>
          <w:sz w:val="28"/>
          <w:szCs w:val="28"/>
        </w:rPr>
        <w:t xml:space="preserve"> </w:t>
      </w:r>
      <w:r w:rsidRPr="003B5B94">
        <w:rPr>
          <w:rFonts w:ascii="Arial" w:hAnsi="Arial" w:cs="Arial"/>
          <w:sz w:val="28"/>
          <w:szCs w:val="28"/>
        </w:rPr>
        <w:t>учета</w:t>
      </w:r>
      <w:r w:rsidRPr="00314F61">
        <w:rPr>
          <w:rFonts w:ascii="Arial" w:hAnsi="Arial" w:cs="Arial"/>
          <w:sz w:val="28"/>
          <w:szCs w:val="28"/>
        </w:rPr>
        <w:t xml:space="preserve"> согласно Приложению к настоящему приказу.</w:t>
      </w:r>
    </w:p>
    <w:p w14:paraId="4C41300B" w14:textId="77777777" w:rsidR="00043322" w:rsidRPr="00314F61" w:rsidRDefault="00043322" w:rsidP="002269A8">
      <w:pPr>
        <w:pStyle w:val="af"/>
        <w:spacing w:before="0" w:beforeAutospacing="0" w:after="0" w:afterAutospacing="0"/>
        <w:jc w:val="both"/>
        <w:rPr>
          <w:rFonts w:ascii="Arial" w:hAnsi="Arial" w:cs="Arial"/>
          <w:sz w:val="28"/>
          <w:szCs w:val="28"/>
        </w:rPr>
      </w:pPr>
    </w:p>
    <w:p w14:paraId="7BDCF407" w14:textId="77777777" w:rsidR="00A20579" w:rsidRPr="00314F61" w:rsidRDefault="00AB6F8C" w:rsidP="002269A8">
      <w:pPr>
        <w:pStyle w:val="af"/>
        <w:spacing w:before="0" w:beforeAutospacing="0" w:after="0" w:afterAutospacing="0"/>
        <w:jc w:val="both"/>
        <w:rPr>
          <w:rFonts w:ascii="Arial" w:hAnsi="Arial" w:cs="Arial"/>
          <w:sz w:val="28"/>
          <w:szCs w:val="28"/>
        </w:rPr>
      </w:pPr>
      <w:r w:rsidRPr="00314F61">
        <w:rPr>
          <w:rFonts w:ascii="Arial" w:hAnsi="Arial" w:cs="Arial"/>
          <w:sz w:val="28"/>
          <w:szCs w:val="28"/>
        </w:rPr>
        <w:t>2. Настоящий приказ примен</w:t>
      </w:r>
      <w:r w:rsidR="00043322" w:rsidRPr="00314F61">
        <w:rPr>
          <w:rFonts w:ascii="Arial" w:hAnsi="Arial" w:cs="Arial"/>
          <w:sz w:val="28"/>
          <w:szCs w:val="28"/>
        </w:rPr>
        <w:t xml:space="preserve">яется </w:t>
      </w:r>
      <w:r w:rsidR="00043322" w:rsidRPr="007352AE">
        <w:rPr>
          <w:rFonts w:ascii="Arial" w:hAnsi="Arial" w:cs="Arial"/>
          <w:sz w:val="28"/>
          <w:szCs w:val="28"/>
        </w:rPr>
        <w:t>в целях ведения бухгалтерского</w:t>
      </w:r>
      <w:r w:rsidR="003B5B94" w:rsidRPr="007352AE">
        <w:rPr>
          <w:rFonts w:ascii="Arial" w:hAnsi="Arial" w:cs="Arial"/>
          <w:sz w:val="28"/>
          <w:szCs w:val="28"/>
        </w:rPr>
        <w:t xml:space="preserve"> </w:t>
      </w:r>
      <w:r w:rsidRPr="007352AE">
        <w:rPr>
          <w:rFonts w:ascii="Arial" w:hAnsi="Arial" w:cs="Arial"/>
          <w:sz w:val="28"/>
          <w:szCs w:val="28"/>
        </w:rPr>
        <w:t>учета</w:t>
      </w:r>
      <w:r w:rsidR="00A20579">
        <w:rPr>
          <w:rFonts w:ascii="Arial" w:hAnsi="Arial" w:cs="Arial"/>
          <w:sz w:val="28"/>
          <w:szCs w:val="28"/>
        </w:rPr>
        <w:t xml:space="preserve"> начиная </w:t>
      </w:r>
      <w:r w:rsidR="00A20579" w:rsidRPr="00314F61">
        <w:rPr>
          <w:rFonts w:ascii="Arial" w:hAnsi="Arial" w:cs="Arial"/>
          <w:sz w:val="28"/>
          <w:szCs w:val="28"/>
        </w:rPr>
        <w:t>с</w:t>
      </w:r>
      <w:r w:rsidR="00A20579">
        <w:rPr>
          <w:rFonts w:ascii="Arial" w:hAnsi="Arial" w:cs="Arial"/>
          <w:sz w:val="28"/>
          <w:szCs w:val="28"/>
        </w:rPr>
        <w:t xml:space="preserve"> 1 января</w:t>
      </w:r>
      <w:r w:rsidR="003B5B94">
        <w:rPr>
          <w:rFonts w:ascii="Arial" w:hAnsi="Arial" w:cs="Arial"/>
          <w:sz w:val="28"/>
          <w:szCs w:val="28"/>
        </w:rPr>
        <w:t xml:space="preserve"> 2024</w:t>
      </w:r>
      <w:r w:rsidR="00A20579" w:rsidRPr="00314F61">
        <w:rPr>
          <w:rFonts w:ascii="Arial" w:hAnsi="Arial" w:cs="Arial"/>
          <w:sz w:val="28"/>
          <w:szCs w:val="28"/>
        </w:rPr>
        <w:t xml:space="preserve"> года.</w:t>
      </w:r>
    </w:p>
    <w:p w14:paraId="668AAF2B" w14:textId="77777777" w:rsidR="00043322" w:rsidRPr="00314F61" w:rsidRDefault="00043322" w:rsidP="002269A8">
      <w:pPr>
        <w:pStyle w:val="af"/>
        <w:spacing w:before="0" w:beforeAutospacing="0" w:after="0" w:afterAutospacing="0"/>
        <w:jc w:val="both"/>
        <w:rPr>
          <w:rFonts w:ascii="Arial" w:hAnsi="Arial" w:cs="Arial"/>
          <w:sz w:val="28"/>
          <w:szCs w:val="28"/>
        </w:rPr>
      </w:pPr>
    </w:p>
    <w:p w14:paraId="716F03EC" w14:textId="77777777" w:rsidR="00AB6F8C" w:rsidRPr="00314F61" w:rsidRDefault="00F12EA2" w:rsidP="002269A8">
      <w:pPr>
        <w:pStyle w:val="af"/>
        <w:spacing w:before="0" w:beforeAutospacing="0" w:after="0" w:afterAutospacing="0"/>
        <w:jc w:val="both"/>
        <w:rPr>
          <w:rFonts w:ascii="Arial" w:hAnsi="Arial" w:cs="Arial"/>
          <w:sz w:val="28"/>
          <w:szCs w:val="28"/>
        </w:rPr>
      </w:pPr>
      <w:r>
        <w:rPr>
          <w:rFonts w:ascii="Arial" w:hAnsi="Arial" w:cs="Arial"/>
          <w:sz w:val="28"/>
          <w:szCs w:val="28"/>
        </w:rPr>
        <w:t>3. Ознакомить с п</w:t>
      </w:r>
      <w:r w:rsidR="00AB6F8C" w:rsidRPr="00314F61">
        <w:rPr>
          <w:rFonts w:ascii="Arial" w:hAnsi="Arial" w:cs="Arial"/>
          <w:sz w:val="28"/>
          <w:szCs w:val="28"/>
        </w:rPr>
        <w:t>риказом всех сотрудников учреждения, имеющих отношение к учетному процессу.</w:t>
      </w:r>
    </w:p>
    <w:p w14:paraId="4AF665E0" w14:textId="77777777" w:rsidR="00043322" w:rsidRPr="00314F61" w:rsidRDefault="00043322" w:rsidP="002269A8">
      <w:pPr>
        <w:pStyle w:val="af"/>
        <w:spacing w:before="0" w:beforeAutospacing="0" w:after="0" w:afterAutospacing="0"/>
        <w:jc w:val="both"/>
        <w:rPr>
          <w:rFonts w:ascii="Arial" w:hAnsi="Arial" w:cs="Arial"/>
          <w:sz w:val="28"/>
          <w:szCs w:val="28"/>
        </w:rPr>
      </w:pPr>
    </w:p>
    <w:p w14:paraId="69AF2700" w14:textId="77777777" w:rsidR="00A20579" w:rsidRPr="00314F61" w:rsidRDefault="00A20579" w:rsidP="002269A8">
      <w:pPr>
        <w:pStyle w:val="af"/>
        <w:spacing w:before="0" w:beforeAutospacing="0" w:after="0" w:afterAutospacing="0"/>
        <w:jc w:val="both"/>
        <w:rPr>
          <w:rFonts w:ascii="Arial" w:hAnsi="Arial" w:cs="Arial"/>
          <w:sz w:val="28"/>
          <w:szCs w:val="28"/>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r w:rsidRPr="00314F61">
        <w:rPr>
          <w:rFonts w:ascii="Arial" w:hAnsi="Arial" w:cs="Arial"/>
          <w:sz w:val="28"/>
          <w:szCs w:val="28"/>
        </w:rPr>
        <w:t xml:space="preserve">4. Контроль за исполнением настоящего приказа возложить на </w:t>
      </w:r>
      <w:r w:rsidR="007352AE">
        <w:rPr>
          <w:rFonts w:ascii="Arial" w:hAnsi="Arial" w:cs="Arial"/>
          <w:sz w:val="28"/>
          <w:szCs w:val="28"/>
        </w:rPr>
        <w:t>главного бухгалтера - Щелкунову Ольгу Александровну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5"/>
        <w:gridCol w:w="130"/>
        <w:gridCol w:w="6050"/>
      </w:tblGrid>
      <w:tr w:rsidR="00A20579" w:rsidRPr="00043322" w14:paraId="3FCADF50" w14:textId="77777777" w:rsidTr="00A20579">
        <w:trPr>
          <w:gridAfter w:val="2"/>
          <w:wAfter w:w="243" w:type="dxa"/>
          <w:tblCellSpacing w:w="15" w:type="dxa"/>
        </w:trPr>
        <w:tc>
          <w:tcPr>
            <w:tcW w:w="6" w:type="dxa"/>
            <w:vAlign w:val="center"/>
            <w:hideMark/>
          </w:tcPr>
          <w:p w14:paraId="7F782907" w14:textId="77777777" w:rsidR="00A20579" w:rsidRPr="00043322" w:rsidRDefault="00A20579" w:rsidP="002269A8">
            <w:pPr>
              <w:spacing w:after="0" w:line="240" w:lineRule="auto"/>
              <w:jc w:val="both"/>
              <w:rPr>
                <w:rFonts w:ascii="Arial" w:hAnsi="Arial" w:cs="Arial"/>
                <w:color w:val="000000"/>
                <w:sz w:val="24"/>
                <w:szCs w:val="24"/>
              </w:rPr>
            </w:pPr>
          </w:p>
        </w:tc>
      </w:tr>
      <w:tr w:rsidR="00A20579" w:rsidRPr="00043322" w14:paraId="61807D9B" w14:textId="77777777" w:rsidTr="00A20579">
        <w:trPr>
          <w:gridAfter w:val="2"/>
          <w:wAfter w:w="243" w:type="dxa"/>
          <w:tblCellSpacing w:w="15" w:type="dxa"/>
        </w:trPr>
        <w:tc>
          <w:tcPr>
            <w:tcW w:w="6" w:type="dxa"/>
            <w:vAlign w:val="center"/>
            <w:hideMark/>
          </w:tcPr>
          <w:p w14:paraId="64E5DDF2" w14:textId="77777777" w:rsidR="00A20579" w:rsidRPr="00043322" w:rsidRDefault="00A20579" w:rsidP="002269A8">
            <w:pPr>
              <w:spacing w:after="0" w:line="240" w:lineRule="auto"/>
              <w:jc w:val="both"/>
              <w:rPr>
                <w:rFonts w:ascii="Arial" w:hAnsi="Arial" w:cs="Arial"/>
                <w:color w:val="000000"/>
                <w:sz w:val="24"/>
                <w:szCs w:val="24"/>
              </w:rPr>
            </w:pPr>
          </w:p>
        </w:tc>
      </w:tr>
      <w:tr w:rsidR="00A20579" w:rsidRPr="00043322" w14:paraId="0064E011" w14:textId="77777777" w:rsidTr="00A20579">
        <w:trPr>
          <w:gridAfter w:val="2"/>
          <w:wAfter w:w="243" w:type="dxa"/>
          <w:tblCellSpacing w:w="15" w:type="dxa"/>
        </w:trPr>
        <w:tc>
          <w:tcPr>
            <w:tcW w:w="6" w:type="dxa"/>
            <w:vAlign w:val="center"/>
            <w:hideMark/>
          </w:tcPr>
          <w:p w14:paraId="195F8458" w14:textId="77777777" w:rsidR="00A20579" w:rsidRPr="00043322" w:rsidRDefault="00A20579" w:rsidP="002269A8">
            <w:pPr>
              <w:spacing w:after="0" w:line="240" w:lineRule="auto"/>
              <w:jc w:val="both"/>
              <w:rPr>
                <w:rFonts w:ascii="Arial" w:hAnsi="Arial" w:cs="Arial"/>
                <w:color w:val="000000"/>
                <w:sz w:val="24"/>
                <w:szCs w:val="24"/>
              </w:rPr>
            </w:pPr>
          </w:p>
        </w:tc>
      </w:tr>
      <w:tr w:rsidR="00A20579" w:rsidRPr="00043322" w14:paraId="19C070D0" w14:textId="77777777" w:rsidTr="00A20579">
        <w:trPr>
          <w:gridAfter w:val="2"/>
          <w:wAfter w:w="243" w:type="dxa"/>
          <w:tblCellSpacing w:w="15" w:type="dxa"/>
        </w:trPr>
        <w:tc>
          <w:tcPr>
            <w:tcW w:w="6" w:type="dxa"/>
            <w:vAlign w:val="center"/>
            <w:hideMark/>
          </w:tcPr>
          <w:p w14:paraId="38F49337" w14:textId="77777777" w:rsidR="00A20579" w:rsidRPr="00043322" w:rsidRDefault="00A20579" w:rsidP="002269A8">
            <w:pPr>
              <w:spacing w:after="0" w:line="240" w:lineRule="auto"/>
              <w:jc w:val="both"/>
              <w:rPr>
                <w:rFonts w:ascii="Arial" w:hAnsi="Arial" w:cs="Arial"/>
                <w:color w:val="000000"/>
                <w:sz w:val="24"/>
                <w:szCs w:val="24"/>
              </w:rPr>
            </w:pPr>
          </w:p>
        </w:tc>
      </w:tr>
      <w:tr w:rsidR="00A20579" w:rsidRPr="00043322" w14:paraId="2E812B13" w14:textId="77777777" w:rsidTr="00A20579">
        <w:trPr>
          <w:tblCellSpacing w:w="15" w:type="dxa"/>
        </w:trPr>
        <w:tc>
          <w:tcPr>
            <w:tcW w:w="6" w:type="dxa"/>
            <w:vAlign w:val="center"/>
            <w:hideMark/>
          </w:tcPr>
          <w:p w14:paraId="06B49689" w14:textId="77777777" w:rsidR="00A20579" w:rsidRPr="008B0630" w:rsidRDefault="008B0630" w:rsidP="00A20579">
            <w:pPr>
              <w:pStyle w:val="af"/>
              <w:spacing w:before="0" w:beforeAutospacing="0" w:after="0" w:afterAutospacing="0"/>
              <w:rPr>
                <w:rFonts w:ascii="Arial" w:hAnsi="Arial" w:cs="Arial"/>
                <w:sz w:val="28"/>
                <w:szCs w:val="28"/>
              </w:rPr>
            </w:pPr>
            <w:r>
              <w:rPr>
                <w:rStyle w:val="printable"/>
                <w:rFonts w:ascii="Arial" w:hAnsi="Arial" w:cs="Arial"/>
                <w:sz w:val="28"/>
                <w:szCs w:val="28"/>
              </w:rPr>
              <w:t xml:space="preserve">Главный врач  </w:t>
            </w:r>
          </w:p>
        </w:tc>
        <w:tc>
          <w:tcPr>
            <w:tcW w:w="6" w:type="dxa"/>
            <w:vAlign w:val="center"/>
            <w:hideMark/>
          </w:tcPr>
          <w:p w14:paraId="58FFB75F" w14:textId="77777777" w:rsidR="00A20579" w:rsidRPr="00EE455A" w:rsidRDefault="00A20579" w:rsidP="00A20579">
            <w:pPr>
              <w:pStyle w:val="af"/>
              <w:spacing w:before="0" w:beforeAutospacing="0" w:after="0" w:afterAutospacing="0"/>
              <w:rPr>
                <w:rFonts w:ascii="Arial" w:hAnsi="Arial" w:cs="Arial"/>
                <w:sz w:val="28"/>
                <w:szCs w:val="28"/>
                <w:lang w:val="en-US"/>
              </w:rPr>
            </w:pPr>
          </w:p>
        </w:tc>
        <w:tc>
          <w:tcPr>
            <w:tcW w:w="6" w:type="dxa"/>
            <w:vAlign w:val="center"/>
            <w:hideMark/>
          </w:tcPr>
          <w:p w14:paraId="652A9ACA" w14:textId="77777777" w:rsidR="00A20579" w:rsidRPr="008B0630" w:rsidRDefault="008B0630" w:rsidP="008B0630">
            <w:pPr>
              <w:pStyle w:val="af"/>
              <w:spacing w:before="0" w:beforeAutospacing="0" w:after="0" w:afterAutospacing="0"/>
              <w:rPr>
                <w:rFonts w:ascii="Arial" w:hAnsi="Arial" w:cs="Arial"/>
                <w:sz w:val="28"/>
                <w:szCs w:val="28"/>
              </w:rPr>
            </w:pPr>
            <w:r>
              <w:rPr>
                <w:rFonts w:ascii="Arial" w:hAnsi="Arial" w:cs="Arial"/>
                <w:sz w:val="28"/>
                <w:szCs w:val="28"/>
              </w:rPr>
              <w:t>В.А.Долгошеева</w:t>
            </w:r>
          </w:p>
        </w:tc>
      </w:tr>
    </w:tbl>
    <w:p w14:paraId="2C5E3CC3" w14:textId="77777777" w:rsidR="00426871" w:rsidRPr="000F23B1" w:rsidRDefault="00426871" w:rsidP="00A20579">
      <w:pPr>
        <w:pStyle w:val="af"/>
        <w:spacing w:before="0" w:beforeAutospacing="0" w:after="0" w:afterAutospacing="0"/>
        <w:rPr>
          <w:rFonts w:ascii="Arial" w:hAnsi="Arial" w:cs="Arial"/>
          <w:b/>
          <w:bCs/>
          <w:sz w:val="24"/>
          <w:szCs w:val="24"/>
        </w:rPr>
      </w:pPr>
    </w:p>
    <w:p w14:paraId="364DDBE8" w14:textId="77777777" w:rsidR="00381070" w:rsidRDefault="00381070" w:rsidP="00426871">
      <w:pPr>
        <w:autoSpaceDE w:val="0"/>
        <w:autoSpaceDN w:val="0"/>
        <w:adjustRightInd w:val="0"/>
        <w:spacing w:after="0" w:line="240" w:lineRule="auto"/>
        <w:ind w:firstLine="698"/>
        <w:jc w:val="right"/>
        <w:rPr>
          <w:rFonts w:ascii="Arial" w:hAnsi="Arial" w:cs="Arial"/>
          <w:b/>
          <w:bCs/>
          <w:sz w:val="24"/>
          <w:szCs w:val="24"/>
        </w:rPr>
      </w:pPr>
      <w:r>
        <w:rPr>
          <w:rFonts w:ascii="Arial" w:hAnsi="Arial" w:cs="Arial"/>
          <w:b/>
          <w:bCs/>
          <w:sz w:val="24"/>
          <w:szCs w:val="24"/>
        </w:rPr>
        <w:br w:type="page"/>
      </w:r>
    </w:p>
    <w:p w14:paraId="63FA2FAA" w14:textId="77777777" w:rsidR="00426871" w:rsidRPr="00314F61" w:rsidRDefault="00426871" w:rsidP="00426871">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
          <w:bCs/>
          <w:sz w:val="32"/>
          <w:szCs w:val="32"/>
        </w:rPr>
        <w:lastRenderedPageBreak/>
        <w:t xml:space="preserve">Приложение </w:t>
      </w:r>
    </w:p>
    <w:p w14:paraId="10038B8A" w14:textId="77777777" w:rsidR="00A20579" w:rsidRPr="00314F61" w:rsidRDefault="00A20579" w:rsidP="00A20579">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Cs/>
          <w:sz w:val="32"/>
          <w:szCs w:val="32"/>
        </w:rPr>
        <w:t xml:space="preserve">к </w:t>
      </w:r>
      <w:r w:rsidRPr="00314F61">
        <w:rPr>
          <w:rFonts w:ascii="Arial" w:hAnsi="Arial" w:cs="Arial"/>
          <w:sz w:val="32"/>
          <w:szCs w:val="32"/>
        </w:rPr>
        <w:t xml:space="preserve">приказу </w:t>
      </w:r>
      <w:r w:rsidRPr="00314F61">
        <w:rPr>
          <w:rFonts w:ascii="Arial" w:hAnsi="Arial" w:cs="Arial"/>
          <w:bCs/>
          <w:sz w:val="32"/>
          <w:szCs w:val="32"/>
        </w:rPr>
        <w:t xml:space="preserve">от </w:t>
      </w:r>
      <w:r w:rsidR="008B0630">
        <w:rPr>
          <w:rFonts w:ascii="Arial" w:hAnsi="Arial" w:cs="Arial"/>
          <w:bCs/>
          <w:sz w:val="32"/>
          <w:szCs w:val="32"/>
        </w:rPr>
        <w:t>29.12.</w:t>
      </w:r>
      <w:r>
        <w:rPr>
          <w:rFonts w:ascii="Arial" w:hAnsi="Arial" w:cs="Arial"/>
          <w:bCs/>
          <w:sz w:val="32"/>
          <w:szCs w:val="32"/>
        </w:rPr>
        <w:t>202</w:t>
      </w:r>
      <w:r w:rsidR="004503EB">
        <w:rPr>
          <w:rFonts w:ascii="Arial" w:hAnsi="Arial" w:cs="Arial"/>
          <w:bCs/>
          <w:sz w:val="32"/>
          <w:szCs w:val="32"/>
        </w:rPr>
        <w:t>3</w:t>
      </w:r>
      <w:r>
        <w:rPr>
          <w:rFonts w:ascii="Arial" w:hAnsi="Arial" w:cs="Arial"/>
          <w:bCs/>
          <w:sz w:val="32"/>
          <w:szCs w:val="32"/>
        </w:rPr>
        <w:t>г.</w:t>
      </w:r>
      <w:r w:rsidRPr="00314F61">
        <w:rPr>
          <w:rFonts w:ascii="Arial" w:hAnsi="Arial" w:cs="Arial"/>
          <w:bCs/>
          <w:sz w:val="32"/>
          <w:szCs w:val="32"/>
        </w:rPr>
        <w:t xml:space="preserve"> N </w:t>
      </w:r>
      <w:r w:rsidR="004503EB">
        <w:rPr>
          <w:rFonts w:ascii="Arial" w:hAnsi="Arial" w:cs="Arial"/>
          <w:bCs/>
          <w:sz w:val="32"/>
          <w:szCs w:val="32"/>
        </w:rPr>
        <w:t>1</w:t>
      </w:r>
    </w:p>
    <w:p w14:paraId="730CED7E" w14:textId="77777777" w:rsidR="00426871" w:rsidRPr="000F23B1" w:rsidRDefault="00426871" w:rsidP="00426871">
      <w:pPr>
        <w:autoSpaceDE w:val="0"/>
        <w:autoSpaceDN w:val="0"/>
        <w:adjustRightInd w:val="0"/>
        <w:spacing w:after="0" w:line="240" w:lineRule="auto"/>
        <w:ind w:firstLine="720"/>
        <w:jc w:val="both"/>
        <w:rPr>
          <w:rFonts w:ascii="Arial" w:hAnsi="Arial" w:cs="Arial"/>
          <w:sz w:val="24"/>
          <w:szCs w:val="24"/>
        </w:rPr>
      </w:pPr>
    </w:p>
    <w:p w14:paraId="51FFFC19"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647738B3"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CC72144"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E53F94F"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69009BD"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1ED280C9" w14:textId="77777777" w:rsidR="00426871" w:rsidRPr="002E13A2"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CA372CB"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75778C11"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6455C78"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2DF91779"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806596B"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36A13D41"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62B7C938"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3FAF44AF"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1EAB129" w14:textId="77777777" w:rsidR="002C5AB5" w:rsidRDefault="00426871" w:rsidP="00426871">
      <w:pPr>
        <w:autoSpaceDE w:val="0"/>
        <w:autoSpaceDN w:val="0"/>
        <w:adjustRightInd w:val="0"/>
        <w:spacing w:after="0" w:line="240" w:lineRule="auto"/>
        <w:jc w:val="center"/>
        <w:rPr>
          <w:rFonts w:ascii="Arial" w:hAnsi="Arial" w:cs="Arial"/>
          <w:b/>
          <w:bCs/>
          <w:i/>
          <w:sz w:val="90"/>
          <w:szCs w:val="90"/>
        </w:rPr>
      </w:pPr>
      <w:r w:rsidRPr="000F23B1">
        <w:rPr>
          <w:rFonts w:ascii="Arial" w:hAnsi="Arial" w:cs="Arial"/>
          <w:b/>
          <w:bCs/>
          <w:i/>
          <w:sz w:val="90"/>
          <w:szCs w:val="90"/>
        </w:rPr>
        <w:t>Учетная политика</w:t>
      </w:r>
    </w:p>
    <w:p w14:paraId="639B4596" w14:textId="77777777" w:rsidR="002C5AB5" w:rsidRPr="000A0533" w:rsidRDefault="002C5AB5" w:rsidP="002C5AB5">
      <w:pPr>
        <w:autoSpaceDE w:val="0"/>
        <w:autoSpaceDN w:val="0"/>
        <w:adjustRightInd w:val="0"/>
        <w:spacing w:after="0" w:line="240" w:lineRule="auto"/>
        <w:jc w:val="center"/>
        <w:rPr>
          <w:rFonts w:ascii="Arial" w:hAnsi="Arial" w:cs="Arial"/>
          <w:b/>
          <w:i/>
          <w:sz w:val="40"/>
          <w:szCs w:val="40"/>
        </w:rPr>
      </w:pPr>
      <w:r w:rsidRPr="000A0533">
        <w:rPr>
          <w:rFonts w:ascii="Arial" w:hAnsi="Arial" w:cs="Arial"/>
          <w:b/>
          <w:i/>
          <w:sz w:val="40"/>
          <w:szCs w:val="40"/>
        </w:rPr>
        <w:t xml:space="preserve">для целей </w:t>
      </w:r>
      <w:r>
        <w:rPr>
          <w:rFonts w:ascii="Arial" w:hAnsi="Arial" w:cs="Arial"/>
          <w:b/>
          <w:i/>
          <w:sz w:val="40"/>
          <w:szCs w:val="40"/>
        </w:rPr>
        <w:t>бухгалтерского</w:t>
      </w:r>
      <w:r w:rsidRPr="000A0533">
        <w:rPr>
          <w:rFonts w:ascii="Arial" w:hAnsi="Arial" w:cs="Arial"/>
          <w:b/>
          <w:i/>
          <w:sz w:val="40"/>
          <w:szCs w:val="40"/>
        </w:rPr>
        <w:t xml:space="preserve"> учета</w:t>
      </w:r>
    </w:p>
    <w:p w14:paraId="56C98793" w14:textId="77777777" w:rsidR="00426871" w:rsidRPr="000F23B1" w:rsidRDefault="00426871" w:rsidP="00426871">
      <w:pPr>
        <w:autoSpaceDE w:val="0"/>
        <w:autoSpaceDN w:val="0"/>
        <w:adjustRightInd w:val="0"/>
        <w:spacing w:after="0" w:line="240" w:lineRule="auto"/>
        <w:jc w:val="center"/>
        <w:rPr>
          <w:rFonts w:ascii="Arial" w:hAnsi="Arial" w:cs="Arial"/>
          <w:i/>
          <w:sz w:val="24"/>
          <w:szCs w:val="24"/>
        </w:rPr>
      </w:pPr>
    </w:p>
    <w:p w14:paraId="0C62E474" w14:textId="77777777" w:rsidR="00426871" w:rsidRPr="00314F61" w:rsidRDefault="004503EB" w:rsidP="00426871">
      <w:pPr>
        <w:autoSpaceDE w:val="0"/>
        <w:autoSpaceDN w:val="0"/>
        <w:adjustRightInd w:val="0"/>
        <w:spacing w:after="0" w:line="240" w:lineRule="auto"/>
        <w:jc w:val="center"/>
        <w:rPr>
          <w:rFonts w:ascii="Arial" w:hAnsi="Arial" w:cs="Arial"/>
          <w:i/>
          <w:sz w:val="40"/>
          <w:szCs w:val="40"/>
        </w:rPr>
      </w:pPr>
      <w:r>
        <w:rPr>
          <w:rFonts w:ascii="Arial" w:hAnsi="Arial" w:cs="Arial"/>
          <w:i/>
          <w:sz w:val="40"/>
          <w:szCs w:val="40"/>
        </w:rPr>
        <w:t>КГБУЗ ДГКП №3</w:t>
      </w:r>
    </w:p>
    <w:p w14:paraId="48E2E5A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390CAED"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4C5B3B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F8CA0F0"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1070422"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5366A3C"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396707C"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D664C7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88F6D96"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16BC194"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DEDF314"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C931577"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1AB5B59"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5DC30B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B45859E"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523CD86"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9906054"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2CC3768"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F764FCB"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8E015BC"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7AEA8EF" w14:textId="77777777" w:rsidR="0094362C" w:rsidRDefault="0094362C" w:rsidP="00426871">
      <w:pPr>
        <w:autoSpaceDE w:val="0"/>
        <w:autoSpaceDN w:val="0"/>
        <w:adjustRightInd w:val="0"/>
        <w:spacing w:after="0" w:line="240" w:lineRule="auto"/>
        <w:jc w:val="center"/>
        <w:rPr>
          <w:rFonts w:ascii="Arial" w:hAnsi="Arial" w:cs="Arial"/>
          <w:i/>
          <w:color w:val="FF0000"/>
          <w:sz w:val="24"/>
          <w:szCs w:val="24"/>
          <w:lang w:val="en-US"/>
        </w:rPr>
      </w:pPr>
    </w:p>
    <w:p w14:paraId="4293B848" w14:textId="77777777" w:rsidR="00B1405B" w:rsidRDefault="00B1405B" w:rsidP="00426871">
      <w:pPr>
        <w:autoSpaceDE w:val="0"/>
        <w:autoSpaceDN w:val="0"/>
        <w:adjustRightInd w:val="0"/>
        <w:spacing w:after="0" w:line="240" w:lineRule="auto"/>
        <w:jc w:val="center"/>
        <w:rPr>
          <w:rFonts w:ascii="Arial" w:hAnsi="Arial" w:cs="Arial"/>
          <w:i/>
          <w:color w:val="FF0000"/>
          <w:sz w:val="24"/>
          <w:szCs w:val="24"/>
          <w:lang w:val="en-US"/>
        </w:rPr>
      </w:pPr>
    </w:p>
    <w:p w14:paraId="38118BBB" w14:textId="77777777" w:rsidR="00B1405B" w:rsidRDefault="00B1405B" w:rsidP="00426871">
      <w:pPr>
        <w:autoSpaceDE w:val="0"/>
        <w:autoSpaceDN w:val="0"/>
        <w:adjustRightInd w:val="0"/>
        <w:spacing w:after="0" w:line="240" w:lineRule="auto"/>
        <w:jc w:val="center"/>
        <w:rPr>
          <w:rFonts w:ascii="Arial" w:hAnsi="Arial" w:cs="Arial"/>
          <w:i/>
          <w:color w:val="FF0000"/>
          <w:sz w:val="24"/>
          <w:szCs w:val="24"/>
          <w:lang w:val="en-US"/>
        </w:rPr>
      </w:pPr>
    </w:p>
    <w:p w14:paraId="142A5C27" w14:textId="77777777" w:rsidR="00B1405B" w:rsidRPr="00B1405B" w:rsidRDefault="00B1405B" w:rsidP="00426871">
      <w:pPr>
        <w:autoSpaceDE w:val="0"/>
        <w:autoSpaceDN w:val="0"/>
        <w:adjustRightInd w:val="0"/>
        <w:spacing w:after="0" w:line="240" w:lineRule="auto"/>
        <w:jc w:val="center"/>
        <w:rPr>
          <w:rFonts w:ascii="Arial" w:hAnsi="Arial" w:cs="Arial"/>
          <w:i/>
          <w:color w:val="FF0000"/>
          <w:sz w:val="24"/>
          <w:szCs w:val="24"/>
          <w:lang w:val="en-US"/>
        </w:rPr>
      </w:pPr>
    </w:p>
    <w:p w14:paraId="381E0821" w14:textId="77777777" w:rsidR="00F12EA2" w:rsidRDefault="00F12EA2" w:rsidP="00426871">
      <w:pPr>
        <w:autoSpaceDE w:val="0"/>
        <w:autoSpaceDN w:val="0"/>
        <w:adjustRightInd w:val="0"/>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eastAsia="ru-RU"/>
        </w:rPr>
        <w:id w:val="-1706321105"/>
        <w:docPartObj>
          <w:docPartGallery w:val="Table of Contents"/>
          <w:docPartUnique/>
        </w:docPartObj>
      </w:sdtPr>
      <w:sdtEndPr/>
      <w:sdtContent>
        <w:p w14:paraId="732AAA29" w14:textId="77777777" w:rsidR="006D5CB9" w:rsidRPr="006D5CB9" w:rsidRDefault="006D5CB9" w:rsidP="006D5CB9">
          <w:pPr>
            <w:pStyle w:val="afe"/>
            <w:spacing w:before="0" w:line="240" w:lineRule="auto"/>
            <w:rPr>
              <w:rFonts w:ascii="Arial" w:hAnsi="Arial" w:cs="Arial"/>
              <w:sz w:val="24"/>
              <w:szCs w:val="24"/>
            </w:rPr>
          </w:pPr>
          <w:r w:rsidRPr="006D5CB9">
            <w:rPr>
              <w:rFonts w:ascii="Arial" w:hAnsi="Arial" w:cs="Arial"/>
              <w:sz w:val="24"/>
              <w:szCs w:val="24"/>
            </w:rPr>
            <w:t>Оглавление</w:t>
          </w:r>
        </w:p>
        <w:p w14:paraId="46CECE5F" w14:textId="77777777" w:rsidR="001946A0" w:rsidRDefault="00D00A3F" w:rsidP="001946A0">
          <w:pPr>
            <w:pStyle w:val="14"/>
            <w:tabs>
              <w:tab w:val="right" w:leader="dot" w:pos="9345"/>
            </w:tabs>
            <w:spacing w:after="0" w:line="240" w:lineRule="auto"/>
            <w:rPr>
              <w:rFonts w:asciiTheme="minorHAnsi" w:eastAsiaTheme="minorEastAsia" w:hAnsiTheme="minorHAnsi" w:cstheme="minorBidi"/>
              <w:noProof/>
            </w:rPr>
          </w:pPr>
          <w:r w:rsidRPr="006D5CB9">
            <w:rPr>
              <w:rFonts w:ascii="Arial" w:hAnsi="Arial" w:cs="Arial"/>
              <w:sz w:val="24"/>
              <w:szCs w:val="24"/>
            </w:rPr>
            <w:fldChar w:fldCharType="begin"/>
          </w:r>
          <w:r w:rsidR="006D5CB9" w:rsidRPr="006D5CB9">
            <w:rPr>
              <w:rFonts w:ascii="Arial" w:hAnsi="Arial" w:cs="Arial"/>
              <w:sz w:val="24"/>
              <w:szCs w:val="24"/>
            </w:rPr>
            <w:instrText xml:space="preserve"> TOC \o "1-3" \h \z \u </w:instrText>
          </w:r>
          <w:r w:rsidRPr="006D5CB9">
            <w:rPr>
              <w:rFonts w:ascii="Arial" w:hAnsi="Arial" w:cs="Arial"/>
              <w:sz w:val="24"/>
              <w:szCs w:val="24"/>
            </w:rPr>
            <w:fldChar w:fldCharType="separate"/>
          </w:r>
          <w:hyperlink w:anchor="_Toc149590289" w:history="1">
            <w:r w:rsidR="001946A0" w:rsidRPr="000A3EAB">
              <w:rPr>
                <w:rStyle w:val="af0"/>
                <w:rFonts w:ascii="Arial" w:hAnsi="Arial" w:cs="Arial"/>
                <w:noProof/>
              </w:rPr>
              <w:t>УЧЕТНАЯ ПОЛИТИКА ДЛЯ ЦЕЛЕЙ БУХГАЛТЕРСКОГО УЧЕТА</w:t>
            </w:r>
            <w:r w:rsidR="001946A0">
              <w:rPr>
                <w:noProof/>
                <w:webHidden/>
              </w:rPr>
              <w:tab/>
            </w:r>
            <w:r>
              <w:rPr>
                <w:noProof/>
                <w:webHidden/>
              </w:rPr>
              <w:fldChar w:fldCharType="begin"/>
            </w:r>
            <w:r w:rsidR="001946A0">
              <w:rPr>
                <w:noProof/>
                <w:webHidden/>
              </w:rPr>
              <w:instrText xml:space="preserve"> PAGEREF _Toc149590289 \h </w:instrText>
            </w:r>
            <w:r>
              <w:rPr>
                <w:noProof/>
                <w:webHidden/>
              </w:rPr>
            </w:r>
            <w:r>
              <w:rPr>
                <w:noProof/>
                <w:webHidden/>
              </w:rPr>
              <w:fldChar w:fldCharType="separate"/>
            </w:r>
            <w:r w:rsidR="00AB2054">
              <w:rPr>
                <w:noProof/>
                <w:webHidden/>
              </w:rPr>
              <w:t>4</w:t>
            </w:r>
            <w:r>
              <w:rPr>
                <w:noProof/>
                <w:webHidden/>
              </w:rPr>
              <w:fldChar w:fldCharType="end"/>
            </w:r>
          </w:hyperlink>
        </w:p>
        <w:p w14:paraId="06CFE683"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0" w:history="1">
            <w:r w:rsidR="001946A0" w:rsidRPr="000A3EAB">
              <w:rPr>
                <w:rStyle w:val="af0"/>
                <w:rFonts w:ascii="Arial" w:hAnsi="Arial" w:cs="Arial"/>
                <w:noProof/>
              </w:rPr>
              <w:t>1. Общие положения</w:t>
            </w:r>
            <w:r w:rsidR="001946A0">
              <w:rPr>
                <w:noProof/>
                <w:webHidden/>
              </w:rPr>
              <w:tab/>
            </w:r>
            <w:r w:rsidR="00D00A3F">
              <w:rPr>
                <w:noProof/>
                <w:webHidden/>
              </w:rPr>
              <w:fldChar w:fldCharType="begin"/>
            </w:r>
            <w:r w:rsidR="001946A0">
              <w:rPr>
                <w:noProof/>
                <w:webHidden/>
              </w:rPr>
              <w:instrText xml:space="preserve"> PAGEREF _Toc149590290 \h </w:instrText>
            </w:r>
            <w:r w:rsidR="00D00A3F">
              <w:rPr>
                <w:noProof/>
                <w:webHidden/>
              </w:rPr>
            </w:r>
            <w:r w:rsidR="00D00A3F">
              <w:rPr>
                <w:noProof/>
                <w:webHidden/>
              </w:rPr>
              <w:fldChar w:fldCharType="separate"/>
            </w:r>
            <w:r w:rsidR="00AB2054">
              <w:rPr>
                <w:noProof/>
                <w:webHidden/>
              </w:rPr>
              <w:t>4</w:t>
            </w:r>
            <w:r w:rsidR="00D00A3F">
              <w:rPr>
                <w:noProof/>
                <w:webHidden/>
              </w:rPr>
              <w:fldChar w:fldCharType="end"/>
            </w:r>
          </w:hyperlink>
        </w:p>
        <w:p w14:paraId="70CAD474"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1" w:history="1">
            <w:r w:rsidR="001946A0" w:rsidRPr="000A3EAB">
              <w:rPr>
                <w:rStyle w:val="af0"/>
                <w:rFonts w:ascii="Arial" w:hAnsi="Arial" w:cs="Arial"/>
                <w:noProof/>
              </w:rPr>
              <w:t>1.1. Организация бухгалтерского учета</w:t>
            </w:r>
            <w:r w:rsidR="001946A0">
              <w:rPr>
                <w:noProof/>
                <w:webHidden/>
              </w:rPr>
              <w:tab/>
            </w:r>
            <w:r w:rsidR="00D00A3F">
              <w:rPr>
                <w:noProof/>
                <w:webHidden/>
              </w:rPr>
              <w:fldChar w:fldCharType="begin"/>
            </w:r>
            <w:r w:rsidR="001946A0">
              <w:rPr>
                <w:noProof/>
                <w:webHidden/>
              </w:rPr>
              <w:instrText xml:space="preserve"> PAGEREF _Toc149590291 \h </w:instrText>
            </w:r>
            <w:r w:rsidR="00D00A3F">
              <w:rPr>
                <w:noProof/>
                <w:webHidden/>
              </w:rPr>
            </w:r>
            <w:r w:rsidR="00D00A3F">
              <w:rPr>
                <w:noProof/>
                <w:webHidden/>
              </w:rPr>
              <w:fldChar w:fldCharType="separate"/>
            </w:r>
            <w:r w:rsidR="00AB2054">
              <w:rPr>
                <w:noProof/>
                <w:webHidden/>
              </w:rPr>
              <w:t>4</w:t>
            </w:r>
            <w:r w:rsidR="00D00A3F">
              <w:rPr>
                <w:noProof/>
                <w:webHidden/>
              </w:rPr>
              <w:fldChar w:fldCharType="end"/>
            </w:r>
          </w:hyperlink>
        </w:p>
        <w:p w14:paraId="30454E11"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2" w:history="1">
            <w:r w:rsidR="001946A0" w:rsidRPr="000A3EAB">
              <w:rPr>
                <w:rStyle w:val="af0"/>
                <w:rFonts w:ascii="Arial" w:hAnsi="Arial" w:cs="Arial"/>
                <w:noProof/>
              </w:rPr>
              <w:t>1.2. Первичные учетные документы и регистры бухгалтерского учета</w:t>
            </w:r>
            <w:r w:rsidR="001946A0">
              <w:rPr>
                <w:noProof/>
                <w:webHidden/>
              </w:rPr>
              <w:tab/>
            </w:r>
            <w:r w:rsidR="00D00A3F">
              <w:rPr>
                <w:noProof/>
                <w:webHidden/>
              </w:rPr>
              <w:fldChar w:fldCharType="begin"/>
            </w:r>
            <w:r w:rsidR="001946A0">
              <w:rPr>
                <w:noProof/>
                <w:webHidden/>
              </w:rPr>
              <w:instrText xml:space="preserve"> PAGEREF _Toc149590292 \h </w:instrText>
            </w:r>
            <w:r w:rsidR="00D00A3F">
              <w:rPr>
                <w:noProof/>
                <w:webHidden/>
              </w:rPr>
            </w:r>
            <w:r w:rsidR="00D00A3F">
              <w:rPr>
                <w:noProof/>
                <w:webHidden/>
              </w:rPr>
              <w:fldChar w:fldCharType="separate"/>
            </w:r>
            <w:r w:rsidR="00AB2054">
              <w:rPr>
                <w:noProof/>
                <w:webHidden/>
              </w:rPr>
              <w:t>11</w:t>
            </w:r>
            <w:r w:rsidR="00D00A3F">
              <w:rPr>
                <w:noProof/>
                <w:webHidden/>
              </w:rPr>
              <w:fldChar w:fldCharType="end"/>
            </w:r>
          </w:hyperlink>
        </w:p>
        <w:p w14:paraId="6DD0B99D"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3" w:history="1">
            <w:r w:rsidR="001946A0" w:rsidRPr="000A3EAB">
              <w:rPr>
                <w:rStyle w:val="af0"/>
                <w:rFonts w:ascii="Arial" w:hAnsi="Arial" w:cs="Arial"/>
                <w:noProof/>
              </w:rPr>
              <w:t>2. Особенности ведения бухгалтерского учета</w:t>
            </w:r>
            <w:r w:rsidR="001946A0">
              <w:rPr>
                <w:noProof/>
                <w:webHidden/>
              </w:rPr>
              <w:tab/>
            </w:r>
            <w:r w:rsidR="00D00A3F">
              <w:rPr>
                <w:noProof/>
                <w:webHidden/>
              </w:rPr>
              <w:fldChar w:fldCharType="begin"/>
            </w:r>
            <w:r w:rsidR="001946A0">
              <w:rPr>
                <w:noProof/>
                <w:webHidden/>
              </w:rPr>
              <w:instrText xml:space="preserve"> PAGEREF _Toc149590293 \h </w:instrText>
            </w:r>
            <w:r w:rsidR="00D00A3F">
              <w:rPr>
                <w:noProof/>
                <w:webHidden/>
              </w:rPr>
            </w:r>
            <w:r w:rsidR="00D00A3F">
              <w:rPr>
                <w:noProof/>
                <w:webHidden/>
              </w:rPr>
              <w:fldChar w:fldCharType="separate"/>
            </w:r>
            <w:r w:rsidR="00AB2054">
              <w:rPr>
                <w:noProof/>
                <w:webHidden/>
              </w:rPr>
              <w:t>20</w:t>
            </w:r>
            <w:r w:rsidR="00D00A3F">
              <w:rPr>
                <w:noProof/>
                <w:webHidden/>
              </w:rPr>
              <w:fldChar w:fldCharType="end"/>
            </w:r>
          </w:hyperlink>
        </w:p>
        <w:p w14:paraId="7B6DBB43"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4" w:history="1">
            <w:r w:rsidR="001946A0" w:rsidRPr="000A3EAB">
              <w:rPr>
                <w:rStyle w:val="af0"/>
                <w:rFonts w:ascii="Arial" w:hAnsi="Arial" w:cs="Arial"/>
                <w:noProof/>
              </w:rPr>
              <w:t>2.1. Нефинансовые и иные активы</w:t>
            </w:r>
            <w:r w:rsidR="001946A0">
              <w:rPr>
                <w:noProof/>
                <w:webHidden/>
              </w:rPr>
              <w:tab/>
            </w:r>
            <w:r w:rsidR="00D00A3F">
              <w:rPr>
                <w:noProof/>
                <w:webHidden/>
              </w:rPr>
              <w:fldChar w:fldCharType="begin"/>
            </w:r>
            <w:r w:rsidR="001946A0">
              <w:rPr>
                <w:noProof/>
                <w:webHidden/>
              </w:rPr>
              <w:instrText xml:space="preserve"> PAGEREF _Toc149590294 \h </w:instrText>
            </w:r>
            <w:r w:rsidR="00D00A3F">
              <w:rPr>
                <w:noProof/>
                <w:webHidden/>
              </w:rPr>
            </w:r>
            <w:r w:rsidR="00D00A3F">
              <w:rPr>
                <w:noProof/>
                <w:webHidden/>
              </w:rPr>
              <w:fldChar w:fldCharType="separate"/>
            </w:r>
            <w:r w:rsidR="00AB2054">
              <w:rPr>
                <w:noProof/>
                <w:webHidden/>
              </w:rPr>
              <w:t>20</w:t>
            </w:r>
            <w:r w:rsidR="00D00A3F">
              <w:rPr>
                <w:noProof/>
                <w:webHidden/>
              </w:rPr>
              <w:fldChar w:fldCharType="end"/>
            </w:r>
          </w:hyperlink>
        </w:p>
        <w:p w14:paraId="3BB5E3AA"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5" w:history="1">
            <w:r w:rsidR="001946A0" w:rsidRPr="000A3EAB">
              <w:rPr>
                <w:rStyle w:val="af0"/>
                <w:rFonts w:ascii="Arial" w:hAnsi="Arial" w:cs="Arial"/>
                <w:noProof/>
              </w:rPr>
              <w:t>Одновременно в случае возникновения разницы между справедливой стоимостью полученного имущества и текущей восстановительной стоимостью, по которой учтена задолженность на счете 209 ХХ,</w:t>
            </w:r>
            <w:r w:rsidR="001946A0">
              <w:rPr>
                <w:noProof/>
                <w:webHidden/>
              </w:rPr>
              <w:tab/>
            </w:r>
            <w:r w:rsidR="00D00A3F">
              <w:rPr>
                <w:noProof/>
                <w:webHidden/>
              </w:rPr>
              <w:fldChar w:fldCharType="begin"/>
            </w:r>
            <w:r w:rsidR="001946A0">
              <w:rPr>
                <w:noProof/>
                <w:webHidden/>
              </w:rPr>
              <w:instrText xml:space="preserve"> PAGEREF _Toc149590295 \h </w:instrText>
            </w:r>
            <w:r w:rsidR="00D00A3F">
              <w:rPr>
                <w:noProof/>
                <w:webHidden/>
              </w:rPr>
            </w:r>
            <w:r w:rsidR="00D00A3F">
              <w:rPr>
                <w:noProof/>
                <w:webHidden/>
              </w:rPr>
              <w:fldChar w:fldCharType="separate"/>
            </w:r>
            <w:r w:rsidR="00AB2054">
              <w:rPr>
                <w:noProof/>
                <w:webHidden/>
              </w:rPr>
              <w:t>29</w:t>
            </w:r>
            <w:r w:rsidR="00D00A3F">
              <w:rPr>
                <w:noProof/>
                <w:webHidden/>
              </w:rPr>
              <w:fldChar w:fldCharType="end"/>
            </w:r>
          </w:hyperlink>
        </w:p>
        <w:p w14:paraId="4BEBC101"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6" w:history="1">
            <w:r w:rsidR="001946A0" w:rsidRPr="000A3EAB">
              <w:rPr>
                <w:rStyle w:val="af0"/>
                <w:rFonts w:ascii="Arial" w:hAnsi="Arial" w:cs="Arial"/>
                <w:noProof/>
              </w:rPr>
              <w:t>2.2. Основные средства</w:t>
            </w:r>
            <w:r w:rsidR="001946A0">
              <w:rPr>
                <w:noProof/>
                <w:webHidden/>
              </w:rPr>
              <w:tab/>
            </w:r>
            <w:r w:rsidR="00D00A3F">
              <w:rPr>
                <w:noProof/>
                <w:webHidden/>
              </w:rPr>
              <w:fldChar w:fldCharType="begin"/>
            </w:r>
            <w:r w:rsidR="001946A0">
              <w:rPr>
                <w:noProof/>
                <w:webHidden/>
              </w:rPr>
              <w:instrText xml:space="preserve"> PAGEREF _Toc149590296 \h </w:instrText>
            </w:r>
            <w:r w:rsidR="00D00A3F">
              <w:rPr>
                <w:noProof/>
                <w:webHidden/>
              </w:rPr>
            </w:r>
            <w:r w:rsidR="00D00A3F">
              <w:rPr>
                <w:noProof/>
                <w:webHidden/>
              </w:rPr>
              <w:fldChar w:fldCharType="separate"/>
            </w:r>
            <w:r w:rsidR="00AB2054">
              <w:rPr>
                <w:noProof/>
                <w:webHidden/>
              </w:rPr>
              <w:t>31</w:t>
            </w:r>
            <w:r w:rsidR="00D00A3F">
              <w:rPr>
                <w:noProof/>
                <w:webHidden/>
              </w:rPr>
              <w:fldChar w:fldCharType="end"/>
            </w:r>
          </w:hyperlink>
        </w:p>
        <w:p w14:paraId="2E5831CF"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7" w:history="1">
            <w:r w:rsidR="001946A0" w:rsidRPr="000A3EAB">
              <w:rPr>
                <w:rStyle w:val="af0"/>
                <w:rFonts w:ascii="Arial" w:hAnsi="Arial" w:cs="Arial"/>
                <w:noProof/>
              </w:rPr>
              <w:t>2.3. Нематериальные активы</w:t>
            </w:r>
            <w:r w:rsidR="001946A0">
              <w:rPr>
                <w:noProof/>
                <w:webHidden/>
              </w:rPr>
              <w:tab/>
            </w:r>
            <w:r w:rsidR="00D00A3F">
              <w:rPr>
                <w:noProof/>
                <w:webHidden/>
              </w:rPr>
              <w:fldChar w:fldCharType="begin"/>
            </w:r>
            <w:r w:rsidR="001946A0">
              <w:rPr>
                <w:noProof/>
                <w:webHidden/>
              </w:rPr>
              <w:instrText xml:space="preserve"> PAGEREF _Toc149590297 \h </w:instrText>
            </w:r>
            <w:r w:rsidR="00D00A3F">
              <w:rPr>
                <w:noProof/>
                <w:webHidden/>
              </w:rPr>
            </w:r>
            <w:r w:rsidR="00D00A3F">
              <w:rPr>
                <w:noProof/>
                <w:webHidden/>
              </w:rPr>
              <w:fldChar w:fldCharType="separate"/>
            </w:r>
            <w:r w:rsidR="00AB2054">
              <w:rPr>
                <w:noProof/>
                <w:webHidden/>
              </w:rPr>
              <w:t>43</w:t>
            </w:r>
            <w:r w:rsidR="00D00A3F">
              <w:rPr>
                <w:noProof/>
                <w:webHidden/>
              </w:rPr>
              <w:fldChar w:fldCharType="end"/>
            </w:r>
          </w:hyperlink>
        </w:p>
        <w:p w14:paraId="087BA200"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8" w:history="1">
            <w:r w:rsidR="001946A0" w:rsidRPr="000A3EAB">
              <w:rPr>
                <w:rStyle w:val="af0"/>
                <w:rFonts w:ascii="Arial" w:hAnsi="Arial" w:cs="Arial"/>
                <w:noProof/>
              </w:rPr>
              <w:t>2.4. Непроизведенные активы</w:t>
            </w:r>
            <w:r w:rsidR="001946A0">
              <w:rPr>
                <w:noProof/>
                <w:webHidden/>
              </w:rPr>
              <w:tab/>
            </w:r>
            <w:r w:rsidR="00D00A3F">
              <w:rPr>
                <w:noProof/>
                <w:webHidden/>
              </w:rPr>
              <w:fldChar w:fldCharType="begin"/>
            </w:r>
            <w:r w:rsidR="001946A0">
              <w:rPr>
                <w:noProof/>
                <w:webHidden/>
              </w:rPr>
              <w:instrText xml:space="preserve"> PAGEREF _Toc149590298 \h </w:instrText>
            </w:r>
            <w:r w:rsidR="00D00A3F">
              <w:rPr>
                <w:noProof/>
                <w:webHidden/>
              </w:rPr>
            </w:r>
            <w:r w:rsidR="00D00A3F">
              <w:rPr>
                <w:noProof/>
                <w:webHidden/>
              </w:rPr>
              <w:fldChar w:fldCharType="separate"/>
            </w:r>
            <w:r w:rsidR="00AB2054">
              <w:rPr>
                <w:noProof/>
                <w:webHidden/>
              </w:rPr>
              <w:t>46</w:t>
            </w:r>
            <w:r w:rsidR="00D00A3F">
              <w:rPr>
                <w:noProof/>
                <w:webHidden/>
              </w:rPr>
              <w:fldChar w:fldCharType="end"/>
            </w:r>
          </w:hyperlink>
        </w:p>
        <w:p w14:paraId="0A029EA3"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299" w:history="1">
            <w:r w:rsidR="001946A0" w:rsidRPr="000A3EAB">
              <w:rPr>
                <w:rStyle w:val="af0"/>
                <w:rFonts w:ascii="Arial" w:eastAsia="Calibri" w:hAnsi="Arial" w:cs="Arial"/>
                <w:noProof/>
              </w:rPr>
              <w:t>2.5. Амортизация</w:t>
            </w:r>
            <w:r w:rsidR="001946A0">
              <w:rPr>
                <w:noProof/>
                <w:webHidden/>
              </w:rPr>
              <w:tab/>
            </w:r>
            <w:r w:rsidR="00D00A3F">
              <w:rPr>
                <w:noProof/>
                <w:webHidden/>
              </w:rPr>
              <w:fldChar w:fldCharType="begin"/>
            </w:r>
            <w:r w:rsidR="001946A0">
              <w:rPr>
                <w:noProof/>
                <w:webHidden/>
              </w:rPr>
              <w:instrText xml:space="preserve"> PAGEREF _Toc149590299 \h </w:instrText>
            </w:r>
            <w:r w:rsidR="00D00A3F">
              <w:rPr>
                <w:noProof/>
                <w:webHidden/>
              </w:rPr>
            </w:r>
            <w:r w:rsidR="00D00A3F">
              <w:rPr>
                <w:noProof/>
                <w:webHidden/>
              </w:rPr>
              <w:fldChar w:fldCharType="separate"/>
            </w:r>
            <w:r w:rsidR="00AB2054">
              <w:rPr>
                <w:noProof/>
                <w:webHidden/>
              </w:rPr>
              <w:t>48</w:t>
            </w:r>
            <w:r w:rsidR="00D00A3F">
              <w:rPr>
                <w:noProof/>
                <w:webHidden/>
              </w:rPr>
              <w:fldChar w:fldCharType="end"/>
            </w:r>
          </w:hyperlink>
        </w:p>
        <w:p w14:paraId="218C9561" w14:textId="77777777" w:rsidR="001946A0" w:rsidRPr="00C06496" w:rsidRDefault="00FA0A9B" w:rsidP="001946A0">
          <w:pPr>
            <w:pStyle w:val="14"/>
            <w:tabs>
              <w:tab w:val="right" w:leader="dot" w:pos="9345"/>
            </w:tabs>
            <w:spacing w:after="0" w:line="240" w:lineRule="auto"/>
            <w:rPr>
              <w:rFonts w:asciiTheme="minorHAnsi" w:eastAsiaTheme="minorEastAsia" w:hAnsiTheme="minorHAnsi" w:cstheme="minorBidi"/>
              <w:noProof/>
              <w:lang w:val="en-US"/>
            </w:rPr>
          </w:pPr>
          <w:hyperlink w:anchor="_Toc149590300" w:history="1">
            <w:r w:rsidR="001946A0" w:rsidRPr="000A3EAB">
              <w:rPr>
                <w:rStyle w:val="af0"/>
                <w:rFonts w:ascii="Arial" w:hAnsi="Arial" w:cs="Arial"/>
                <w:noProof/>
              </w:rPr>
              <w:t>2.6. Материальные запасы</w:t>
            </w:r>
            <w:r w:rsidR="001946A0">
              <w:rPr>
                <w:noProof/>
                <w:webHidden/>
              </w:rPr>
              <w:tab/>
            </w:r>
          </w:hyperlink>
          <w:r w:rsidR="00D10994">
            <w:rPr>
              <w:noProof/>
              <w:lang w:val="en-US"/>
            </w:rPr>
            <w:t>5</w:t>
          </w:r>
          <w:r w:rsidR="00C06496">
            <w:rPr>
              <w:noProof/>
              <w:lang w:val="en-US"/>
            </w:rPr>
            <w:t>2</w:t>
          </w:r>
        </w:p>
        <w:p w14:paraId="294B6CA0"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1" w:history="1">
            <w:r w:rsidR="001946A0" w:rsidRPr="000A3EAB">
              <w:rPr>
                <w:rStyle w:val="af0"/>
                <w:rFonts w:ascii="Arial" w:hAnsi="Arial" w:cs="Arial"/>
                <w:noProof/>
              </w:rPr>
              <w:t>2.7. Затраты на изготовление продукции, выполнение работ, оказание услуг</w:t>
            </w:r>
            <w:r w:rsidR="001946A0">
              <w:rPr>
                <w:noProof/>
                <w:webHidden/>
              </w:rPr>
              <w:tab/>
            </w:r>
            <w:r w:rsidR="00D00A3F">
              <w:rPr>
                <w:noProof/>
                <w:webHidden/>
              </w:rPr>
              <w:fldChar w:fldCharType="begin"/>
            </w:r>
            <w:r w:rsidR="001946A0">
              <w:rPr>
                <w:noProof/>
                <w:webHidden/>
              </w:rPr>
              <w:instrText xml:space="preserve"> PAGEREF _Toc149590301 \h </w:instrText>
            </w:r>
            <w:r w:rsidR="00D00A3F">
              <w:rPr>
                <w:noProof/>
                <w:webHidden/>
              </w:rPr>
            </w:r>
            <w:r w:rsidR="00D00A3F">
              <w:rPr>
                <w:noProof/>
                <w:webHidden/>
              </w:rPr>
              <w:fldChar w:fldCharType="separate"/>
            </w:r>
            <w:r w:rsidR="00AB2054">
              <w:rPr>
                <w:noProof/>
                <w:webHidden/>
              </w:rPr>
              <w:t>62</w:t>
            </w:r>
            <w:r w:rsidR="00D00A3F">
              <w:rPr>
                <w:noProof/>
                <w:webHidden/>
              </w:rPr>
              <w:fldChar w:fldCharType="end"/>
            </w:r>
          </w:hyperlink>
        </w:p>
        <w:p w14:paraId="4D930D6A"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2" w:history="1">
            <w:r w:rsidR="001946A0" w:rsidRPr="000A3EAB">
              <w:rPr>
                <w:rStyle w:val="af0"/>
                <w:rFonts w:ascii="Arial" w:hAnsi="Arial" w:cs="Arial"/>
                <w:noProof/>
              </w:rPr>
              <w:t>2.8. Права пользования активами</w:t>
            </w:r>
            <w:r w:rsidR="001946A0">
              <w:rPr>
                <w:noProof/>
                <w:webHidden/>
              </w:rPr>
              <w:tab/>
            </w:r>
            <w:r w:rsidR="00D00A3F">
              <w:rPr>
                <w:noProof/>
                <w:webHidden/>
              </w:rPr>
              <w:fldChar w:fldCharType="begin"/>
            </w:r>
            <w:r w:rsidR="001946A0">
              <w:rPr>
                <w:noProof/>
                <w:webHidden/>
              </w:rPr>
              <w:instrText xml:space="preserve"> PAGEREF _Toc149590302 \h </w:instrText>
            </w:r>
            <w:r w:rsidR="00D00A3F">
              <w:rPr>
                <w:noProof/>
                <w:webHidden/>
              </w:rPr>
            </w:r>
            <w:r w:rsidR="00D00A3F">
              <w:rPr>
                <w:noProof/>
                <w:webHidden/>
              </w:rPr>
              <w:fldChar w:fldCharType="separate"/>
            </w:r>
            <w:r w:rsidR="00AB2054">
              <w:rPr>
                <w:noProof/>
                <w:webHidden/>
              </w:rPr>
              <w:t>65</w:t>
            </w:r>
            <w:r w:rsidR="00D00A3F">
              <w:rPr>
                <w:noProof/>
                <w:webHidden/>
              </w:rPr>
              <w:fldChar w:fldCharType="end"/>
            </w:r>
          </w:hyperlink>
        </w:p>
        <w:p w14:paraId="1D768CCD"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3" w:history="1">
            <w:r w:rsidR="001946A0" w:rsidRPr="000A3EAB">
              <w:rPr>
                <w:rStyle w:val="af0"/>
                <w:rFonts w:ascii="Arial" w:hAnsi="Arial" w:cs="Arial"/>
                <w:noProof/>
              </w:rPr>
              <w:t>2.9. Денежные средства на лицевых счетах</w:t>
            </w:r>
            <w:r w:rsidR="001946A0">
              <w:rPr>
                <w:noProof/>
                <w:webHidden/>
              </w:rPr>
              <w:tab/>
            </w:r>
            <w:r w:rsidR="00D00A3F">
              <w:rPr>
                <w:noProof/>
                <w:webHidden/>
              </w:rPr>
              <w:fldChar w:fldCharType="begin"/>
            </w:r>
            <w:r w:rsidR="001946A0">
              <w:rPr>
                <w:noProof/>
                <w:webHidden/>
              </w:rPr>
              <w:instrText xml:space="preserve"> PAGEREF _Toc149590303 \h </w:instrText>
            </w:r>
            <w:r w:rsidR="00D00A3F">
              <w:rPr>
                <w:noProof/>
                <w:webHidden/>
              </w:rPr>
            </w:r>
            <w:r w:rsidR="00D00A3F">
              <w:rPr>
                <w:noProof/>
                <w:webHidden/>
              </w:rPr>
              <w:fldChar w:fldCharType="separate"/>
            </w:r>
            <w:r w:rsidR="00AB2054">
              <w:rPr>
                <w:noProof/>
                <w:webHidden/>
              </w:rPr>
              <w:t>69</w:t>
            </w:r>
            <w:r w:rsidR="00D00A3F">
              <w:rPr>
                <w:noProof/>
                <w:webHidden/>
              </w:rPr>
              <w:fldChar w:fldCharType="end"/>
            </w:r>
          </w:hyperlink>
        </w:p>
        <w:p w14:paraId="68046086"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4" w:history="1">
            <w:r w:rsidR="001946A0" w:rsidRPr="000A3EAB">
              <w:rPr>
                <w:rStyle w:val="af0"/>
                <w:rFonts w:ascii="Arial" w:hAnsi="Arial" w:cs="Arial"/>
                <w:noProof/>
              </w:rPr>
              <w:t>2.10. Кассовые операции</w:t>
            </w:r>
            <w:r w:rsidR="001946A0">
              <w:rPr>
                <w:noProof/>
                <w:webHidden/>
              </w:rPr>
              <w:tab/>
            </w:r>
            <w:r w:rsidR="00D00A3F">
              <w:rPr>
                <w:noProof/>
                <w:webHidden/>
              </w:rPr>
              <w:fldChar w:fldCharType="begin"/>
            </w:r>
            <w:r w:rsidR="001946A0">
              <w:rPr>
                <w:noProof/>
                <w:webHidden/>
              </w:rPr>
              <w:instrText xml:space="preserve"> PAGEREF _Toc149590304 \h </w:instrText>
            </w:r>
            <w:r w:rsidR="00D00A3F">
              <w:rPr>
                <w:noProof/>
                <w:webHidden/>
              </w:rPr>
            </w:r>
            <w:r w:rsidR="00D00A3F">
              <w:rPr>
                <w:noProof/>
                <w:webHidden/>
              </w:rPr>
              <w:fldChar w:fldCharType="separate"/>
            </w:r>
            <w:r w:rsidR="00AB2054">
              <w:rPr>
                <w:noProof/>
                <w:webHidden/>
              </w:rPr>
              <w:t>69</w:t>
            </w:r>
            <w:r w:rsidR="00D00A3F">
              <w:rPr>
                <w:noProof/>
                <w:webHidden/>
              </w:rPr>
              <w:fldChar w:fldCharType="end"/>
            </w:r>
          </w:hyperlink>
        </w:p>
        <w:p w14:paraId="0AF7DC89"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5" w:history="1">
            <w:r w:rsidR="001946A0" w:rsidRPr="000A3EAB">
              <w:rPr>
                <w:rStyle w:val="af0"/>
                <w:rFonts w:ascii="Arial" w:hAnsi="Arial" w:cs="Arial"/>
                <w:noProof/>
              </w:rPr>
              <w:t>2.11. Учет расчетов, дебиторской и кредиторской задолженности</w:t>
            </w:r>
            <w:r w:rsidR="001946A0">
              <w:rPr>
                <w:noProof/>
                <w:webHidden/>
              </w:rPr>
              <w:tab/>
            </w:r>
            <w:r w:rsidR="00D00A3F">
              <w:rPr>
                <w:noProof/>
                <w:webHidden/>
              </w:rPr>
              <w:fldChar w:fldCharType="begin"/>
            </w:r>
            <w:r w:rsidR="001946A0">
              <w:rPr>
                <w:noProof/>
                <w:webHidden/>
              </w:rPr>
              <w:instrText xml:space="preserve"> PAGEREF _Toc149590305 \h </w:instrText>
            </w:r>
            <w:r w:rsidR="00D00A3F">
              <w:rPr>
                <w:noProof/>
                <w:webHidden/>
              </w:rPr>
            </w:r>
            <w:r w:rsidR="00D00A3F">
              <w:rPr>
                <w:noProof/>
                <w:webHidden/>
              </w:rPr>
              <w:fldChar w:fldCharType="separate"/>
            </w:r>
            <w:r w:rsidR="00AB2054">
              <w:rPr>
                <w:noProof/>
                <w:webHidden/>
              </w:rPr>
              <w:t>71</w:t>
            </w:r>
            <w:r w:rsidR="00D00A3F">
              <w:rPr>
                <w:noProof/>
                <w:webHidden/>
              </w:rPr>
              <w:fldChar w:fldCharType="end"/>
            </w:r>
          </w:hyperlink>
        </w:p>
        <w:p w14:paraId="61D41DCD"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6" w:history="1">
            <w:r w:rsidR="001946A0" w:rsidRPr="000A3EAB">
              <w:rPr>
                <w:rStyle w:val="af0"/>
                <w:rFonts w:ascii="Arial" w:hAnsi="Arial" w:cs="Arial"/>
                <w:noProof/>
              </w:rPr>
              <w:t>2.12. Расчеты с подотчетными лицами</w:t>
            </w:r>
            <w:r w:rsidR="001946A0">
              <w:rPr>
                <w:noProof/>
                <w:webHidden/>
              </w:rPr>
              <w:tab/>
            </w:r>
            <w:r w:rsidR="00D00A3F">
              <w:rPr>
                <w:noProof/>
                <w:webHidden/>
              </w:rPr>
              <w:fldChar w:fldCharType="begin"/>
            </w:r>
            <w:r w:rsidR="001946A0">
              <w:rPr>
                <w:noProof/>
                <w:webHidden/>
              </w:rPr>
              <w:instrText xml:space="preserve"> PAGEREF _Toc149590306 \h </w:instrText>
            </w:r>
            <w:r w:rsidR="00D00A3F">
              <w:rPr>
                <w:noProof/>
                <w:webHidden/>
              </w:rPr>
            </w:r>
            <w:r w:rsidR="00D00A3F">
              <w:rPr>
                <w:noProof/>
                <w:webHidden/>
              </w:rPr>
              <w:fldChar w:fldCharType="separate"/>
            </w:r>
            <w:r w:rsidR="00AB2054">
              <w:rPr>
                <w:noProof/>
                <w:webHidden/>
              </w:rPr>
              <w:t>81</w:t>
            </w:r>
            <w:r w:rsidR="00D00A3F">
              <w:rPr>
                <w:noProof/>
                <w:webHidden/>
              </w:rPr>
              <w:fldChar w:fldCharType="end"/>
            </w:r>
          </w:hyperlink>
        </w:p>
        <w:p w14:paraId="21883DDB"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7" w:history="1">
            <w:r w:rsidR="001946A0" w:rsidRPr="000A3EAB">
              <w:rPr>
                <w:rStyle w:val="af0"/>
                <w:rFonts w:ascii="Arial" w:hAnsi="Arial" w:cs="Arial"/>
                <w:noProof/>
              </w:rPr>
              <w:t>2.13. Расчеты с учредителем</w:t>
            </w:r>
            <w:r w:rsidR="001946A0">
              <w:rPr>
                <w:noProof/>
                <w:webHidden/>
              </w:rPr>
              <w:tab/>
            </w:r>
            <w:r w:rsidR="00D00A3F">
              <w:rPr>
                <w:noProof/>
                <w:webHidden/>
              </w:rPr>
              <w:fldChar w:fldCharType="begin"/>
            </w:r>
            <w:r w:rsidR="001946A0">
              <w:rPr>
                <w:noProof/>
                <w:webHidden/>
              </w:rPr>
              <w:instrText xml:space="preserve"> PAGEREF _Toc149590307 \h </w:instrText>
            </w:r>
            <w:r w:rsidR="00D00A3F">
              <w:rPr>
                <w:noProof/>
                <w:webHidden/>
              </w:rPr>
            </w:r>
            <w:r w:rsidR="00D00A3F">
              <w:rPr>
                <w:noProof/>
                <w:webHidden/>
              </w:rPr>
              <w:fldChar w:fldCharType="separate"/>
            </w:r>
            <w:r w:rsidR="00AB2054">
              <w:rPr>
                <w:noProof/>
                <w:webHidden/>
              </w:rPr>
              <w:t>85</w:t>
            </w:r>
            <w:r w:rsidR="00D00A3F">
              <w:rPr>
                <w:noProof/>
                <w:webHidden/>
              </w:rPr>
              <w:fldChar w:fldCharType="end"/>
            </w:r>
          </w:hyperlink>
        </w:p>
        <w:p w14:paraId="02B9C21F"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8" w:history="1">
            <w:r w:rsidR="001946A0" w:rsidRPr="000A3EAB">
              <w:rPr>
                <w:rStyle w:val="af0"/>
                <w:rFonts w:ascii="Arial" w:hAnsi="Arial" w:cs="Arial"/>
                <w:noProof/>
              </w:rPr>
              <w:t>2.14. Расчеты по заработной плате и социальным выплатам</w:t>
            </w:r>
            <w:r w:rsidR="001946A0">
              <w:rPr>
                <w:noProof/>
                <w:webHidden/>
              </w:rPr>
              <w:tab/>
            </w:r>
            <w:r w:rsidR="00D00A3F">
              <w:rPr>
                <w:noProof/>
                <w:webHidden/>
              </w:rPr>
              <w:fldChar w:fldCharType="begin"/>
            </w:r>
            <w:r w:rsidR="001946A0">
              <w:rPr>
                <w:noProof/>
                <w:webHidden/>
              </w:rPr>
              <w:instrText xml:space="preserve"> PAGEREF _Toc149590308 \h </w:instrText>
            </w:r>
            <w:r w:rsidR="00D00A3F">
              <w:rPr>
                <w:noProof/>
                <w:webHidden/>
              </w:rPr>
            </w:r>
            <w:r w:rsidR="00D00A3F">
              <w:rPr>
                <w:noProof/>
                <w:webHidden/>
              </w:rPr>
              <w:fldChar w:fldCharType="separate"/>
            </w:r>
            <w:r w:rsidR="00AB2054">
              <w:rPr>
                <w:noProof/>
                <w:webHidden/>
              </w:rPr>
              <w:t>85</w:t>
            </w:r>
            <w:r w:rsidR="00D00A3F">
              <w:rPr>
                <w:noProof/>
                <w:webHidden/>
              </w:rPr>
              <w:fldChar w:fldCharType="end"/>
            </w:r>
          </w:hyperlink>
        </w:p>
        <w:p w14:paraId="2B58BE49"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09" w:history="1">
            <w:r w:rsidR="001946A0" w:rsidRPr="000A3EAB">
              <w:rPr>
                <w:rStyle w:val="af0"/>
                <w:rFonts w:ascii="Arial" w:hAnsi="Arial" w:cs="Arial"/>
                <w:noProof/>
              </w:rPr>
              <w:t>2.15. Расчеты по налогам и взносам</w:t>
            </w:r>
            <w:r w:rsidR="001946A0">
              <w:rPr>
                <w:noProof/>
                <w:webHidden/>
              </w:rPr>
              <w:tab/>
            </w:r>
            <w:r w:rsidR="00D00A3F">
              <w:rPr>
                <w:noProof/>
                <w:webHidden/>
              </w:rPr>
              <w:fldChar w:fldCharType="begin"/>
            </w:r>
            <w:r w:rsidR="001946A0">
              <w:rPr>
                <w:noProof/>
                <w:webHidden/>
              </w:rPr>
              <w:instrText xml:space="preserve"> PAGEREF _Toc149590309 \h </w:instrText>
            </w:r>
            <w:r w:rsidR="00D00A3F">
              <w:rPr>
                <w:noProof/>
                <w:webHidden/>
              </w:rPr>
            </w:r>
            <w:r w:rsidR="00D00A3F">
              <w:rPr>
                <w:noProof/>
                <w:webHidden/>
              </w:rPr>
              <w:fldChar w:fldCharType="separate"/>
            </w:r>
            <w:r w:rsidR="00AB2054">
              <w:rPr>
                <w:noProof/>
                <w:webHidden/>
              </w:rPr>
              <w:t>87</w:t>
            </w:r>
            <w:r w:rsidR="00D00A3F">
              <w:rPr>
                <w:noProof/>
                <w:webHidden/>
              </w:rPr>
              <w:fldChar w:fldCharType="end"/>
            </w:r>
          </w:hyperlink>
        </w:p>
        <w:p w14:paraId="0688B1A5"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0" w:history="1">
            <w:r w:rsidR="001946A0" w:rsidRPr="000A3EAB">
              <w:rPr>
                <w:rStyle w:val="af0"/>
                <w:rFonts w:ascii="Arial" w:hAnsi="Arial" w:cs="Arial"/>
                <w:noProof/>
              </w:rPr>
              <w:t>2.16. Финансовый результат</w:t>
            </w:r>
            <w:r w:rsidR="001946A0">
              <w:rPr>
                <w:noProof/>
                <w:webHidden/>
              </w:rPr>
              <w:tab/>
            </w:r>
            <w:r w:rsidR="00D00A3F">
              <w:rPr>
                <w:noProof/>
                <w:webHidden/>
              </w:rPr>
              <w:fldChar w:fldCharType="begin"/>
            </w:r>
            <w:r w:rsidR="001946A0">
              <w:rPr>
                <w:noProof/>
                <w:webHidden/>
              </w:rPr>
              <w:instrText xml:space="preserve"> PAGEREF _Toc149590310 \h </w:instrText>
            </w:r>
            <w:r w:rsidR="00D00A3F">
              <w:rPr>
                <w:noProof/>
                <w:webHidden/>
              </w:rPr>
            </w:r>
            <w:r w:rsidR="00D00A3F">
              <w:rPr>
                <w:noProof/>
                <w:webHidden/>
              </w:rPr>
              <w:fldChar w:fldCharType="separate"/>
            </w:r>
            <w:r w:rsidR="00AB2054">
              <w:rPr>
                <w:noProof/>
                <w:webHidden/>
              </w:rPr>
              <w:t>92</w:t>
            </w:r>
            <w:r w:rsidR="00D00A3F">
              <w:rPr>
                <w:noProof/>
                <w:webHidden/>
              </w:rPr>
              <w:fldChar w:fldCharType="end"/>
            </w:r>
          </w:hyperlink>
        </w:p>
        <w:p w14:paraId="4513B71F"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1" w:history="1">
            <w:r w:rsidR="001946A0" w:rsidRPr="000A3EAB">
              <w:rPr>
                <w:rStyle w:val="af0"/>
                <w:rFonts w:ascii="Arial" w:hAnsi="Arial" w:cs="Arial"/>
                <w:noProof/>
              </w:rPr>
              <w:t>2.17. Резервы</w:t>
            </w:r>
            <w:r w:rsidR="001946A0">
              <w:rPr>
                <w:noProof/>
                <w:webHidden/>
              </w:rPr>
              <w:tab/>
            </w:r>
            <w:r w:rsidR="00D00A3F">
              <w:rPr>
                <w:noProof/>
                <w:webHidden/>
              </w:rPr>
              <w:fldChar w:fldCharType="begin"/>
            </w:r>
            <w:r w:rsidR="001946A0">
              <w:rPr>
                <w:noProof/>
                <w:webHidden/>
              </w:rPr>
              <w:instrText xml:space="preserve"> PAGEREF _Toc149590311 \h </w:instrText>
            </w:r>
            <w:r w:rsidR="00D00A3F">
              <w:rPr>
                <w:noProof/>
                <w:webHidden/>
              </w:rPr>
            </w:r>
            <w:r w:rsidR="00D00A3F">
              <w:rPr>
                <w:noProof/>
                <w:webHidden/>
              </w:rPr>
              <w:fldChar w:fldCharType="separate"/>
            </w:r>
            <w:r w:rsidR="00AB2054">
              <w:rPr>
                <w:noProof/>
                <w:webHidden/>
              </w:rPr>
              <w:t>94</w:t>
            </w:r>
            <w:r w:rsidR="00D00A3F">
              <w:rPr>
                <w:noProof/>
                <w:webHidden/>
              </w:rPr>
              <w:fldChar w:fldCharType="end"/>
            </w:r>
          </w:hyperlink>
        </w:p>
        <w:p w14:paraId="2064F23C"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2" w:history="1">
            <w:r w:rsidR="001946A0" w:rsidRPr="000A3EAB">
              <w:rPr>
                <w:rStyle w:val="af0"/>
                <w:rFonts w:ascii="Arial" w:hAnsi="Arial" w:cs="Arial"/>
                <w:noProof/>
              </w:rPr>
              <w:t>2.18. Порядок принятия, исполнения и учета обязательств</w:t>
            </w:r>
            <w:r w:rsidR="001946A0">
              <w:rPr>
                <w:noProof/>
                <w:webHidden/>
              </w:rPr>
              <w:tab/>
            </w:r>
            <w:r w:rsidR="00D00A3F">
              <w:rPr>
                <w:noProof/>
                <w:webHidden/>
              </w:rPr>
              <w:fldChar w:fldCharType="begin"/>
            </w:r>
            <w:r w:rsidR="001946A0">
              <w:rPr>
                <w:noProof/>
                <w:webHidden/>
              </w:rPr>
              <w:instrText xml:space="preserve"> PAGEREF _Toc149590312 \h </w:instrText>
            </w:r>
            <w:r w:rsidR="00D00A3F">
              <w:rPr>
                <w:noProof/>
                <w:webHidden/>
              </w:rPr>
            </w:r>
            <w:r w:rsidR="00D00A3F">
              <w:rPr>
                <w:noProof/>
                <w:webHidden/>
              </w:rPr>
              <w:fldChar w:fldCharType="separate"/>
            </w:r>
            <w:r w:rsidR="00AB2054">
              <w:rPr>
                <w:noProof/>
                <w:webHidden/>
              </w:rPr>
              <w:t>99</w:t>
            </w:r>
            <w:r w:rsidR="00D00A3F">
              <w:rPr>
                <w:noProof/>
                <w:webHidden/>
              </w:rPr>
              <w:fldChar w:fldCharType="end"/>
            </w:r>
          </w:hyperlink>
        </w:p>
        <w:p w14:paraId="5BADB6B2"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3" w:history="1">
            <w:r w:rsidR="001946A0" w:rsidRPr="000A3EAB">
              <w:rPr>
                <w:rStyle w:val="af0"/>
                <w:rFonts w:ascii="Arial" w:hAnsi="Arial" w:cs="Arial"/>
                <w:noProof/>
              </w:rPr>
              <w:t>2.19. Забалансовые счета</w:t>
            </w:r>
            <w:r w:rsidR="001946A0">
              <w:rPr>
                <w:noProof/>
                <w:webHidden/>
              </w:rPr>
              <w:tab/>
            </w:r>
            <w:r w:rsidR="00D00A3F">
              <w:rPr>
                <w:noProof/>
                <w:webHidden/>
              </w:rPr>
              <w:fldChar w:fldCharType="begin"/>
            </w:r>
            <w:r w:rsidR="001946A0">
              <w:rPr>
                <w:noProof/>
                <w:webHidden/>
              </w:rPr>
              <w:instrText xml:space="preserve"> PAGEREF _Toc149590313 \h </w:instrText>
            </w:r>
            <w:r w:rsidR="00D00A3F">
              <w:rPr>
                <w:noProof/>
                <w:webHidden/>
              </w:rPr>
            </w:r>
            <w:r w:rsidR="00D00A3F">
              <w:rPr>
                <w:noProof/>
                <w:webHidden/>
              </w:rPr>
              <w:fldChar w:fldCharType="separate"/>
            </w:r>
            <w:r w:rsidR="00AB2054">
              <w:rPr>
                <w:noProof/>
                <w:webHidden/>
              </w:rPr>
              <w:t>104</w:t>
            </w:r>
            <w:r w:rsidR="00D00A3F">
              <w:rPr>
                <w:noProof/>
                <w:webHidden/>
              </w:rPr>
              <w:fldChar w:fldCharType="end"/>
            </w:r>
          </w:hyperlink>
        </w:p>
        <w:p w14:paraId="3246AEC5"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4" w:history="1">
            <w:r w:rsidR="001946A0" w:rsidRPr="000A3EAB">
              <w:rPr>
                <w:rStyle w:val="af0"/>
                <w:rFonts w:ascii="Arial" w:hAnsi="Arial" w:cs="Arial"/>
                <w:noProof/>
              </w:rPr>
              <w:t>2.20. Биологические активы</w:t>
            </w:r>
            <w:r w:rsidR="001946A0">
              <w:rPr>
                <w:noProof/>
                <w:webHidden/>
              </w:rPr>
              <w:tab/>
            </w:r>
            <w:r w:rsidR="00D00A3F">
              <w:rPr>
                <w:noProof/>
                <w:webHidden/>
              </w:rPr>
              <w:fldChar w:fldCharType="begin"/>
            </w:r>
            <w:r w:rsidR="001946A0">
              <w:rPr>
                <w:noProof/>
                <w:webHidden/>
              </w:rPr>
              <w:instrText xml:space="preserve"> PAGEREF _Toc149590314 \h </w:instrText>
            </w:r>
            <w:r w:rsidR="00D00A3F">
              <w:rPr>
                <w:noProof/>
                <w:webHidden/>
              </w:rPr>
            </w:r>
            <w:r w:rsidR="00D00A3F">
              <w:rPr>
                <w:noProof/>
                <w:webHidden/>
              </w:rPr>
              <w:fldChar w:fldCharType="separate"/>
            </w:r>
            <w:r w:rsidR="00AB2054">
              <w:rPr>
                <w:noProof/>
                <w:webHidden/>
              </w:rPr>
              <w:t>115</w:t>
            </w:r>
            <w:r w:rsidR="00D00A3F">
              <w:rPr>
                <w:noProof/>
                <w:webHidden/>
              </w:rPr>
              <w:fldChar w:fldCharType="end"/>
            </w:r>
          </w:hyperlink>
        </w:p>
        <w:p w14:paraId="5CAB88D1"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6" w:history="1">
            <w:r w:rsidR="001946A0" w:rsidRPr="000A3EAB">
              <w:rPr>
                <w:rStyle w:val="af0"/>
                <w:rFonts w:ascii="Arial" w:hAnsi="Arial" w:cs="Arial"/>
                <w:noProof/>
              </w:rPr>
              <w:t xml:space="preserve">2.22. Особенности учета в отрасли «Здравоохранение» </w:t>
            </w:r>
            <w:r w:rsidR="001946A0">
              <w:rPr>
                <w:noProof/>
                <w:webHidden/>
              </w:rPr>
              <w:tab/>
            </w:r>
            <w:r w:rsidR="00D00A3F">
              <w:rPr>
                <w:noProof/>
                <w:webHidden/>
              </w:rPr>
              <w:fldChar w:fldCharType="begin"/>
            </w:r>
            <w:r w:rsidR="001946A0">
              <w:rPr>
                <w:noProof/>
                <w:webHidden/>
              </w:rPr>
              <w:instrText xml:space="preserve"> PAGEREF _Toc149590316 \h </w:instrText>
            </w:r>
            <w:r w:rsidR="00D00A3F">
              <w:rPr>
                <w:noProof/>
                <w:webHidden/>
              </w:rPr>
            </w:r>
            <w:r w:rsidR="00D00A3F">
              <w:rPr>
                <w:noProof/>
                <w:webHidden/>
              </w:rPr>
              <w:fldChar w:fldCharType="separate"/>
            </w:r>
            <w:r w:rsidR="00AB2054">
              <w:rPr>
                <w:noProof/>
                <w:webHidden/>
              </w:rPr>
              <w:t>116</w:t>
            </w:r>
            <w:r w:rsidR="00D00A3F">
              <w:rPr>
                <w:noProof/>
                <w:webHidden/>
              </w:rPr>
              <w:fldChar w:fldCharType="end"/>
            </w:r>
          </w:hyperlink>
        </w:p>
        <w:p w14:paraId="3BAC9E2E"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7" w:history="1">
            <w:r w:rsidR="001946A0" w:rsidRPr="000A3EAB">
              <w:rPr>
                <w:rStyle w:val="af0"/>
                <w:rFonts w:ascii="Arial" w:hAnsi="Arial" w:cs="Arial"/>
                <w:noProof/>
              </w:rPr>
              <w:t>3. События после отчетной даты</w:t>
            </w:r>
            <w:r w:rsidR="001946A0">
              <w:rPr>
                <w:noProof/>
                <w:webHidden/>
              </w:rPr>
              <w:tab/>
            </w:r>
            <w:r w:rsidR="00D00A3F">
              <w:rPr>
                <w:noProof/>
                <w:webHidden/>
              </w:rPr>
              <w:fldChar w:fldCharType="begin"/>
            </w:r>
            <w:r w:rsidR="001946A0">
              <w:rPr>
                <w:noProof/>
                <w:webHidden/>
              </w:rPr>
              <w:instrText xml:space="preserve"> PAGEREF _Toc149590317 \h </w:instrText>
            </w:r>
            <w:r w:rsidR="00D00A3F">
              <w:rPr>
                <w:noProof/>
                <w:webHidden/>
              </w:rPr>
            </w:r>
            <w:r w:rsidR="00D00A3F">
              <w:rPr>
                <w:noProof/>
                <w:webHidden/>
              </w:rPr>
              <w:fldChar w:fldCharType="separate"/>
            </w:r>
            <w:r w:rsidR="00AB2054">
              <w:rPr>
                <w:noProof/>
                <w:webHidden/>
              </w:rPr>
              <w:t>121</w:t>
            </w:r>
            <w:r w:rsidR="00D00A3F">
              <w:rPr>
                <w:noProof/>
                <w:webHidden/>
              </w:rPr>
              <w:fldChar w:fldCharType="end"/>
            </w:r>
          </w:hyperlink>
        </w:p>
        <w:p w14:paraId="683D25E6"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8" w:history="1">
            <w:r w:rsidR="001946A0" w:rsidRPr="000A3EAB">
              <w:rPr>
                <w:rStyle w:val="af0"/>
                <w:rFonts w:ascii="Arial" w:hAnsi="Arial" w:cs="Arial"/>
                <w:noProof/>
              </w:rPr>
              <w:t>4. Рабочий план счетов</w:t>
            </w:r>
            <w:r w:rsidR="001946A0">
              <w:rPr>
                <w:noProof/>
                <w:webHidden/>
              </w:rPr>
              <w:tab/>
            </w:r>
            <w:r w:rsidR="00D00A3F">
              <w:rPr>
                <w:noProof/>
                <w:webHidden/>
              </w:rPr>
              <w:fldChar w:fldCharType="begin"/>
            </w:r>
            <w:r w:rsidR="001946A0">
              <w:rPr>
                <w:noProof/>
                <w:webHidden/>
              </w:rPr>
              <w:instrText xml:space="preserve"> PAGEREF _Toc149590318 \h </w:instrText>
            </w:r>
            <w:r w:rsidR="00D00A3F">
              <w:rPr>
                <w:noProof/>
                <w:webHidden/>
              </w:rPr>
            </w:r>
            <w:r w:rsidR="00D00A3F">
              <w:rPr>
                <w:noProof/>
                <w:webHidden/>
              </w:rPr>
              <w:fldChar w:fldCharType="separate"/>
            </w:r>
            <w:r w:rsidR="00AB2054">
              <w:rPr>
                <w:noProof/>
                <w:webHidden/>
              </w:rPr>
              <w:t>123</w:t>
            </w:r>
            <w:r w:rsidR="00D00A3F">
              <w:rPr>
                <w:noProof/>
                <w:webHidden/>
              </w:rPr>
              <w:fldChar w:fldCharType="end"/>
            </w:r>
          </w:hyperlink>
        </w:p>
        <w:p w14:paraId="0CE3C492"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19" w:history="1">
            <w:r w:rsidR="001946A0" w:rsidRPr="000A3EAB">
              <w:rPr>
                <w:rStyle w:val="af0"/>
                <w:rFonts w:ascii="Arial" w:hAnsi="Arial" w:cs="Arial"/>
                <w:noProof/>
              </w:rPr>
              <w:t>5. Порядок проведения инвентаризации</w:t>
            </w:r>
            <w:r w:rsidR="001946A0">
              <w:rPr>
                <w:noProof/>
                <w:webHidden/>
              </w:rPr>
              <w:tab/>
            </w:r>
            <w:r w:rsidR="00D00A3F">
              <w:rPr>
                <w:noProof/>
                <w:webHidden/>
              </w:rPr>
              <w:fldChar w:fldCharType="begin"/>
            </w:r>
            <w:r w:rsidR="001946A0">
              <w:rPr>
                <w:noProof/>
                <w:webHidden/>
              </w:rPr>
              <w:instrText xml:space="preserve"> PAGEREF _Toc149590319 \h </w:instrText>
            </w:r>
            <w:r w:rsidR="00D00A3F">
              <w:rPr>
                <w:noProof/>
                <w:webHidden/>
              </w:rPr>
            </w:r>
            <w:r w:rsidR="00D00A3F">
              <w:rPr>
                <w:noProof/>
                <w:webHidden/>
              </w:rPr>
              <w:fldChar w:fldCharType="separate"/>
            </w:r>
            <w:r w:rsidR="00AB2054">
              <w:rPr>
                <w:noProof/>
                <w:webHidden/>
              </w:rPr>
              <w:t>128</w:t>
            </w:r>
            <w:r w:rsidR="00D00A3F">
              <w:rPr>
                <w:noProof/>
                <w:webHidden/>
              </w:rPr>
              <w:fldChar w:fldCharType="end"/>
            </w:r>
          </w:hyperlink>
        </w:p>
        <w:p w14:paraId="18F8CA9E"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20" w:history="1">
            <w:r w:rsidR="001946A0" w:rsidRPr="000A3EAB">
              <w:rPr>
                <w:rStyle w:val="af0"/>
                <w:rFonts w:ascii="Arial" w:hAnsi="Arial" w:cs="Arial"/>
                <w:noProof/>
              </w:rPr>
              <w:t>6. Порядок и сроки представления отчетности</w:t>
            </w:r>
            <w:r w:rsidR="001946A0">
              <w:rPr>
                <w:noProof/>
                <w:webHidden/>
              </w:rPr>
              <w:tab/>
            </w:r>
            <w:r w:rsidR="00D00A3F">
              <w:rPr>
                <w:noProof/>
                <w:webHidden/>
              </w:rPr>
              <w:fldChar w:fldCharType="begin"/>
            </w:r>
            <w:r w:rsidR="001946A0">
              <w:rPr>
                <w:noProof/>
                <w:webHidden/>
              </w:rPr>
              <w:instrText xml:space="preserve"> PAGEREF _Toc149590320 \h </w:instrText>
            </w:r>
            <w:r w:rsidR="00D00A3F">
              <w:rPr>
                <w:noProof/>
                <w:webHidden/>
              </w:rPr>
            </w:r>
            <w:r w:rsidR="00D00A3F">
              <w:rPr>
                <w:noProof/>
                <w:webHidden/>
              </w:rPr>
              <w:fldChar w:fldCharType="separate"/>
            </w:r>
            <w:r w:rsidR="00AB2054">
              <w:rPr>
                <w:noProof/>
                <w:webHidden/>
              </w:rPr>
              <w:t>132</w:t>
            </w:r>
            <w:r w:rsidR="00D00A3F">
              <w:rPr>
                <w:noProof/>
                <w:webHidden/>
              </w:rPr>
              <w:fldChar w:fldCharType="end"/>
            </w:r>
          </w:hyperlink>
        </w:p>
        <w:p w14:paraId="1B81BE02"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21" w:history="1">
            <w:r w:rsidR="001946A0" w:rsidRPr="000A3EAB">
              <w:rPr>
                <w:rStyle w:val="af0"/>
                <w:rFonts w:ascii="Arial" w:hAnsi="Arial" w:cs="Arial"/>
                <w:noProof/>
              </w:rPr>
              <w:t>7. Технические аспекты бухгалтерского учета</w:t>
            </w:r>
            <w:r w:rsidR="001946A0">
              <w:rPr>
                <w:noProof/>
                <w:webHidden/>
              </w:rPr>
              <w:tab/>
            </w:r>
            <w:r w:rsidR="00D00A3F">
              <w:rPr>
                <w:noProof/>
                <w:webHidden/>
              </w:rPr>
              <w:fldChar w:fldCharType="begin"/>
            </w:r>
            <w:r w:rsidR="001946A0">
              <w:rPr>
                <w:noProof/>
                <w:webHidden/>
              </w:rPr>
              <w:instrText xml:space="preserve"> PAGEREF _Toc149590321 \h </w:instrText>
            </w:r>
            <w:r w:rsidR="00D00A3F">
              <w:rPr>
                <w:noProof/>
                <w:webHidden/>
              </w:rPr>
            </w:r>
            <w:r w:rsidR="00D00A3F">
              <w:rPr>
                <w:noProof/>
                <w:webHidden/>
              </w:rPr>
              <w:fldChar w:fldCharType="separate"/>
            </w:r>
            <w:r w:rsidR="00AB2054">
              <w:rPr>
                <w:noProof/>
                <w:webHidden/>
              </w:rPr>
              <w:t>132</w:t>
            </w:r>
            <w:r w:rsidR="00D00A3F">
              <w:rPr>
                <w:noProof/>
                <w:webHidden/>
              </w:rPr>
              <w:fldChar w:fldCharType="end"/>
            </w:r>
          </w:hyperlink>
        </w:p>
        <w:p w14:paraId="5B630574" w14:textId="77777777" w:rsidR="001946A0" w:rsidRDefault="00FA0A9B" w:rsidP="001946A0">
          <w:pPr>
            <w:pStyle w:val="14"/>
            <w:tabs>
              <w:tab w:val="right" w:leader="dot" w:pos="9345"/>
            </w:tabs>
            <w:spacing w:after="0" w:line="240" w:lineRule="auto"/>
            <w:rPr>
              <w:rFonts w:asciiTheme="minorHAnsi" w:eastAsiaTheme="minorEastAsia" w:hAnsiTheme="minorHAnsi" w:cstheme="minorBidi"/>
              <w:noProof/>
            </w:rPr>
          </w:pPr>
          <w:hyperlink w:anchor="_Toc149590322" w:history="1">
            <w:r w:rsidR="001946A0" w:rsidRPr="000A3EAB">
              <w:rPr>
                <w:rStyle w:val="af0"/>
                <w:rFonts w:ascii="Arial" w:hAnsi="Arial" w:cs="Arial"/>
                <w:noProof/>
              </w:rPr>
              <w:t>8. Порядок передачи документов бухгалтерского учета при смене руководителя учреждения или главного бухгалтера</w:t>
            </w:r>
            <w:r w:rsidR="001946A0">
              <w:rPr>
                <w:noProof/>
                <w:webHidden/>
              </w:rPr>
              <w:tab/>
            </w:r>
            <w:r w:rsidR="00D00A3F">
              <w:rPr>
                <w:noProof/>
                <w:webHidden/>
              </w:rPr>
              <w:fldChar w:fldCharType="begin"/>
            </w:r>
            <w:r w:rsidR="001946A0">
              <w:rPr>
                <w:noProof/>
                <w:webHidden/>
              </w:rPr>
              <w:instrText xml:space="preserve"> PAGEREF _Toc149590322 \h </w:instrText>
            </w:r>
            <w:r w:rsidR="00D00A3F">
              <w:rPr>
                <w:noProof/>
                <w:webHidden/>
              </w:rPr>
            </w:r>
            <w:r w:rsidR="00D00A3F">
              <w:rPr>
                <w:noProof/>
                <w:webHidden/>
              </w:rPr>
              <w:fldChar w:fldCharType="separate"/>
            </w:r>
            <w:r w:rsidR="00AB2054">
              <w:rPr>
                <w:noProof/>
                <w:webHidden/>
              </w:rPr>
              <w:t>132</w:t>
            </w:r>
            <w:r w:rsidR="00D00A3F">
              <w:rPr>
                <w:noProof/>
                <w:webHidden/>
              </w:rPr>
              <w:fldChar w:fldCharType="end"/>
            </w:r>
          </w:hyperlink>
        </w:p>
        <w:p w14:paraId="00D50BDC" w14:textId="77777777" w:rsidR="006D5CB9" w:rsidRDefault="00D00A3F" w:rsidP="006D5CB9">
          <w:pPr>
            <w:spacing w:after="0" w:line="240" w:lineRule="auto"/>
          </w:pPr>
          <w:r w:rsidRPr="006D5CB9">
            <w:rPr>
              <w:rFonts w:ascii="Arial" w:hAnsi="Arial" w:cs="Arial"/>
              <w:b/>
              <w:bCs/>
              <w:sz w:val="24"/>
              <w:szCs w:val="24"/>
            </w:rPr>
            <w:fldChar w:fldCharType="end"/>
          </w:r>
        </w:p>
      </w:sdtContent>
    </w:sdt>
    <w:p w14:paraId="0834ACCD" w14:textId="77777777" w:rsidR="001C4DAE" w:rsidRDefault="001C4DAE" w:rsidP="001C4DAE">
      <w:pPr>
        <w:spacing w:after="0" w:line="240" w:lineRule="auto"/>
      </w:pPr>
    </w:p>
    <w:p w14:paraId="67D5D896" w14:textId="77777777" w:rsidR="006D5CB9" w:rsidRDefault="006D5CB9" w:rsidP="001C4DAE">
      <w:pPr>
        <w:spacing w:after="0" w:line="240" w:lineRule="auto"/>
      </w:pPr>
    </w:p>
    <w:p w14:paraId="11E2ECF7" w14:textId="77777777" w:rsidR="006D5CB9" w:rsidRDefault="006D5CB9" w:rsidP="001C4DAE">
      <w:pPr>
        <w:spacing w:after="0" w:line="240" w:lineRule="auto"/>
      </w:pPr>
    </w:p>
    <w:p w14:paraId="49A98244" w14:textId="77777777" w:rsidR="006D5CB9" w:rsidRDefault="006D5CB9" w:rsidP="001C4DAE">
      <w:pPr>
        <w:spacing w:after="0" w:line="240" w:lineRule="auto"/>
      </w:pPr>
    </w:p>
    <w:p w14:paraId="06F74FEF" w14:textId="77777777" w:rsidR="006D5CB9" w:rsidRDefault="006D5CB9" w:rsidP="001C4DAE">
      <w:pPr>
        <w:spacing w:after="0" w:line="240" w:lineRule="auto"/>
      </w:pPr>
    </w:p>
    <w:p w14:paraId="58C24682" w14:textId="77777777" w:rsidR="006D5CB9" w:rsidRDefault="006D5CB9" w:rsidP="001C4DAE">
      <w:pPr>
        <w:spacing w:after="0" w:line="240" w:lineRule="auto"/>
      </w:pPr>
    </w:p>
    <w:p w14:paraId="3017DC65" w14:textId="77777777" w:rsidR="002C5AB5" w:rsidRDefault="002C5AB5" w:rsidP="001C4DAE">
      <w:pPr>
        <w:spacing w:after="0" w:line="240" w:lineRule="auto"/>
      </w:pPr>
    </w:p>
    <w:p w14:paraId="1E6EC923" w14:textId="77777777" w:rsidR="002C5AB5" w:rsidRDefault="002C5AB5" w:rsidP="001C4DAE">
      <w:pPr>
        <w:spacing w:after="0" w:line="240" w:lineRule="auto"/>
      </w:pPr>
    </w:p>
    <w:p w14:paraId="1B271145" w14:textId="77777777" w:rsidR="002C5AB5" w:rsidRDefault="002C5AB5" w:rsidP="001C4DAE">
      <w:pPr>
        <w:spacing w:after="0" w:line="240" w:lineRule="auto"/>
      </w:pPr>
    </w:p>
    <w:p w14:paraId="44CE3778" w14:textId="77777777" w:rsidR="002C5AB5" w:rsidRDefault="002C5AB5" w:rsidP="001C4DAE">
      <w:pPr>
        <w:spacing w:after="0" w:line="240" w:lineRule="auto"/>
      </w:pPr>
    </w:p>
    <w:p w14:paraId="3632C14C" w14:textId="77777777" w:rsidR="005A0A95" w:rsidRPr="00AE6961" w:rsidRDefault="0039785E" w:rsidP="005A0A95">
      <w:pPr>
        <w:pStyle w:val="11"/>
        <w:jc w:val="center"/>
        <w:rPr>
          <w:rFonts w:ascii="Arial" w:hAnsi="Arial" w:cs="Arial"/>
          <w:sz w:val="24"/>
          <w:szCs w:val="24"/>
        </w:rPr>
      </w:pPr>
      <w:bookmarkStart w:id="12" w:name="_Toc31457233"/>
      <w:bookmarkStart w:id="13" w:name="_Toc31457532"/>
      <w:bookmarkStart w:id="14" w:name="_Toc31457564"/>
      <w:bookmarkStart w:id="15" w:name="_Toc31457596"/>
      <w:bookmarkStart w:id="16" w:name="_Toc31457659"/>
      <w:bookmarkStart w:id="17" w:name="_Toc31458376"/>
      <w:bookmarkStart w:id="18" w:name="_Toc32069979"/>
      <w:bookmarkStart w:id="19" w:name="_Toc32139294"/>
      <w:bookmarkStart w:id="20" w:name="_Toc32753641"/>
      <w:bookmarkStart w:id="21" w:name="_Toc32753713"/>
      <w:bookmarkStart w:id="22" w:name="_Toc32753749"/>
      <w:bookmarkStart w:id="23" w:name="_Toc32753789"/>
      <w:bookmarkStart w:id="24" w:name="_Toc32753825"/>
      <w:bookmarkStart w:id="25" w:name="_Toc32754018"/>
      <w:bookmarkStart w:id="26" w:name="_Toc46828089"/>
      <w:bookmarkStart w:id="27" w:name="_Toc55912547"/>
      <w:bookmarkStart w:id="28" w:name="_Toc149590289"/>
      <w:r w:rsidRPr="00AE6961">
        <w:rPr>
          <w:rFonts w:ascii="Arial" w:hAnsi="Arial" w:cs="Arial"/>
          <w:sz w:val="24"/>
          <w:szCs w:val="24"/>
        </w:rPr>
        <w:lastRenderedPageBreak/>
        <w:t>УЧЕТНАЯ ПОЛИТИКА</w:t>
      </w:r>
      <w:r w:rsidR="005A0A95" w:rsidRPr="00AE6961">
        <w:rPr>
          <w:rFonts w:ascii="Arial" w:hAnsi="Arial" w:cs="Arial"/>
          <w:sz w:val="24"/>
          <w:szCs w:val="24"/>
        </w:rPr>
        <w:t xml:space="preserve"> ДЛЯ ЦЕЛЕЙ БУХГАЛТЕРСКОГО УЧЕТА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42E5E1E" w14:textId="77777777" w:rsidR="00FF649A" w:rsidRPr="00E24C39" w:rsidRDefault="00736794" w:rsidP="00E24C39">
      <w:pPr>
        <w:pStyle w:val="11"/>
        <w:spacing w:before="0" w:line="240" w:lineRule="auto"/>
        <w:jc w:val="both"/>
        <w:rPr>
          <w:rFonts w:ascii="Arial" w:hAnsi="Arial" w:cs="Arial"/>
          <w:sz w:val="24"/>
          <w:szCs w:val="24"/>
        </w:rPr>
      </w:pPr>
      <w:r w:rsidRPr="00AE6961">
        <w:rPr>
          <w:rFonts w:ascii="Arial" w:hAnsi="Arial" w:cs="Arial"/>
          <w:sz w:val="24"/>
          <w:szCs w:val="24"/>
        </w:rPr>
        <w:br/>
      </w:r>
      <w:bookmarkStart w:id="29" w:name="_Toc29739167"/>
      <w:bookmarkStart w:id="30" w:name="_Toc29739554"/>
      <w:bookmarkStart w:id="31" w:name="_Toc29739604"/>
      <w:bookmarkStart w:id="32" w:name="_Toc29739832"/>
      <w:bookmarkStart w:id="33" w:name="_Toc29740001"/>
      <w:bookmarkStart w:id="34" w:name="_Toc29740109"/>
      <w:bookmarkStart w:id="35" w:name="_Toc29740147"/>
      <w:bookmarkStart w:id="36" w:name="_Toc29740594"/>
      <w:bookmarkStart w:id="37" w:name="_Toc29741000"/>
      <w:bookmarkStart w:id="38" w:name="_Toc29741264"/>
      <w:bookmarkStart w:id="39" w:name="_Toc29741568"/>
      <w:bookmarkStart w:id="40" w:name="_Toc29741797"/>
      <w:bookmarkStart w:id="41" w:name="_Toc29743272"/>
      <w:bookmarkStart w:id="42" w:name="_Toc29743361"/>
      <w:bookmarkStart w:id="43" w:name="_Toc30435251"/>
      <w:bookmarkStart w:id="44" w:name="_Toc30435350"/>
      <w:bookmarkStart w:id="45" w:name="_Toc30435468"/>
      <w:bookmarkStart w:id="46" w:name="_Toc30503854"/>
      <w:bookmarkStart w:id="47" w:name="_Toc30839353"/>
      <w:bookmarkStart w:id="48" w:name="_Toc30853022"/>
      <w:bookmarkStart w:id="49" w:name="_Toc31457234"/>
      <w:bookmarkStart w:id="50" w:name="_Toc31457533"/>
      <w:bookmarkStart w:id="51" w:name="_Toc31457565"/>
      <w:bookmarkStart w:id="52" w:name="_Toc31457597"/>
      <w:bookmarkStart w:id="53" w:name="_Toc31457660"/>
      <w:bookmarkStart w:id="54" w:name="_Toc31458377"/>
      <w:bookmarkStart w:id="55" w:name="_Toc32069980"/>
      <w:bookmarkStart w:id="56" w:name="_Toc32139295"/>
      <w:bookmarkStart w:id="57" w:name="_Toc32753642"/>
      <w:bookmarkStart w:id="58" w:name="_Toc32753714"/>
      <w:bookmarkStart w:id="59" w:name="_Toc32753750"/>
      <w:bookmarkStart w:id="60" w:name="_Toc32753790"/>
      <w:bookmarkStart w:id="61" w:name="_Toc32753826"/>
      <w:bookmarkStart w:id="62" w:name="_Toc32754019"/>
      <w:bookmarkStart w:id="63" w:name="_Toc46828090"/>
      <w:bookmarkStart w:id="64" w:name="_Toc55912548"/>
      <w:bookmarkStart w:id="65" w:name="_Toc149590290"/>
      <w:r w:rsidR="00A66272" w:rsidRPr="00E24C39">
        <w:rPr>
          <w:rFonts w:ascii="Arial" w:hAnsi="Arial" w:cs="Arial"/>
          <w:sz w:val="24"/>
          <w:szCs w:val="24"/>
        </w:rPr>
        <w:t xml:space="preserve">1. </w:t>
      </w:r>
      <w:r w:rsidR="001F08C4" w:rsidRPr="00E24C39">
        <w:rPr>
          <w:rFonts w:ascii="Arial" w:hAnsi="Arial" w:cs="Arial"/>
          <w:sz w:val="24"/>
          <w:szCs w:val="24"/>
        </w:rPr>
        <w:t>Общие положения</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1DD991E" w14:textId="77777777" w:rsidR="00FF649A" w:rsidRPr="00E24C39" w:rsidRDefault="00FF649A" w:rsidP="00E24C39">
      <w:pPr>
        <w:pStyle w:val="11"/>
        <w:spacing w:before="0" w:line="240" w:lineRule="auto"/>
        <w:jc w:val="both"/>
        <w:rPr>
          <w:rFonts w:ascii="Arial" w:hAnsi="Arial" w:cs="Arial"/>
          <w:sz w:val="24"/>
          <w:szCs w:val="24"/>
        </w:rPr>
      </w:pPr>
      <w:bookmarkStart w:id="66" w:name="_Toc29743273"/>
      <w:bookmarkStart w:id="67" w:name="_Toc29743362"/>
      <w:bookmarkStart w:id="68" w:name="_Toc30435252"/>
      <w:bookmarkStart w:id="69" w:name="_Toc30435351"/>
      <w:bookmarkStart w:id="70" w:name="_Toc30435469"/>
      <w:bookmarkStart w:id="71" w:name="_Toc30503855"/>
      <w:bookmarkStart w:id="72" w:name="_Toc30839354"/>
      <w:bookmarkStart w:id="73" w:name="_Toc30853023"/>
      <w:bookmarkStart w:id="74" w:name="_Toc31457235"/>
      <w:bookmarkStart w:id="75" w:name="_Toc31457534"/>
      <w:bookmarkStart w:id="76" w:name="_Toc31457566"/>
      <w:bookmarkStart w:id="77" w:name="_Toc31457598"/>
      <w:bookmarkStart w:id="78" w:name="_Toc31457661"/>
      <w:bookmarkStart w:id="79" w:name="_Toc31458378"/>
      <w:bookmarkStart w:id="80" w:name="_Toc32069981"/>
      <w:bookmarkStart w:id="81" w:name="_Toc32139296"/>
      <w:bookmarkStart w:id="82" w:name="_Toc32753643"/>
      <w:bookmarkStart w:id="83" w:name="_Toc32753715"/>
      <w:bookmarkStart w:id="84" w:name="_Toc32753751"/>
      <w:bookmarkStart w:id="85" w:name="_Toc32753791"/>
      <w:bookmarkStart w:id="86" w:name="_Toc32753827"/>
      <w:bookmarkStart w:id="87" w:name="_Toc32754020"/>
      <w:bookmarkStart w:id="88" w:name="_Toc46828091"/>
      <w:bookmarkStart w:id="89" w:name="_Toc55912549"/>
      <w:bookmarkStart w:id="90" w:name="_Toc149590291"/>
      <w:r w:rsidRPr="00E24C39">
        <w:rPr>
          <w:rFonts w:ascii="Arial" w:hAnsi="Arial" w:cs="Arial"/>
          <w:sz w:val="24"/>
          <w:szCs w:val="24"/>
        </w:rPr>
        <w:t>1.1. Организация бухгалтерского учета</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D47BCCE" w14:textId="77777777" w:rsidR="00557807" w:rsidRPr="00E24C39" w:rsidRDefault="00557807" w:rsidP="00E24C39">
      <w:pPr>
        <w:pStyle w:val="s1"/>
        <w:spacing w:before="0" w:beforeAutospacing="0" w:after="0" w:afterAutospacing="0"/>
        <w:jc w:val="both"/>
        <w:rPr>
          <w:rFonts w:ascii="Arial" w:hAnsi="Arial" w:cs="Arial"/>
        </w:rPr>
      </w:pPr>
      <w:bookmarkStart w:id="91" w:name="sub_10101"/>
      <w:r w:rsidRPr="00E24C39">
        <w:rPr>
          <w:rFonts w:ascii="Arial" w:hAnsi="Arial" w:cs="Arial"/>
        </w:rPr>
        <w:t>1.1.</w:t>
      </w:r>
      <w:r w:rsidR="00FF649A" w:rsidRPr="00E24C39">
        <w:rPr>
          <w:rFonts w:ascii="Arial" w:hAnsi="Arial" w:cs="Arial"/>
        </w:rPr>
        <w:t>1.</w:t>
      </w:r>
      <w:r w:rsidRPr="00E24C39">
        <w:rPr>
          <w:rFonts w:ascii="Arial" w:hAnsi="Arial" w:cs="Arial"/>
        </w:rPr>
        <w:t xml:space="preserve"> Настоящая Учетная политика разработана и применяется </w:t>
      </w:r>
      <w:r w:rsidR="0020305E" w:rsidRPr="00E24C39">
        <w:rPr>
          <w:rFonts w:ascii="Arial" w:hAnsi="Arial" w:cs="Arial"/>
        </w:rPr>
        <w:t xml:space="preserve">в соответствии с требованиями </w:t>
      </w:r>
      <w:r w:rsidR="00354C0C" w:rsidRPr="00E24C39">
        <w:rPr>
          <w:rFonts w:ascii="Arial" w:hAnsi="Arial" w:cs="Arial"/>
        </w:rPr>
        <w:t>следующих нормативных актов</w:t>
      </w:r>
      <w:r w:rsidRPr="00E24C39">
        <w:rPr>
          <w:rFonts w:ascii="Arial" w:hAnsi="Arial" w:cs="Arial"/>
        </w:rPr>
        <w:t>:</w:t>
      </w:r>
    </w:p>
    <w:p w14:paraId="442331C8"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8" w:history="1">
        <w:r w:rsidRPr="00E24C39">
          <w:rPr>
            <w:rFonts w:ascii="Arial" w:hAnsi="Arial" w:cs="Arial"/>
          </w:rPr>
          <w:t>Гражданского кодекса</w:t>
        </w:r>
      </w:hyperlink>
      <w:r w:rsidRPr="00E24C39">
        <w:rPr>
          <w:rFonts w:ascii="Arial" w:hAnsi="Arial" w:cs="Arial"/>
        </w:rPr>
        <w:t xml:space="preserve"> Российской Федерации (далее – ГК РФ);</w:t>
      </w:r>
    </w:p>
    <w:p w14:paraId="1539A4BE"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Бюджетного кодекса Российской Федерации (далее – БК РФ);</w:t>
      </w:r>
    </w:p>
    <w:p w14:paraId="5F71D3C1"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9" w:history="1">
        <w:r w:rsidRPr="00E24C39">
          <w:rPr>
            <w:rFonts w:ascii="Arial" w:hAnsi="Arial" w:cs="Arial"/>
          </w:rPr>
          <w:t>Налогового кодекса</w:t>
        </w:r>
      </w:hyperlink>
      <w:r w:rsidRPr="00E24C39">
        <w:rPr>
          <w:rFonts w:ascii="Arial" w:hAnsi="Arial" w:cs="Arial"/>
        </w:rPr>
        <w:t xml:space="preserve"> Российской Федерации (далее – НК РФ);</w:t>
      </w:r>
    </w:p>
    <w:p w14:paraId="2CD57EF0"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0" w:history="1">
        <w:r w:rsidRPr="00E24C39">
          <w:rPr>
            <w:rFonts w:ascii="Arial" w:hAnsi="Arial" w:cs="Arial"/>
          </w:rPr>
          <w:t>Трудового кодекса</w:t>
        </w:r>
      </w:hyperlink>
      <w:r w:rsidRPr="00E24C39">
        <w:rPr>
          <w:rFonts w:ascii="Arial" w:hAnsi="Arial" w:cs="Arial"/>
        </w:rPr>
        <w:t xml:space="preserve"> Российской Федерации (далее </w:t>
      </w:r>
      <w:r w:rsidR="0020305E" w:rsidRPr="00E24C39">
        <w:rPr>
          <w:rFonts w:ascii="Arial" w:hAnsi="Arial" w:cs="Arial"/>
        </w:rPr>
        <w:t xml:space="preserve">– </w:t>
      </w:r>
      <w:r w:rsidRPr="00E24C39">
        <w:rPr>
          <w:rFonts w:ascii="Arial" w:hAnsi="Arial" w:cs="Arial"/>
        </w:rPr>
        <w:t>ТК РФ);</w:t>
      </w:r>
    </w:p>
    <w:p w14:paraId="15737F47"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1" w:history="1">
        <w:r w:rsidRPr="00E24C39">
          <w:rPr>
            <w:rFonts w:ascii="Arial" w:hAnsi="Arial" w:cs="Arial"/>
          </w:rPr>
          <w:t>Федерального закона</w:t>
        </w:r>
      </w:hyperlink>
      <w:r w:rsidR="00437B31">
        <w:t xml:space="preserve"> </w:t>
      </w:r>
      <w:r w:rsidRPr="00E24C39">
        <w:rPr>
          <w:rFonts w:ascii="Arial" w:hAnsi="Arial" w:cs="Arial"/>
        </w:rPr>
        <w:t xml:space="preserve">от 06.12.2011 N 402-ФЗ "О бухгалтерском учете" (далее – Закон </w:t>
      </w:r>
      <w:r w:rsidR="00222075" w:rsidRPr="00E24C39">
        <w:rPr>
          <w:rFonts w:ascii="Arial" w:hAnsi="Arial" w:cs="Arial"/>
        </w:rPr>
        <w:t>N</w:t>
      </w:r>
      <w:r w:rsidRPr="00E24C39">
        <w:rPr>
          <w:rFonts w:ascii="Arial" w:hAnsi="Arial" w:cs="Arial"/>
        </w:rPr>
        <w:t xml:space="preserve"> 402-ФЗ);</w:t>
      </w:r>
    </w:p>
    <w:p w14:paraId="0AE68237" w14:textId="77777777" w:rsidR="00557807" w:rsidRPr="00E24C39" w:rsidRDefault="000A1A96" w:rsidP="00E24C39">
      <w:pPr>
        <w:pStyle w:val="s1"/>
        <w:spacing w:before="0" w:beforeAutospacing="0" w:after="0" w:afterAutospacing="0"/>
        <w:jc w:val="both"/>
        <w:rPr>
          <w:rFonts w:ascii="Arial" w:hAnsi="Arial" w:cs="Arial"/>
        </w:rPr>
      </w:pPr>
      <w:bookmarkStart w:id="92" w:name="_Toc29739168"/>
      <w:r w:rsidRPr="00E24C39">
        <w:rPr>
          <w:rFonts w:ascii="Arial" w:hAnsi="Arial" w:cs="Arial"/>
        </w:rPr>
        <w:t>- Федерального закона</w:t>
      </w:r>
      <w:r w:rsidR="00437B31">
        <w:rPr>
          <w:rFonts w:ascii="Arial" w:hAnsi="Arial" w:cs="Arial"/>
        </w:rPr>
        <w:t xml:space="preserve"> </w:t>
      </w:r>
      <w:r w:rsidR="00557807" w:rsidRPr="00E24C39">
        <w:rPr>
          <w:rFonts w:ascii="Arial" w:hAnsi="Arial" w:cs="Arial"/>
        </w:rPr>
        <w:t xml:space="preserve">от 12.01.1996 </w:t>
      </w:r>
      <w:r w:rsidR="00F45118" w:rsidRPr="00E24C39">
        <w:rPr>
          <w:rFonts w:ascii="Arial" w:hAnsi="Arial" w:cs="Arial"/>
        </w:rPr>
        <w:t>N</w:t>
      </w:r>
      <w:r w:rsidR="00557807" w:rsidRPr="00E24C39">
        <w:rPr>
          <w:rFonts w:ascii="Arial" w:hAnsi="Arial" w:cs="Arial"/>
        </w:rPr>
        <w:t xml:space="preserve"> 7-ФЗ «О некоммерческих организациях» (далее – Закон</w:t>
      </w:r>
      <w:r w:rsidR="00437B31">
        <w:rPr>
          <w:rFonts w:ascii="Arial" w:hAnsi="Arial" w:cs="Arial"/>
        </w:rPr>
        <w:t xml:space="preserve"> </w:t>
      </w:r>
      <w:r w:rsidR="00F45118" w:rsidRPr="00E24C39">
        <w:rPr>
          <w:rFonts w:ascii="Arial" w:hAnsi="Arial" w:cs="Arial"/>
        </w:rPr>
        <w:t>N</w:t>
      </w:r>
      <w:r w:rsidR="00557807" w:rsidRPr="00E24C39">
        <w:rPr>
          <w:rFonts w:ascii="Arial" w:hAnsi="Arial" w:cs="Arial"/>
        </w:rPr>
        <w:t xml:space="preserve"> 7-ФЗ);</w:t>
      </w:r>
      <w:bookmarkEnd w:id="92"/>
    </w:p>
    <w:p w14:paraId="481E2D08"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w:t>
      </w:r>
      <w:hyperlink r:id="rId12" w:history="1">
        <w:r w:rsidR="0020305E" w:rsidRPr="00E24C39">
          <w:rPr>
            <w:rFonts w:ascii="Arial" w:hAnsi="Arial" w:cs="Arial"/>
          </w:rPr>
          <w:t>приказа</w:t>
        </w:r>
      </w:hyperlink>
      <w:r w:rsidRPr="00E24C39">
        <w:rPr>
          <w:rFonts w:ascii="Arial" w:hAnsi="Arial" w:cs="Arial"/>
        </w:rPr>
        <w:t xml:space="preserve"> Мин</w:t>
      </w:r>
      <w:r w:rsidR="0020305E" w:rsidRPr="00E24C39">
        <w:rPr>
          <w:rFonts w:ascii="Arial" w:hAnsi="Arial" w:cs="Arial"/>
        </w:rPr>
        <w:t xml:space="preserve">фина </w:t>
      </w:r>
      <w:r w:rsidRPr="00E24C39">
        <w:rPr>
          <w:rFonts w:ascii="Arial" w:hAnsi="Arial" w:cs="Arial"/>
        </w:rPr>
        <w:t>Р</w:t>
      </w:r>
      <w:r w:rsidR="0020305E" w:rsidRPr="00E24C39">
        <w:rPr>
          <w:rFonts w:ascii="Arial" w:hAnsi="Arial" w:cs="Arial"/>
        </w:rPr>
        <w:t xml:space="preserve">Ф </w:t>
      </w:r>
      <w:r w:rsidRPr="00E24C39">
        <w:rPr>
          <w:rFonts w:ascii="Arial" w:hAnsi="Arial" w:cs="Arial"/>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w:t>
      </w:r>
      <w:r w:rsidR="00FA0B7E" w:rsidRPr="00E24C39">
        <w:rPr>
          <w:rFonts w:ascii="Arial" w:hAnsi="Arial" w:cs="Arial"/>
        </w:rPr>
        <w:t>и</w:t>
      </w:r>
      <w:r w:rsidRPr="00E24C39">
        <w:rPr>
          <w:rFonts w:ascii="Arial" w:hAnsi="Arial" w:cs="Arial"/>
        </w:rPr>
        <w:t xml:space="preserve"> по его применению" (далее – Инструкция </w:t>
      </w:r>
      <w:r w:rsidR="00F45118" w:rsidRPr="00E24C39">
        <w:rPr>
          <w:rFonts w:ascii="Arial" w:hAnsi="Arial" w:cs="Arial"/>
        </w:rPr>
        <w:t>N</w:t>
      </w:r>
      <w:r w:rsidRPr="00E24C39">
        <w:rPr>
          <w:rFonts w:ascii="Arial" w:hAnsi="Arial" w:cs="Arial"/>
        </w:rPr>
        <w:t xml:space="preserve"> 157н);</w:t>
      </w:r>
    </w:p>
    <w:p w14:paraId="48B25676" w14:textId="77777777" w:rsidR="003D64C2" w:rsidRPr="00E24C39" w:rsidRDefault="003D64C2" w:rsidP="00E24C39">
      <w:pPr>
        <w:pStyle w:val="s1"/>
        <w:spacing w:before="0" w:beforeAutospacing="0" w:after="0" w:afterAutospacing="0"/>
        <w:jc w:val="both"/>
        <w:rPr>
          <w:rFonts w:ascii="Arial" w:hAnsi="Arial" w:cs="Arial"/>
        </w:rPr>
      </w:pPr>
      <w:r w:rsidRPr="00E24C39">
        <w:rPr>
          <w:rFonts w:ascii="Arial" w:hAnsi="Arial" w:cs="Arial"/>
        </w:rPr>
        <w:t xml:space="preserve">- Федеральных стандартов </w:t>
      </w:r>
      <w:r w:rsidR="005D0538" w:rsidRPr="00E24C39">
        <w:rPr>
          <w:rFonts w:ascii="Arial" w:hAnsi="Arial" w:cs="Arial"/>
          <w:shd w:val="clear" w:color="auto" w:fill="FFFFFF"/>
        </w:rPr>
        <w:t xml:space="preserve">бухгалтерского учета государственных финансов </w:t>
      </w:r>
      <w:r w:rsidR="007E4C05" w:rsidRPr="00E24C39">
        <w:rPr>
          <w:rFonts w:ascii="Arial" w:hAnsi="Arial" w:cs="Arial"/>
        </w:rPr>
        <w:t xml:space="preserve">(далее – </w:t>
      </w:r>
      <w:r w:rsidR="00DD458F" w:rsidRPr="00E24C39">
        <w:rPr>
          <w:rFonts w:ascii="Arial" w:hAnsi="Arial" w:cs="Arial"/>
        </w:rPr>
        <w:t>СГС</w:t>
      </w:r>
      <w:r w:rsidR="007E4C05" w:rsidRPr="00E24C39">
        <w:rPr>
          <w:rFonts w:ascii="Arial" w:hAnsi="Arial" w:cs="Arial"/>
        </w:rPr>
        <w:t>)</w:t>
      </w:r>
      <w:r w:rsidRPr="00E24C39">
        <w:rPr>
          <w:rFonts w:ascii="Arial" w:hAnsi="Arial" w:cs="Arial"/>
        </w:rPr>
        <w:t>;</w:t>
      </w:r>
    </w:p>
    <w:p w14:paraId="7CABBC70"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3" w:history="1">
        <w:r w:rsidR="005D0538" w:rsidRPr="00E24C39">
          <w:rPr>
            <w:rFonts w:ascii="Arial" w:hAnsi="Arial" w:cs="Arial"/>
          </w:rPr>
          <w:t>приказа</w:t>
        </w:r>
      </w:hyperlink>
      <w:r w:rsidRPr="00E24C39">
        <w:rPr>
          <w:rFonts w:ascii="Arial" w:hAnsi="Arial" w:cs="Arial"/>
        </w:rPr>
        <w:t xml:space="preserve"> Мин</w:t>
      </w:r>
      <w:r w:rsidR="005D0538" w:rsidRPr="00E24C39">
        <w:rPr>
          <w:rFonts w:ascii="Arial" w:hAnsi="Arial" w:cs="Arial"/>
        </w:rPr>
        <w:t xml:space="preserve">фина РФ </w:t>
      </w:r>
      <w:r w:rsidRPr="00E24C39">
        <w:rPr>
          <w:rFonts w:ascii="Arial" w:hAnsi="Arial" w:cs="Arial"/>
        </w:rPr>
        <w:t xml:space="preserve">от 16.12.2010 N 174н "Об утверждении Плана счетов бухгалтерского учета </w:t>
      </w:r>
      <w:r w:rsidR="00FA0B7E" w:rsidRPr="00E24C39">
        <w:rPr>
          <w:rFonts w:ascii="Arial" w:hAnsi="Arial" w:cs="Arial"/>
        </w:rPr>
        <w:t>бюджетных учреждений и И</w:t>
      </w:r>
      <w:r w:rsidRPr="00E24C39">
        <w:rPr>
          <w:rFonts w:ascii="Arial" w:hAnsi="Arial" w:cs="Arial"/>
        </w:rPr>
        <w:t>нструкци</w:t>
      </w:r>
      <w:r w:rsidR="00FA0B7E" w:rsidRPr="00E24C39">
        <w:rPr>
          <w:rFonts w:ascii="Arial" w:hAnsi="Arial" w:cs="Arial"/>
        </w:rPr>
        <w:t>и</w:t>
      </w:r>
      <w:r w:rsidRPr="00E24C39">
        <w:rPr>
          <w:rFonts w:ascii="Arial" w:hAnsi="Arial" w:cs="Arial"/>
        </w:rPr>
        <w:t xml:space="preserve"> по его применению" (далее – Инструкция </w:t>
      </w:r>
      <w:r w:rsidR="00F23055" w:rsidRPr="00E24C39">
        <w:rPr>
          <w:rFonts w:ascii="Arial" w:hAnsi="Arial" w:cs="Arial"/>
        </w:rPr>
        <w:t>по применению плана счетов</w:t>
      </w:r>
      <w:r w:rsidRPr="00E24C39">
        <w:rPr>
          <w:rFonts w:ascii="Arial" w:hAnsi="Arial" w:cs="Arial"/>
        </w:rPr>
        <w:t>);</w:t>
      </w:r>
    </w:p>
    <w:p w14:paraId="63691124"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r w:rsidR="005D0538" w:rsidRPr="00E24C39">
        <w:rPr>
          <w:rFonts w:ascii="Arial" w:hAnsi="Arial" w:cs="Arial"/>
        </w:rPr>
        <w:t>п</w:t>
      </w:r>
      <w:r w:rsidRPr="00E24C39">
        <w:rPr>
          <w:rFonts w:ascii="Arial" w:hAnsi="Arial" w:cs="Arial"/>
        </w:rPr>
        <w:t xml:space="preserve">риказа Минфина </w:t>
      </w:r>
      <w:r w:rsidR="005D0538" w:rsidRPr="00E24C39">
        <w:rPr>
          <w:rFonts w:ascii="Arial" w:hAnsi="Arial" w:cs="Arial"/>
        </w:rPr>
        <w:t xml:space="preserve">РФ </w:t>
      </w:r>
      <w:r w:rsidRPr="00E24C39">
        <w:rPr>
          <w:rFonts w:ascii="Arial" w:hAnsi="Arial" w:cs="Arial"/>
        </w:rPr>
        <w:t xml:space="preserve">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w:t>
      </w:r>
      <w:r w:rsidR="00F45118" w:rsidRPr="00E24C39">
        <w:rPr>
          <w:rFonts w:ascii="Arial" w:hAnsi="Arial" w:cs="Arial"/>
        </w:rPr>
        <w:t>N</w:t>
      </w:r>
      <w:r w:rsidRPr="00E24C39">
        <w:rPr>
          <w:rFonts w:ascii="Arial" w:hAnsi="Arial" w:cs="Arial"/>
        </w:rPr>
        <w:t xml:space="preserve"> 33н); </w:t>
      </w:r>
    </w:p>
    <w:p w14:paraId="50C3870A" w14:textId="77777777" w:rsidR="00266E48" w:rsidRPr="00B1405B" w:rsidRDefault="00266E48" w:rsidP="00E24C39">
      <w:pPr>
        <w:pStyle w:val="s1"/>
        <w:spacing w:before="0" w:beforeAutospacing="0" w:after="0" w:afterAutospacing="0"/>
        <w:jc w:val="both"/>
        <w:rPr>
          <w:rFonts w:ascii="Arial" w:hAnsi="Arial" w:cs="Arial"/>
        </w:rPr>
      </w:pPr>
      <w:r w:rsidRPr="00E24C39">
        <w:rPr>
          <w:rFonts w:ascii="Arial" w:hAnsi="Arial" w:cs="Arial"/>
          <w:color w:val="000000"/>
        </w:rPr>
        <w:t xml:space="preserve">- </w:t>
      </w:r>
      <w:r w:rsidR="005D0538" w:rsidRPr="00E24C39">
        <w:rPr>
          <w:rFonts w:ascii="Arial" w:hAnsi="Arial" w:cs="Arial"/>
          <w:color w:val="000000"/>
        </w:rPr>
        <w:t>п</w:t>
      </w:r>
      <w:r w:rsidRPr="00E24C39">
        <w:rPr>
          <w:rFonts w:ascii="Arial" w:hAnsi="Arial" w:cs="Arial"/>
          <w:color w:val="000000"/>
        </w:rPr>
        <w:t>риказа Минфина Р</w:t>
      </w:r>
      <w:r w:rsidR="005D0538" w:rsidRPr="00E24C39">
        <w:rPr>
          <w:rFonts w:ascii="Arial" w:hAnsi="Arial" w:cs="Arial"/>
          <w:color w:val="000000"/>
        </w:rPr>
        <w:t xml:space="preserve">Ф </w:t>
      </w:r>
      <w:r w:rsidRPr="00E24C39">
        <w:rPr>
          <w:rFonts w:ascii="Arial" w:hAnsi="Arial" w:cs="Arial"/>
          <w:color w:val="000000"/>
        </w:rPr>
        <w:t xml:space="preserve">от 30.03.2015 N 52н"Об утверждении форм первичных учетных документов и регистров бухгалтерского учета, применяемых органами </w:t>
      </w:r>
      <w:r w:rsidRPr="00B1405B">
        <w:rPr>
          <w:rFonts w:ascii="Arial" w:hAnsi="Arial" w:cs="Arial"/>
        </w:rPr>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F45118" w:rsidRPr="00B1405B">
        <w:rPr>
          <w:rFonts w:ascii="Arial" w:hAnsi="Arial" w:cs="Arial"/>
        </w:rPr>
        <w:t>N</w:t>
      </w:r>
      <w:r w:rsidRPr="00B1405B">
        <w:rPr>
          <w:rFonts w:ascii="Arial" w:hAnsi="Arial" w:cs="Arial"/>
        </w:rPr>
        <w:t xml:space="preserve"> 52н);</w:t>
      </w:r>
    </w:p>
    <w:p w14:paraId="78207939" w14:textId="77777777" w:rsidR="00250833" w:rsidRPr="00B1405B" w:rsidRDefault="00250833" w:rsidP="00E24C39">
      <w:pPr>
        <w:pStyle w:val="s1"/>
        <w:spacing w:before="0" w:beforeAutospacing="0" w:after="0" w:afterAutospacing="0"/>
        <w:jc w:val="both"/>
        <w:rPr>
          <w:rFonts w:ascii="Arial" w:hAnsi="Arial" w:cs="Arial"/>
        </w:rPr>
      </w:pPr>
      <w:r w:rsidRPr="00B1405B">
        <w:rPr>
          <w:rFonts w:ascii="Arial" w:hAnsi="Arial" w:cs="Arial"/>
        </w:rPr>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Pr="00B1405B">
        <w:rPr>
          <w:rFonts w:ascii="Arial" w:hAnsi="Arial" w:cs="Arial"/>
          <w:lang w:val="en-US"/>
        </w:rPr>
        <w:t>N</w:t>
      </w:r>
      <w:r w:rsidRPr="00B1405B">
        <w:rPr>
          <w:rFonts w:ascii="Arial" w:hAnsi="Arial" w:cs="Arial"/>
        </w:rPr>
        <w:t xml:space="preserve"> 61н);</w:t>
      </w:r>
    </w:p>
    <w:p w14:paraId="10D783CF" w14:textId="77777777" w:rsidR="00557807" w:rsidRPr="00E24C39" w:rsidRDefault="005D0538" w:rsidP="00E24C39">
      <w:pPr>
        <w:pStyle w:val="s1"/>
        <w:spacing w:before="0" w:beforeAutospacing="0" w:after="0" w:afterAutospacing="0"/>
        <w:jc w:val="both"/>
        <w:rPr>
          <w:rFonts w:ascii="Arial" w:hAnsi="Arial" w:cs="Arial"/>
        </w:rPr>
      </w:pPr>
      <w:r w:rsidRPr="00B1405B">
        <w:rPr>
          <w:rFonts w:ascii="Arial" w:hAnsi="Arial" w:cs="Arial"/>
        </w:rPr>
        <w:t xml:space="preserve">- иных нормативных </w:t>
      </w:r>
      <w:r w:rsidR="00557807" w:rsidRPr="00B1405B">
        <w:rPr>
          <w:rFonts w:ascii="Arial" w:hAnsi="Arial" w:cs="Arial"/>
        </w:rPr>
        <w:t>правовых актов Российской Федерации о бухгалтерском и налоговом учете, нормативных актов</w:t>
      </w:r>
      <w:r w:rsidR="00557807" w:rsidRPr="00E24C39">
        <w:rPr>
          <w:rFonts w:ascii="Arial" w:hAnsi="Arial" w:cs="Arial"/>
        </w:rPr>
        <w:t xml:space="preserve"> органов, регулирующих бухгалтерский учет, исходя из особенностей структуры, отраслевых и иных особенностей деятельности Учреждения.</w:t>
      </w:r>
    </w:p>
    <w:p w14:paraId="36E858AB" w14:textId="77777777" w:rsidR="00250833" w:rsidRPr="00E24C39" w:rsidRDefault="00A14176" w:rsidP="00E24C39">
      <w:pPr>
        <w:pStyle w:val="s1"/>
        <w:spacing w:before="0" w:beforeAutospacing="0" w:after="0" w:afterAutospacing="0"/>
        <w:jc w:val="both"/>
        <w:rPr>
          <w:rFonts w:ascii="Arial" w:hAnsi="Arial" w:cs="Arial"/>
        </w:rPr>
      </w:pPr>
      <w:r w:rsidRPr="00E24C39">
        <w:rPr>
          <w:rFonts w:ascii="Arial" w:hAnsi="Arial" w:cs="Arial"/>
        </w:rPr>
        <w:t>1.</w:t>
      </w:r>
      <w:r w:rsidR="00E428DE" w:rsidRPr="00E24C39">
        <w:rPr>
          <w:rFonts w:ascii="Arial" w:hAnsi="Arial" w:cs="Arial"/>
        </w:rPr>
        <w:t>1</w:t>
      </w:r>
      <w:r w:rsidRPr="00E24C39">
        <w:rPr>
          <w:rFonts w:ascii="Arial" w:hAnsi="Arial" w:cs="Arial"/>
        </w:rPr>
        <w:t>.</w:t>
      </w:r>
      <w:r w:rsidR="00E428DE" w:rsidRPr="00E24C39">
        <w:rPr>
          <w:rFonts w:ascii="Arial" w:hAnsi="Arial" w:cs="Arial"/>
        </w:rPr>
        <w:t xml:space="preserve">2. </w:t>
      </w:r>
      <w:r w:rsidR="00250833" w:rsidRPr="00E24C39">
        <w:rPr>
          <w:rFonts w:ascii="Arial" w:hAnsi="Arial" w:cs="Arial"/>
        </w:rPr>
        <w:t xml:space="preserve">Ведение </w:t>
      </w:r>
      <w:r w:rsidR="00A36459" w:rsidRPr="00E24C39">
        <w:rPr>
          <w:rFonts w:ascii="Arial" w:hAnsi="Arial" w:cs="Arial"/>
        </w:rPr>
        <w:t>бухгалтерского</w:t>
      </w:r>
      <w:r w:rsidR="00250833" w:rsidRPr="00E24C39">
        <w:rPr>
          <w:rFonts w:ascii="Arial" w:hAnsi="Arial" w:cs="Arial"/>
        </w:rPr>
        <w:t xml:space="preserve"> учета в Учреждении осуществляется бухгалтерией Учреждения (далее – Бухгалтерия) в соответствии с </w:t>
      </w:r>
      <w:hyperlink r:id="rId14" w:history="1">
        <w:r w:rsidR="00250833" w:rsidRPr="00E24C39">
          <w:rPr>
            <w:rFonts w:ascii="Arial" w:hAnsi="Arial" w:cs="Arial"/>
          </w:rPr>
          <w:t>Положением</w:t>
        </w:r>
      </w:hyperlink>
      <w:r w:rsidR="00250833" w:rsidRPr="00E24C39">
        <w:rPr>
          <w:rFonts w:ascii="Arial" w:hAnsi="Arial" w:cs="Arial"/>
        </w:rPr>
        <w:t xml:space="preserve"> о данном структурном подразделении.</w:t>
      </w:r>
    </w:p>
    <w:p w14:paraId="0A9E6201" w14:textId="77777777" w:rsidR="00250833" w:rsidRPr="00E24C39" w:rsidRDefault="00250833" w:rsidP="00E24C39">
      <w:pPr>
        <w:pStyle w:val="s1"/>
        <w:spacing w:before="0" w:beforeAutospacing="0" w:after="0" w:afterAutospacing="0"/>
        <w:jc w:val="both"/>
        <w:rPr>
          <w:rFonts w:ascii="Arial" w:hAnsi="Arial" w:cs="Arial"/>
        </w:rPr>
      </w:pPr>
      <w:r w:rsidRPr="00E24C39">
        <w:rPr>
          <w:rFonts w:ascii="Arial" w:hAnsi="Arial" w:cs="Arial"/>
        </w:rPr>
        <w:t>Организацию учетной работы и распределение ее объема осуществляет главный бухгалтер Учреждения (далее – Главный бухгалтер).</w:t>
      </w:r>
    </w:p>
    <w:p w14:paraId="79227795" w14:textId="77777777" w:rsidR="00A14176" w:rsidRPr="00E24C39" w:rsidRDefault="00A14176" w:rsidP="00E24C39">
      <w:pPr>
        <w:pStyle w:val="s1"/>
        <w:spacing w:before="0" w:beforeAutospacing="0" w:after="0" w:afterAutospacing="0"/>
        <w:jc w:val="both"/>
        <w:rPr>
          <w:rFonts w:ascii="Arial" w:hAnsi="Arial" w:cs="Arial"/>
        </w:rPr>
      </w:pPr>
      <w:r w:rsidRPr="00E24C39">
        <w:rPr>
          <w:rFonts w:ascii="Arial" w:hAnsi="Arial" w:cs="Arial"/>
        </w:rPr>
        <w:t xml:space="preserve">Все денежные и расчетные </w:t>
      </w:r>
      <w:r w:rsidR="00A36459" w:rsidRPr="00E24C39">
        <w:rPr>
          <w:rFonts w:ascii="Arial" w:hAnsi="Arial" w:cs="Arial"/>
        </w:rPr>
        <w:t xml:space="preserve">(платежные, кассовые) </w:t>
      </w:r>
      <w:r w:rsidRPr="00E24C39">
        <w:rPr>
          <w:rFonts w:ascii="Arial" w:hAnsi="Arial" w:cs="Arial"/>
        </w:rPr>
        <w:t xml:space="preserve">документы, финансовые и кредитные обязательства без подписи </w:t>
      </w:r>
      <w:r w:rsidR="00A36459" w:rsidRPr="00E24C39">
        <w:rPr>
          <w:rFonts w:ascii="Arial" w:hAnsi="Arial" w:cs="Arial"/>
        </w:rPr>
        <w:t>Г</w:t>
      </w:r>
      <w:r w:rsidRPr="00E24C39">
        <w:rPr>
          <w:rFonts w:ascii="Arial" w:hAnsi="Arial" w:cs="Arial"/>
        </w:rPr>
        <w:t xml:space="preserve">лавного бухгалтера (иного </w:t>
      </w:r>
      <w:r w:rsidR="00E428DE" w:rsidRPr="00E24C39">
        <w:rPr>
          <w:rFonts w:ascii="Arial" w:hAnsi="Arial" w:cs="Arial"/>
        </w:rPr>
        <w:t xml:space="preserve">специально </w:t>
      </w:r>
      <w:r w:rsidRPr="00E24C39">
        <w:rPr>
          <w:rFonts w:ascii="Arial" w:hAnsi="Arial" w:cs="Arial"/>
        </w:rPr>
        <w:t>уполномоченного лица) недействительны и к исполнению не принимаются.</w:t>
      </w:r>
    </w:p>
    <w:p w14:paraId="3A528A50" w14:textId="77777777" w:rsidR="00FA5FD1" w:rsidRPr="00B1405B" w:rsidRDefault="00E428DE"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1.1.3. </w:t>
      </w:r>
      <w:bookmarkStart w:id="93" w:name="sub_10102"/>
      <w:bookmarkEnd w:id="91"/>
      <w:r w:rsidR="00FA5FD1" w:rsidRPr="00B1405B">
        <w:rPr>
          <w:rFonts w:ascii="Arial" w:hAnsi="Arial" w:cs="Arial"/>
        </w:rPr>
        <w:t xml:space="preserve">В соответствии с </w:t>
      </w:r>
      <w:hyperlink r:id="rId15" w:history="1">
        <w:r w:rsidR="00FA5FD1" w:rsidRPr="00B1405B">
          <w:rPr>
            <w:rFonts w:ascii="Arial" w:hAnsi="Arial" w:cs="Arial"/>
          </w:rPr>
          <w:t>Законом</w:t>
        </w:r>
      </w:hyperlink>
      <w:r w:rsidR="00FA5FD1" w:rsidRPr="00B1405B">
        <w:rPr>
          <w:rFonts w:ascii="Arial" w:hAnsi="Arial" w:cs="Arial"/>
        </w:rPr>
        <w:t xml:space="preserve"> N 402-ФЗ ведение бухгалтерского учета и хранение документов бухгалтерского учета </w:t>
      </w:r>
      <w:r w:rsidR="004E1CAB" w:rsidRPr="00B1405B">
        <w:rPr>
          <w:rFonts w:ascii="Arial" w:hAnsi="Arial" w:cs="Arial"/>
        </w:rPr>
        <w:t>У</w:t>
      </w:r>
      <w:r w:rsidR="00A50B02" w:rsidRPr="00B1405B">
        <w:rPr>
          <w:rFonts w:ascii="Arial" w:hAnsi="Arial" w:cs="Arial"/>
        </w:rPr>
        <w:t>чреждения</w:t>
      </w:r>
      <w:r w:rsidR="00FA5FD1" w:rsidRPr="00B1405B">
        <w:rPr>
          <w:rFonts w:ascii="Arial" w:hAnsi="Arial" w:cs="Arial"/>
        </w:rPr>
        <w:t xml:space="preserve"> организует</w:t>
      </w:r>
      <w:r w:rsidR="00E049F2" w:rsidRPr="00E049F2">
        <w:rPr>
          <w:rFonts w:ascii="Arial" w:hAnsi="Arial" w:cs="Arial"/>
        </w:rPr>
        <w:t xml:space="preserve"> </w:t>
      </w:r>
      <w:r w:rsidR="00FA5FD1" w:rsidRPr="00B1405B">
        <w:rPr>
          <w:rFonts w:ascii="Arial" w:hAnsi="Arial" w:cs="Arial"/>
        </w:rPr>
        <w:t>руководител</w:t>
      </w:r>
      <w:r w:rsidRPr="00B1405B">
        <w:rPr>
          <w:rFonts w:ascii="Arial" w:hAnsi="Arial" w:cs="Arial"/>
        </w:rPr>
        <w:t xml:space="preserve">ь </w:t>
      </w:r>
      <w:r w:rsidR="00FA5FD1" w:rsidRPr="00B1405B">
        <w:rPr>
          <w:rFonts w:ascii="Arial" w:hAnsi="Arial" w:cs="Arial"/>
        </w:rPr>
        <w:t>Учреждения.</w:t>
      </w:r>
    </w:p>
    <w:p w14:paraId="0B90EA38" w14:textId="77777777" w:rsidR="00D23B79" w:rsidRPr="00B1405B" w:rsidRDefault="00D23B79" w:rsidP="00E24C39">
      <w:pPr>
        <w:spacing w:after="0" w:line="240" w:lineRule="auto"/>
        <w:jc w:val="both"/>
        <w:rPr>
          <w:rFonts w:ascii="Arial" w:hAnsi="Arial" w:cs="Arial"/>
          <w:sz w:val="24"/>
          <w:szCs w:val="24"/>
        </w:rPr>
      </w:pPr>
      <w:r w:rsidRPr="00B1405B">
        <w:rPr>
          <w:rFonts w:ascii="Arial" w:hAnsi="Arial" w:cs="Arial"/>
          <w:sz w:val="24"/>
          <w:szCs w:val="24"/>
        </w:rPr>
        <w:t>Положение о хранении (подшивке) первичных документов, учетных регистров и бухгалтерской отчетности закреплено в Приложении № 12 к настоящей учетной политике.</w:t>
      </w:r>
    </w:p>
    <w:p w14:paraId="517620F0" w14:textId="77777777" w:rsidR="00B1405B" w:rsidRPr="00381070" w:rsidRDefault="00E428DE" w:rsidP="00E24C39">
      <w:pPr>
        <w:pStyle w:val="s1"/>
        <w:spacing w:before="0" w:beforeAutospacing="0" w:after="0" w:afterAutospacing="0"/>
        <w:jc w:val="both"/>
        <w:rPr>
          <w:rFonts w:ascii="Arial" w:hAnsi="Arial" w:cs="Arial"/>
          <w:color w:val="000000" w:themeColor="text1"/>
        </w:rPr>
      </w:pPr>
      <w:bookmarkStart w:id="94" w:name="sub_10103"/>
      <w:bookmarkEnd w:id="93"/>
      <w:r w:rsidRPr="00381070">
        <w:rPr>
          <w:rFonts w:ascii="Arial" w:hAnsi="Arial" w:cs="Arial"/>
          <w:color w:val="000000" w:themeColor="text1"/>
        </w:rPr>
        <w:t>1.1.4</w:t>
      </w:r>
      <w:r w:rsidR="005D3DFA" w:rsidRPr="00381070">
        <w:rPr>
          <w:rFonts w:ascii="Arial" w:hAnsi="Arial" w:cs="Arial"/>
          <w:color w:val="000000" w:themeColor="text1"/>
        </w:rPr>
        <w:t xml:space="preserve">. </w:t>
      </w:r>
      <w:r w:rsidR="00B1405B" w:rsidRPr="00381070">
        <w:rPr>
          <w:rFonts w:ascii="Arial" w:hAnsi="Arial" w:cs="Arial"/>
          <w:color w:val="000000" w:themeColor="text1"/>
        </w:rPr>
        <w:t>Ответственность за формирование и внесение изменений в Учетную политику, достоверное отражение на счетах бухгалтерского учета информации об объектах бухгалтерского учета, своевременное предоставление полной и достоверной бухгалтерской отчетности возложена на Г</w:t>
      </w:r>
      <w:r w:rsidR="00B1405B" w:rsidRPr="00381070">
        <w:rPr>
          <w:rFonts w:ascii="Arial" w:hAnsi="Arial" w:cs="Arial"/>
          <w:bCs/>
          <w:color w:val="000000" w:themeColor="text1"/>
        </w:rPr>
        <w:t>лавного бухгалтера.</w:t>
      </w:r>
    </w:p>
    <w:p w14:paraId="3BDA72AD" w14:textId="77777777" w:rsidR="00FA5FD1" w:rsidRPr="00381070" w:rsidRDefault="00C34DC6" w:rsidP="00E24C39">
      <w:pPr>
        <w:pStyle w:val="s1"/>
        <w:spacing w:before="0" w:beforeAutospacing="0" w:after="0" w:afterAutospacing="0"/>
        <w:jc w:val="both"/>
        <w:rPr>
          <w:rFonts w:ascii="Arial" w:hAnsi="Arial" w:cs="Arial"/>
          <w:color w:val="000000" w:themeColor="text1"/>
        </w:rPr>
      </w:pPr>
      <w:bookmarkStart w:id="95" w:name="sub_10105"/>
      <w:bookmarkEnd w:id="94"/>
      <w:r w:rsidRPr="00381070">
        <w:rPr>
          <w:rFonts w:ascii="Arial" w:hAnsi="Arial" w:cs="Arial"/>
          <w:color w:val="000000" w:themeColor="text1"/>
        </w:rPr>
        <w:t>1</w:t>
      </w:r>
      <w:r w:rsidR="00C07916" w:rsidRPr="00381070">
        <w:rPr>
          <w:rFonts w:ascii="Arial" w:hAnsi="Arial" w:cs="Arial"/>
          <w:color w:val="000000" w:themeColor="text1"/>
        </w:rPr>
        <w:t>.1.</w:t>
      </w:r>
      <w:r w:rsidRPr="00381070">
        <w:rPr>
          <w:rFonts w:ascii="Arial" w:hAnsi="Arial" w:cs="Arial"/>
          <w:color w:val="000000" w:themeColor="text1"/>
        </w:rPr>
        <w:t>5</w:t>
      </w:r>
      <w:r w:rsidR="00C07916" w:rsidRPr="00381070">
        <w:rPr>
          <w:rFonts w:ascii="Arial" w:hAnsi="Arial" w:cs="Arial"/>
          <w:color w:val="000000" w:themeColor="text1"/>
        </w:rPr>
        <w:t xml:space="preserve">. </w:t>
      </w:r>
      <w:r w:rsidR="00FA5FD1" w:rsidRPr="00381070">
        <w:rPr>
          <w:rFonts w:ascii="Arial" w:hAnsi="Arial" w:cs="Arial"/>
          <w:color w:val="000000" w:themeColor="text1"/>
        </w:rPr>
        <w:t xml:space="preserve">Распределение обязанностей между сотрудниками </w:t>
      </w:r>
      <w:r w:rsidR="00DF1967" w:rsidRPr="00381070">
        <w:rPr>
          <w:rFonts w:ascii="Arial" w:hAnsi="Arial" w:cs="Arial"/>
          <w:color w:val="000000" w:themeColor="text1"/>
        </w:rPr>
        <w:t>Бухгалтерии</w:t>
      </w:r>
      <w:r w:rsidR="00437B31">
        <w:rPr>
          <w:rFonts w:ascii="Arial" w:hAnsi="Arial" w:cs="Arial"/>
          <w:color w:val="000000" w:themeColor="text1"/>
        </w:rPr>
        <w:t xml:space="preserve"> </w:t>
      </w:r>
      <w:r w:rsidR="00DF1967" w:rsidRPr="00381070">
        <w:rPr>
          <w:rFonts w:ascii="Arial" w:hAnsi="Arial" w:cs="Arial"/>
          <w:color w:val="000000" w:themeColor="text1"/>
        </w:rPr>
        <w:t>и</w:t>
      </w:r>
      <w:r w:rsidR="0044164B" w:rsidRPr="00381070">
        <w:rPr>
          <w:rFonts w:ascii="Arial" w:hAnsi="Arial" w:cs="Arial"/>
          <w:color w:val="000000" w:themeColor="text1"/>
        </w:rPr>
        <w:t xml:space="preserve"> сотрудниками других структурных подразделений</w:t>
      </w:r>
      <w:r w:rsidR="00437B31">
        <w:rPr>
          <w:rFonts w:ascii="Arial" w:hAnsi="Arial" w:cs="Arial"/>
          <w:color w:val="000000" w:themeColor="text1"/>
        </w:rPr>
        <w:t xml:space="preserve"> </w:t>
      </w:r>
      <w:r w:rsidR="00FA5FD1" w:rsidRPr="00381070">
        <w:rPr>
          <w:rFonts w:ascii="Arial" w:hAnsi="Arial" w:cs="Arial"/>
          <w:color w:val="000000" w:themeColor="text1"/>
        </w:rPr>
        <w:t xml:space="preserve">осуществляется в соответствии с </w:t>
      </w:r>
      <w:r w:rsidR="00DF1967" w:rsidRPr="00381070">
        <w:rPr>
          <w:rFonts w:ascii="Arial" w:hAnsi="Arial" w:cs="Arial"/>
          <w:color w:val="000000" w:themeColor="text1"/>
        </w:rPr>
        <w:t>положениями о соответствующих структурных подразделениях, д</w:t>
      </w:r>
      <w:r w:rsidR="00FA5FD1" w:rsidRPr="00381070">
        <w:rPr>
          <w:rFonts w:ascii="Arial" w:hAnsi="Arial" w:cs="Arial"/>
          <w:color w:val="000000" w:themeColor="text1"/>
        </w:rPr>
        <w:t>олжностными инструкциями, а также отдельными приказами о закреплении обязанностей.</w:t>
      </w:r>
    </w:p>
    <w:p w14:paraId="466E285F" w14:textId="77777777" w:rsidR="00B1405B" w:rsidRPr="00381070" w:rsidRDefault="0044164B" w:rsidP="00B1405B">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1</w:t>
      </w:r>
      <w:r w:rsidR="00C07916" w:rsidRPr="00381070">
        <w:rPr>
          <w:rFonts w:ascii="Arial" w:hAnsi="Arial" w:cs="Arial"/>
          <w:color w:val="000000" w:themeColor="text1"/>
        </w:rPr>
        <w:t>.1.</w:t>
      </w:r>
      <w:r w:rsidRPr="00381070">
        <w:rPr>
          <w:rFonts w:ascii="Arial" w:hAnsi="Arial" w:cs="Arial"/>
          <w:color w:val="000000" w:themeColor="text1"/>
        </w:rPr>
        <w:t>6</w:t>
      </w:r>
      <w:r w:rsidR="00AB6F8C" w:rsidRPr="00381070">
        <w:rPr>
          <w:rFonts w:ascii="Arial" w:hAnsi="Arial" w:cs="Arial"/>
          <w:color w:val="000000" w:themeColor="text1"/>
        </w:rPr>
        <w:t xml:space="preserve">. </w:t>
      </w:r>
      <w:r w:rsidR="00B1405B" w:rsidRPr="00381070">
        <w:rPr>
          <w:rStyle w:val="s10"/>
          <w:rFonts w:ascii="Arial" w:hAnsi="Arial" w:cs="Arial"/>
          <w:bCs/>
          <w:color w:val="000000" w:themeColor="text1"/>
        </w:rPr>
        <w:t xml:space="preserve">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бухгалтерского учета, обязаны соблюдать положения Учетной политики. </w:t>
      </w:r>
      <w:r w:rsidR="00B1405B" w:rsidRPr="00381070">
        <w:rPr>
          <w:rFonts w:ascii="Arial" w:hAnsi="Arial" w:cs="Arial"/>
          <w:color w:val="000000" w:themeColor="text1"/>
        </w:rPr>
        <w:t>В случае выявления нарушений положений Учетной политики сотрудники Учреждения, допустившие нарушения, обязаны их устранить.</w:t>
      </w:r>
    </w:p>
    <w:p w14:paraId="0B0F8FF8" w14:textId="77777777" w:rsidR="00B1405B" w:rsidRPr="00381070" w:rsidRDefault="00B1405B" w:rsidP="00B1405B">
      <w:pPr>
        <w:pStyle w:val="s1"/>
        <w:spacing w:before="0" w:beforeAutospacing="0" w:after="0" w:afterAutospacing="0"/>
        <w:jc w:val="both"/>
        <w:rPr>
          <w:rFonts w:ascii="Arial" w:hAnsi="Arial" w:cs="Arial"/>
          <w:color w:val="000000" w:themeColor="text1"/>
          <w:shd w:val="clear" w:color="auto" w:fill="FFFFFF"/>
        </w:rPr>
      </w:pPr>
      <w:r w:rsidRPr="00381070">
        <w:rPr>
          <w:rFonts w:ascii="Arial" w:hAnsi="Arial" w:cs="Arial"/>
          <w:color w:val="000000" w:themeColor="text1"/>
        </w:rPr>
        <w:t>Т</w:t>
      </w:r>
      <w:r w:rsidRPr="00381070">
        <w:rPr>
          <w:rFonts w:ascii="Arial" w:hAnsi="Arial" w:cs="Arial"/>
          <w:color w:val="000000" w:themeColor="text1"/>
          <w:shd w:val="clear" w:color="auto" w:fill="FFFFFF"/>
        </w:rPr>
        <w:t>ребования Главного бухгалтера  об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оформляются по форме согласно Приложению № 2.9 к настоящей Учетной политике.</w:t>
      </w:r>
    </w:p>
    <w:p w14:paraId="6F12CD32" w14:textId="77777777" w:rsidR="00B1405B" w:rsidRPr="00381070" w:rsidRDefault="00B1405B" w:rsidP="00B1405B">
      <w:pPr>
        <w:pStyle w:val="s1"/>
        <w:shd w:val="clear" w:color="auto" w:fill="FFFFFF"/>
        <w:spacing w:before="0" w:beforeAutospacing="0" w:after="0" w:afterAutospacing="0"/>
        <w:jc w:val="both"/>
        <w:rPr>
          <w:rFonts w:ascii="Arial" w:hAnsi="Arial" w:cs="Arial"/>
          <w:color w:val="000000" w:themeColor="text1"/>
        </w:rPr>
      </w:pPr>
      <w:r w:rsidRPr="00381070">
        <w:rPr>
          <w:rFonts w:ascii="Arial" w:hAnsi="Arial" w:cs="Arial"/>
          <w:color w:val="000000" w:themeColor="text1"/>
        </w:rPr>
        <w:t>Сотрудники Учреждения несут дисциплинарную ответственность за несоблюдение положений, изложенных в Учетной политике.</w:t>
      </w:r>
    </w:p>
    <w:p w14:paraId="3F56E888" w14:textId="77777777" w:rsidR="00C07916" w:rsidRPr="00381070" w:rsidRDefault="00A522B5" w:rsidP="00E24C39">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shd w:val="clear" w:color="auto" w:fill="FFFFFF"/>
        </w:rPr>
        <w:t xml:space="preserve">1.1.7. </w:t>
      </w:r>
      <w:r w:rsidR="00AB6F8C" w:rsidRPr="00381070">
        <w:rPr>
          <w:rFonts w:ascii="Arial" w:hAnsi="Arial" w:cs="Arial"/>
          <w:color w:val="000000" w:themeColor="text1"/>
        </w:rPr>
        <w:t xml:space="preserve">Указания </w:t>
      </w:r>
      <w:r w:rsidR="00DF1967" w:rsidRPr="00381070">
        <w:rPr>
          <w:rFonts w:ascii="Arial" w:hAnsi="Arial" w:cs="Arial"/>
          <w:color w:val="000000" w:themeColor="text1"/>
        </w:rPr>
        <w:t>Главного бухгалтера</w:t>
      </w:r>
      <w:r w:rsidR="00437B31">
        <w:rPr>
          <w:rFonts w:ascii="Arial" w:hAnsi="Arial" w:cs="Arial"/>
          <w:color w:val="000000" w:themeColor="text1"/>
        </w:rPr>
        <w:t xml:space="preserve"> </w:t>
      </w:r>
      <w:r w:rsidR="007E4C05" w:rsidRPr="00381070">
        <w:rPr>
          <w:rFonts w:ascii="Arial" w:hAnsi="Arial" w:cs="Arial"/>
          <w:color w:val="000000" w:themeColor="text1"/>
        </w:rPr>
        <w:t xml:space="preserve">в письменной форме </w:t>
      </w:r>
      <w:r w:rsidR="00C07916" w:rsidRPr="00381070">
        <w:rPr>
          <w:rFonts w:ascii="Arial" w:hAnsi="Arial" w:cs="Arial"/>
          <w:color w:val="000000" w:themeColor="text1"/>
        </w:rPr>
        <w:t xml:space="preserve">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w:t>
      </w:r>
      <w:r w:rsidR="00DF1967" w:rsidRPr="00381070">
        <w:rPr>
          <w:rFonts w:ascii="Arial" w:hAnsi="Arial" w:cs="Arial"/>
          <w:color w:val="000000" w:themeColor="text1"/>
        </w:rPr>
        <w:t>Учреждения, включая руководящий состав</w:t>
      </w:r>
      <w:r w:rsidR="00AB6F8C" w:rsidRPr="00381070">
        <w:rPr>
          <w:rFonts w:ascii="Arial" w:hAnsi="Arial" w:cs="Arial"/>
          <w:color w:val="000000" w:themeColor="text1"/>
        </w:rPr>
        <w:t xml:space="preserve"> Учреждения</w:t>
      </w:r>
      <w:r w:rsidR="00C07916" w:rsidRPr="00381070">
        <w:rPr>
          <w:rFonts w:ascii="Arial" w:hAnsi="Arial" w:cs="Arial"/>
          <w:color w:val="000000" w:themeColor="text1"/>
        </w:rPr>
        <w:t>.</w:t>
      </w:r>
      <w:r w:rsidR="007E4C05" w:rsidRPr="00381070">
        <w:rPr>
          <w:rFonts w:ascii="Arial" w:hAnsi="Arial" w:cs="Arial"/>
          <w:color w:val="000000" w:themeColor="text1"/>
        </w:rPr>
        <w:t xml:space="preserve"> Указания </w:t>
      </w:r>
      <w:r w:rsidR="00532E26" w:rsidRPr="00381070">
        <w:rPr>
          <w:rFonts w:ascii="Arial" w:hAnsi="Arial" w:cs="Arial"/>
          <w:color w:val="000000" w:themeColor="text1"/>
        </w:rPr>
        <w:t>Г</w:t>
      </w:r>
      <w:r w:rsidR="007E4C05" w:rsidRPr="00381070">
        <w:rPr>
          <w:rFonts w:ascii="Arial" w:hAnsi="Arial" w:cs="Arial"/>
          <w:color w:val="000000" w:themeColor="text1"/>
        </w:rPr>
        <w:t xml:space="preserve">лавного бухгалтера могут быть оформлены в виде служебных записок, докладных, информационных писем, а также в иной форме, </w:t>
      </w:r>
      <w:r w:rsidR="00BC55E1" w:rsidRPr="00381070">
        <w:rPr>
          <w:rFonts w:ascii="Arial" w:hAnsi="Arial" w:cs="Arial"/>
          <w:color w:val="000000" w:themeColor="text1"/>
        </w:rPr>
        <w:t>предусмотренной</w:t>
      </w:r>
      <w:r w:rsidR="007E4C05" w:rsidRPr="00381070">
        <w:rPr>
          <w:rFonts w:ascii="Arial" w:hAnsi="Arial" w:cs="Arial"/>
          <w:color w:val="000000" w:themeColor="text1"/>
        </w:rPr>
        <w:t xml:space="preserve"> регламентом внутреннего документального оборота </w:t>
      </w:r>
      <w:r w:rsidR="005101A5" w:rsidRPr="00381070">
        <w:rPr>
          <w:rFonts w:ascii="Arial" w:hAnsi="Arial" w:cs="Arial"/>
          <w:color w:val="000000" w:themeColor="text1"/>
        </w:rPr>
        <w:t>У</w:t>
      </w:r>
      <w:r w:rsidR="007E4C05" w:rsidRPr="00381070">
        <w:rPr>
          <w:rFonts w:ascii="Arial" w:hAnsi="Arial" w:cs="Arial"/>
          <w:color w:val="000000" w:themeColor="text1"/>
        </w:rPr>
        <w:t>чреждения.</w:t>
      </w:r>
    </w:p>
    <w:bookmarkEnd w:id="95"/>
    <w:p w14:paraId="04237C81" w14:textId="77777777" w:rsidR="005C4484" w:rsidRPr="00381070" w:rsidRDefault="00532E26" w:rsidP="00E24C39">
      <w:pPr>
        <w:pStyle w:val="s1"/>
        <w:spacing w:before="0" w:beforeAutospacing="0" w:after="0" w:afterAutospacing="0"/>
        <w:jc w:val="both"/>
        <w:rPr>
          <w:rFonts w:ascii="Arial" w:eastAsia="Calibri" w:hAnsi="Arial" w:cs="Arial"/>
          <w:iCs/>
          <w:color w:val="000000" w:themeColor="text1"/>
          <w:lang w:eastAsia="en-US"/>
        </w:rPr>
      </w:pPr>
      <w:r w:rsidRPr="00381070">
        <w:rPr>
          <w:rFonts w:ascii="Arial" w:eastAsia="Calibri" w:hAnsi="Arial" w:cs="Arial"/>
          <w:iCs/>
          <w:color w:val="000000" w:themeColor="text1"/>
          <w:lang w:eastAsia="en-US"/>
        </w:rPr>
        <w:t>1</w:t>
      </w:r>
      <w:r w:rsidR="00C07916" w:rsidRPr="00381070">
        <w:rPr>
          <w:rFonts w:ascii="Arial" w:eastAsia="Calibri" w:hAnsi="Arial" w:cs="Arial"/>
          <w:iCs/>
          <w:color w:val="000000" w:themeColor="text1"/>
          <w:lang w:eastAsia="en-US"/>
        </w:rPr>
        <w:t>.1.</w:t>
      </w:r>
      <w:r w:rsidR="00A522B5" w:rsidRPr="00381070">
        <w:rPr>
          <w:rFonts w:ascii="Arial" w:eastAsia="Calibri" w:hAnsi="Arial" w:cs="Arial"/>
          <w:iCs/>
          <w:color w:val="000000" w:themeColor="text1"/>
          <w:lang w:eastAsia="en-US"/>
        </w:rPr>
        <w:t>8</w:t>
      </w:r>
      <w:r w:rsidR="00C07916" w:rsidRPr="00381070">
        <w:rPr>
          <w:rFonts w:ascii="Arial" w:eastAsia="Calibri" w:hAnsi="Arial" w:cs="Arial"/>
          <w:iCs/>
          <w:color w:val="000000" w:themeColor="text1"/>
          <w:lang w:eastAsia="en-US"/>
        </w:rPr>
        <w:t xml:space="preserve">. </w:t>
      </w:r>
      <w:r w:rsidR="00451A7D" w:rsidRPr="00381070">
        <w:rPr>
          <w:rFonts w:ascii="Arial" w:eastAsia="Calibri" w:hAnsi="Arial" w:cs="Arial"/>
          <w:iCs/>
          <w:color w:val="000000" w:themeColor="text1"/>
          <w:lang w:eastAsia="en-US"/>
        </w:rPr>
        <w:t>Бухгалтерия</w:t>
      </w:r>
      <w:r w:rsidR="005C4484" w:rsidRPr="00381070">
        <w:rPr>
          <w:rFonts w:ascii="Arial" w:eastAsia="Calibri" w:hAnsi="Arial" w:cs="Arial"/>
          <w:iCs/>
          <w:color w:val="000000" w:themeColor="text1"/>
          <w:lang w:eastAsia="en-US"/>
        </w:rPr>
        <w:t xml:space="preserve"> осуществля</w:t>
      </w:r>
      <w:r w:rsidR="00451A7D" w:rsidRPr="00381070">
        <w:rPr>
          <w:rFonts w:ascii="Arial" w:eastAsia="Calibri" w:hAnsi="Arial" w:cs="Arial"/>
          <w:iCs/>
          <w:color w:val="000000" w:themeColor="text1"/>
          <w:lang w:eastAsia="en-US"/>
        </w:rPr>
        <w:t>ет</w:t>
      </w:r>
      <w:r w:rsidR="005C4484" w:rsidRPr="00381070">
        <w:rPr>
          <w:rFonts w:ascii="Arial" w:eastAsia="Calibri" w:hAnsi="Arial" w:cs="Arial"/>
          <w:iCs/>
          <w:color w:val="000000" w:themeColor="text1"/>
          <w:lang w:eastAsia="en-US"/>
        </w:rPr>
        <w:t xml:space="preserve"> свою деятельность в</w:t>
      </w:r>
      <w:r w:rsidRPr="00381070">
        <w:rPr>
          <w:rFonts w:ascii="Arial" w:eastAsia="Calibri" w:hAnsi="Arial" w:cs="Arial"/>
          <w:iCs/>
          <w:color w:val="000000" w:themeColor="text1"/>
          <w:lang w:eastAsia="en-US"/>
        </w:rPr>
        <w:t xml:space="preserve">о </w:t>
      </w:r>
      <w:r w:rsidR="005C4484" w:rsidRPr="00381070">
        <w:rPr>
          <w:rFonts w:ascii="Arial" w:eastAsia="Calibri" w:hAnsi="Arial" w:cs="Arial"/>
          <w:iCs/>
          <w:color w:val="000000" w:themeColor="text1"/>
          <w:lang w:eastAsia="en-US"/>
        </w:rPr>
        <w:t>взаимодействии со всеми структурными подразделениями Учрежде</w:t>
      </w:r>
      <w:r w:rsidR="00451A7D" w:rsidRPr="00381070">
        <w:rPr>
          <w:rFonts w:ascii="Arial" w:eastAsia="Calibri" w:hAnsi="Arial" w:cs="Arial"/>
          <w:iCs/>
          <w:color w:val="000000" w:themeColor="text1"/>
          <w:lang w:eastAsia="en-US"/>
        </w:rPr>
        <w:t>ния</w:t>
      </w:r>
      <w:r w:rsidR="005C4484" w:rsidRPr="00381070">
        <w:rPr>
          <w:rFonts w:ascii="Arial" w:eastAsia="Calibri" w:hAnsi="Arial" w:cs="Arial"/>
          <w:iCs/>
          <w:color w:val="000000" w:themeColor="text1"/>
          <w:lang w:eastAsia="en-US"/>
        </w:rPr>
        <w:t>.</w:t>
      </w:r>
      <w:r w:rsidR="00437B31">
        <w:rPr>
          <w:rFonts w:ascii="Arial" w:eastAsia="Calibri" w:hAnsi="Arial" w:cs="Arial"/>
          <w:iCs/>
          <w:color w:val="000000" w:themeColor="text1"/>
          <w:lang w:eastAsia="en-US"/>
        </w:rPr>
        <w:t xml:space="preserve"> </w:t>
      </w:r>
      <w:r w:rsidR="005C4484" w:rsidRPr="00381070">
        <w:rPr>
          <w:rFonts w:ascii="Arial" w:eastAsia="Calibri" w:hAnsi="Arial" w:cs="Arial"/>
          <w:iCs/>
          <w:color w:val="000000" w:themeColor="text1"/>
          <w:lang w:eastAsia="en-US"/>
        </w:rPr>
        <w:t xml:space="preserve">Специалисты структурных подразделений несут </w:t>
      </w:r>
      <w:r w:rsidR="00BC55E1" w:rsidRPr="00381070">
        <w:rPr>
          <w:rFonts w:ascii="Arial" w:eastAsia="Calibri" w:hAnsi="Arial" w:cs="Arial"/>
          <w:iCs/>
          <w:color w:val="000000" w:themeColor="text1"/>
          <w:lang w:eastAsia="en-US"/>
        </w:rPr>
        <w:t xml:space="preserve">персональную </w:t>
      </w:r>
      <w:r w:rsidR="005C4484" w:rsidRPr="00381070">
        <w:rPr>
          <w:rFonts w:ascii="Arial" w:eastAsia="Calibri" w:hAnsi="Arial" w:cs="Arial"/>
          <w:iCs/>
          <w:color w:val="000000" w:themeColor="text1"/>
          <w:lang w:eastAsia="en-US"/>
        </w:rPr>
        <w:t xml:space="preserve">ответственность за правильность оформления первичных учетных документов, достоверность представляемой в </w:t>
      </w:r>
      <w:r w:rsidR="00451A7D" w:rsidRPr="00381070">
        <w:rPr>
          <w:rFonts w:ascii="Arial" w:eastAsia="Calibri" w:hAnsi="Arial" w:cs="Arial"/>
          <w:iCs/>
          <w:color w:val="000000" w:themeColor="text1"/>
          <w:lang w:eastAsia="en-US"/>
        </w:rPr>
        <w:t>Б</w:t>
      </w:r>
      <w:r w:rsidR="005C4484" w:rsidRPr="00381070">
        <w:rPr>
          <w:rFonts w:ascii="Arial" w:eastAsia="Calibri" w:hAnsi="Arial" w:cs="Arial"/>
          <w:iCs/>
          <w:color w:val="000000" w:themeColor="text1"/>
          <w:lang w:eastAsia="en-US"/>
        </w:rPr>
        <w:t>ухгалтерию</w:t>
      </w:r>
      <w:r w:rsidR="00437B31">
        <w:rPr>
          <w:rFonts w:ascii="Arial" w:eastAsia="Calibri" w:hAnsi="Arial" w:cs="Arial"/>
          <w:iCs/>
          <w:color w:val="000000" w:themeColor="text1"/>
          <w:lang w:eastAsia="en-US"/>
        </w:rPr>
        <w:t xml:space="preserve"> </w:t>
      </w:r>
      <w:r w:rsidR="00D048E6" w:rsidRPr="00381070">
        <w:rPr>
          <w:rFonts w:ascii="Arial" w:eastAsia="Calibri" w:hAnsi="Arial" w:cs="Arial"/>
          <w:iCs/>
          <w:color w:val="000000" w:themeColor="text1"/>
          <w:lang w:eastAsia="en-US"/>
        </w:rPr>
        <w:t>информации</w:t>
      </w:r>
      <w:r w:rsidR="005B3FE7" w:rsidRPr="00381070">
        <w:rPr>
          <w:rFonts w:ascii="Arial" w:eastAsia="Calibri" w:hAnsi="Arial" w:cs="Arial"/>
          <w:iCs/>
          <w:color w:val="000000" w:themeColor="text1"/>
          <w:lang w:eastAsia="en-US"/>
        </w:rPr>
        <w:t xml:space="preserve">, обеспечивают своевременную передачу первичных учетных документов, иных документов (сведений), необходимых для ведения </w:t>
      </w:r>
      <w:r w:rsidR="00D10503" w:rsidRPr="00381070">
        <w:rPr>
          <w:rFonts w:ascii="Arial" w:eastAsia="Calibri" w:hAnsi="Arial" w:cs="Arial"/>
          <w:iCs/>
          <w:color w:val="000000" w:themeColor="text1"/>
          <w:lang w:eastAsia="en-US"/>
        </w:rPr>
        <w:t>бухгалтерского</w:t>
      </w:r>
      <w:r w:rsidR="005B3FE7" w:rsidRPr="00381070">
        <w:rPr>
          <w:rFonts w:ascii="Arial" w:eastAsia="Calibri" w:hAnsi="Arial" w:cs="Arial"/>
          <w:iCs/>
          <w:color w:val="000000" w:themeColor="text1"/>
          <w:lang w:eastAsia="en-US"/>
        </w:rPr>
        <w:t xml:space="preserve"> учета, в Бухгалтерию</w:t>
      </w:r>
      <w:r w:rsidR="005C4484" w:rsidRPr="00381070">
        <w:rPr>
          <w:rFonts w:ascii="Arial" w:eastAsia="Calibri" w:hAnsi="Arial" w:cs="Arial"/>
          <w:iCs/>
          <w:color w:val="000000" w:themeColor="text1"/>
          <w:lang w:eastAsia="en-US"/>
        </w:rPr>
        <w:t>.</w:t>
      </w:r>
      <w:r w:rsidR="003864C6" w:rsidRPr="00381070">
        <w:rPr>
          <w:rFonts w:ascii="Arial" w:eastAsia="Calibri" w:hAnsi="Arial" w:cs="Arial"/>
          <w:iCs/>
          <w:color w:val="000000" w:themeColor="text1"/>
          <w:lang w:eastAsia="en-US"/>
        </w:rPr>
        <w:t xml:space="preserve"> Ответственность распределяется исходя из утвержденного в </w:t>
      </w:r>
      <w:r w:rsidR="005101A5" w:rsidRPr="00381070">
        <w:rPr>
          <w:rFonts w:ascii="Arial" w:eastAsia="Calibri" w:hAnsi="Arial" w:cs="Arial"/>
          <w:iCs/>
          <w:color w:val="000000" w:themeColor="text1"/>
          <w:lang w:eastAsia="en-US"/>
        </w:rPr>
        <w:t>У</w:t>
      </w:r>
      <w:r w:rsidR="003864C6" w:rsidRPr="00381070">
        <w:rPr>
          <w:rFonts w:ascii="Arial" w:eastAsia="Calibri" w:hAnsi="Arial" w:cs="Arial"/>
          <w:iCs/>
          <w:color w:val="000000" w:themeColor="text1"/>
          <w:lang w:eastAsia="en-US"/>
        </w:rPr>
        <w:t xml:space="preserve">чреждении </w:t>
      </w:r>
      <w:r w:rsidRPr="00381070">
        <w:rPr>
          <w:rFonts w:ascii="Arial" w:eastAsia="Calibri" w:hAnsi="Arial" w:cs="Arial"/>
          <w:iCs/>
          <w:color w:val="000000" w:themeColor="text1"/>
          <w:lang w:eastAsia="en-US"/>
        </w:rPr>
        <w:t>Г</w:t>
      </w:r>
      <w:r w:rsidR="003864C6" w:rsidRPr="00381070">
        <w:rPr>
          <w:rFonts w:ascii="Arial" w:eastAsia="Calibri" w:hAnsi="Arial" w:cs="Arial"/>
          <w:iCs/>
          <w:color w:val="000000" w:themeColor="text1"/>
          <w:lang w:eastAsia="en-US"/>
        </w:rPr>
        <w:t>рафика документооборота</w:t>
      </w:r>
      <w:r w:rsidR="005B3FE7" w:rsidRPr="00381070">
        <w:rPr>
          <w:rFonts w:ascii="Arial" w:eastAsia="Calibri" w:hAnsi="Arial" w:cs="Arial"/>
          <w:iCs/>
          <w:color w:val="000000" w:themeColor="text1"/>
          <w:lang w:eastAsia="en-US"/>
        </w:rPr>
        <w:t xml:space="preserve"> (</w:t>
      </w:r>
      <w:r w:rsidR="00C109D4" w:rsidRPr="00381070">
        <w:rPr>
          <w:rFonts w:ascii="Arial" w:eastAsia="Calibri" w:hAnsi="Arial" w:cs="Arial"/>
          <w:iCs/>
          <w:color w:val="000000" w:themeColor="text1"/>
          <w:lang w:eastAsia="en-US"/>
        </w:rPr>
        <w:t>П</w:t>
      </w:r>
      <w:r w:rsidR="005B3FE7" w:rsidRPr="00381070">
        <w:rPr>
          <w:rFonts w:ascii="Arial" w:eastAsia="Calibri" w:hAnsi="Arial" w:cs="Arial"/>
          <w:iCs/>
          <w:color w:val="000000" w:themeColor="text1"/>
          <w:lang w:eastAsia="en-US"/>
        </w:rPr>
        <w:t>риложение № 3 к настоящей Учетной политике),</w:t>
      </w:r>
      <w:r w:rsidR="003864C6" w:rsidRPr="00381070">
        <w:rPr>
          <w:rFonts w:ascii="Arial" w:eastAsia="Calibri" w:hAnsi="Arial" w:cs="Arial"/>
          <w:iCs/>
          <w:color w:val="000000" w:themeColor="text1"/>
          <w:lang w:eastAsia="en-US"/>
        </w:rPr>
        <w:t xml:space="preserve"> должностных инструкций и иных локальных актов </w:t>
      </w:r>
      <w:r w:rsidR="005101A5" w:rsidRPr="00381070">
        <w:rPr>
          <w:rFonts w:ascii="Arial" w:eastAsia="Calibri" w:hAnsi="Arial" w:cs="Arial"/>
          <w:iCs/>
          <w:color w:val="000000" w:themeColor="text1"/>
          <w:lang w:eastAsia="en-US"/>
        </w:rPr>
        <w:t>У</w:t>
      </w:r>
      <w:r w:rsidR="003864C6" w:rsidRPr="00381070">
        <w:rPr>
          <w:rFonts w:ascii="Arial" w:eastAsia="Calibri" w:hAnsi="Arial" w:cs="Arial"/>
          <w:iCs/>
          <w:color w:val="000000" w:themeColor="text1"/>
          <w:lang w:eastAsia="en-US"/>
        </w:rPr>
        <w:t xml:space="preserve">чреждения, с учетом положений настоящей </w:t>
      </w:r>
      <w:r w:rsidR="005101A5" w:rsidRPr="00381070">
        <w:rPr>
          <w:rFonts w:ascii="Arial" w:eastAsia="Calibri" w:hAnsi="Arial" w:cs="Arial"/>
          <w:iCs/>
          <w:color w:val="000000" w:themeColor="text1"/>
          <w:lang w:eastAsia="en-US"/>
        </w:rPr>
        <w:t>У</w:t>
      </w:r>
      <w:r w:rsidR="003864C6" w:rsidRPr="00381070">
        <w:rPr>
          <w:rFonts w:ascii="Arial" w:eastAsia="Calibri" w:hAnsi="Arial" w:cs="Arial"/>
          <w:iCs/>
          <w:color w:val="000000" w:themeColor="text1"/>
          <w:lang w:eastAsia="en-US"/>
        </w:rPr>
        <w:t>четной политики. Лица, подписавшие первичные документы</w:t>
      </w:r>
      <w:r w:rsidR="005101A5" w:rsidRPr="00381070">
        <w:rPr>
          <w:rFonts w:ascii="Arial" w:eastAsia="Calibri" w:hAnsi="Arial" w:cs="Arial"/>
          <w:iCs/>
          <w:color w:val="000000" w:themeColor="text1"/>
          <w:lang w:eastAsia="en-US"/>
        </w:rPr>
        <w:t>,</w:t>
      </w:r>
      <w:r w:rsidR="003864C6" w:rsidRPr="00381070">
        <w:rPr>
          <w:rFonts w:ascii="Arial" w:eastAsia="Calibri" w:hAnsi="Arial" w:cs="Arial"/>
          <w:iCs/>
          <w:color w:val="000000" w:themeColor="text1"/>
          <w:lang w:eastAsia="en-US"/>
        </w:rPr>
        <w:t xml:space="preserve"> несут ответственность за правильность и достоверность информации, отраженных в них.</w:t>
      </w:r>
    </w:p>
    <w:p w14:paraId="606C2532" w14:textId="77777777" w:rsidR="00C73136" w:rsidRPr="00E24C39" w:rsidRDefault="00A522B5" w:rsidP="00E24C39">
      <w:pPr>
        <w:pStyle w:val="s1"/>
        <w:spacing w:before="0" w:beforeAutospacing="0" w:after="0" w:afterAutospacing="0"/>
        <w:jc w:val="both"/>
        <w:rPr>
          <w:rFonts w:ascii="Arial" w:hAnsi="Arial" w:cs="Arial"/>
        </w:rPr>
      </w:pPr>
      <w:r w:rsidRPr="00381070">
        <w:rPr>
          <w:rFonts w:ascii="Arial" w:hAnsi="Arial" w:cs="Arial"/>
          <w:color w:val="000000" w:themeColor="text1"/>
        </w:rPr>
        <w:t xml:space="preserve">1.1.9. </w:t>
      </w:r>
      <w:r w:rsidR="00C73136" w:rsidRPr="00381070">
        <w:rPr>
          <w:rFonts w:ascii="Arial" w:hAnsi="Arial" w:cs="Arial"/>
          <w:color w:val="000000" w:themeColor="text1"/>
        </w:rPr>
        <w:t xml:space="preserve">Учреждение осуществляет ведение бухгалтерского учета активов, обязательств, </w:t>
      </w:r>
      <w:r w:rsidR="005B3FE7" w:rsidRPr="00381070">
        <w:rPr>
          <w:rFonts w:ascii="Arial" w:hAnsi="Arial" w:cs="Arial"/>
          <w:color w:val="000000" w:themeColor="text1"/>
        </w:rPr>
        <w:t xml:space="preserve">иных объектов учета, финансового результата деятельности </w:t>
      </w:r>
      <w:r w:rsidR="00C73136" w:rsidRPr="00381070">
        <w:rPr>
          <w:rFonts w:ascii="Arial" w:hAnsi="Arial" w:cs="Arial"/>
          <w:color w:val="000000" w:themeColor="text1"/>
        </w:rPr>
        <w:t>Учреждения, а также опе</w:t>
      </w:r>
      <w:r w:rsidR="00C73136" w:rsidRPr="00E24C39">
        <w:rPr>
          <w:rFonts w:ascii="Arial" w:hAnsi="Arial" w:cs="Arial"/>
        </w:rPr>
        <w:t xml:space="preserve">раций, их изменяющих, с учетом правил и способов организации и ведения бухгалтерского учета, в том числе признания, оценки, </w:t>
      </w:r>
      <w:r w:rsidR="00C73136" w:rsidRPr="00E24C39">
        <w:rPr>
          <w:rFonts w:ascii="Arial" w:hAnsi="Arial" w:cs="Arial"/>
        </w:rPr>
        <w:lastRenderedPageBreak/>
        <w:t>группировки объектов учета, исходя из экономического содержания хозяйственных операций.</w:t>
      </w:r>
    </w:p>
    <w:p w14:paraId="2FDBE22E" w14:textId="77777777" w:rsidR="00E377AA" w:rsidRPr="00E24C39" w:rsidRDefault="00A522B5" w:rsidP="00E24C39">
      <w:pPr>
        <w:pStyle w:val="s1"/>
        <w:spacing w:before="0" w:beforeAutospacing="0" w:after="0" w:afterAutospacing="0"/>
        <w:jc w:val="both"/>
        <w:rPr>
          <w:rFonts w:ascii="Arial" w:hAnsi="Arial" w:cs="Arial"/>
        </w:rPr>
      </w:pPr>
      <w:r w:rsidRPr="00E24C39">
        <w:rPr>
          <w:rFonts w:ascii="Arial" w:hAnsi="Arial" w:cs="Arial"/>
        </w:rPr>
        <w:t xml:space="preserve">1.1.10. </w:t>
      </w:r>
      <w:r w:rsidR="009F6289" w:rsidRPr="00E24C39">
        <w:rPr>
          <w:rFonts w:ascii="Arial" w:hAnsi="Arial" w:cs="Arial"/>
        </w:rPr>
        <w:t>Д</w:t>
      </w:r>
      <w:r w:rsidR="00E377AA" w:rsidRPr="00E24C39">
        <w:rPr>
          <w:rFonts w:ascii="Arial" w:hAnsi="Arial" w:cs="Arial"/>
        </w:rPr>
        <w:t xml:space="preserve">анные бухгалтерского учета и </w:t>
      </w:r>
      <w:r w:rsidRPr="00E24C39">
        <w:rPr>
          <w:rFonts w:ascii="Arial" w:hAnsi="Arial" w:cs="Arial"/>
        </w:rPr>
        <w:t xml:space="preserve">составленная </w:t>
      </w:r>
      <w:r w:rsidR="009F6289" w:rsidRPr="00E24C39">
        <w:rPr>
          <w:rFonts w:ascii="Arial" w:hAnsi="Arial" w:cs="Arial"/>
        </w:rPr>
        <w:t xml:space="preserve">на их основе </w:t>
      </w:r>
      <w:r w:rsidR="005B3FE7" w:rsidRPr="00E24C39">
        <w:rPr>
          <w:rFonts w:ascii="Arial" w:hAnsi="Arial" w:cs="Arial"/>
        </w:rPr>
        <w:t xml:space="preserve">бухгалтерская </w:t>
      </w:r>
      <w:r w:rsidR="009F6289" w:rsidRPr="00E24C39">
        <w:rPr>
          <w:rFonts w:ascii="Arial" w:hAnsi="Arial" w:cs="Arial"/>
        </w:rPr>
        <w:t>отчетность</w:t>
      </w:r>
      <w:r w:rsidR="00E377AA" w:rsidRPr="00E24C39">
        <w:rPr>
          <w:rFonts w:ascii="Arial" w:hAnsi="Arial" w:cs="Arial"/>
        </w:rPr>
        <w:t xml:space="preserve">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3A5FB5" w:rsidRPr="00E24C39">
        <w:rPr>
          <w:rFonts w:ascii="Arial" w:hAnsi="Arial" w:cs="Arial"/>
        </w:rPr>
        <w:t>У</w:t>
      </w:r>
      <w:r w:rsidR="00E377AA" w:rsidRPr="00E24C39">
        <w:rPr>
          <w:rFonts w:ascii="Arial" w:hAnsi="Arial" w:cs="Arial"/>
        </w:rPr>
        <w:t xml:space="preserve">чреждения и имели место в период между отчетной датой и датой подписания </w:t>
      </w:r>
      <w:r w:rsidRPr="00E24C39">
        <w:rPr>
          <w:rFonts w:ascii="Arial" w:hAnsi="Arial" w:cs="Arial"/>
        </w:rPr>
        <w:t xml:space="preserve">и (или) принятия </w:t>
      </w:r>
      <w:r w:rsidR="00E377AA" w:rsidRPr="00E24C39">
        <w:rPr>
          <w:rFonts w:ascii="Arial" w:hAnsi="Arial" w:cs="Arial"/>
        </w:rPr>
        <w:t xml:space="preserve">бухгалтерской (финансовой) отчетности за отчетный год(далее </w:t>
      </w:r>
      <w:r w:rsidRPr="00E24C39">
        <w:rPr>
          <w:rFonts w:ascii="Arial" w:hAnsi="Arial" w:cs="Arial"/>
        </w:rPr>
        <w:t>–</w:t>
      </w:r>
      <w:r w:rsidR="00E377AA" w:rsidRPr="00E24C39">
        <w:rPr>
          <w:rFonts w:ascii="Arial" w:hAnsi="Arial" w:cs="Arial"/>
        </w:rPr>
        <w:t xml:space="preserve"> событи</w:t>
      </w:r>
      <w:r w:rsidRPr="00E24C39">
        <w:rPr>
          <w:rFonts w:ascii="Arial" w:hAnsi="Arial" w:cs="Arial"/>
        </w:rPr>
        <w:t xml:space="preserve">я </w:t>
      </w:r>
      <w:r w:rsidR="00E377AA" w:rsidRPr="00E24C39">
        <w:rPr>
          <w:rFonts w:ascii="Arial" w:hAnsi="Arial" w:cs="Arial"/>
        </w:rPr>
        <w:t>после отчетной даты)</w:t>
      </w:r>
      <w:r w:rsidR="009F6289" w:rsidRPr="00E24C39">
        <w:rPr>
          <w:rFonts w:ascii="Arial" w:hAnsi="Arial" w:cs="Arial"/>
        </w:rPr>
        <w:t>.</w:t>
      </w:r>
    </w:p>
    <w:p w14:paraId="2180D195" w14:textId="77777777" w:rsidR="005B3FE7" w:rsidRPr="00E24C39" w:rsidRDefault="00A522B5" w:rsidP="00E24C39">
      <w:pPr>
        <w:pStyle w:val="s1"/>
        <w:spacing w:before="0" w:beforeAutospacing="0" w:after="0" w:afterAutospacing="0"/>
        <w:jc w:val="both"/>
        <w:rPr>
          <w:rFonts w:ascii="Arial" w:hAnsi="Arial" w:cs="Arial"/>
        </w:rPr>
      </w:pPr>
      <w:bookmarkStart w:id="96" w:name="sub_10301"/>
      <w:r w:rsidRPr="00E24C39">
        <w:rPr>
          <w:rFonts w:ascii="Arial" w:hAnsi="Arial" w:cs="Arial"/>
        </w:rPr>
        <w:t xml:space="preserve">1.1.11. </w:t>
      </w:r>
      <w:bookmarkStart w:id="97" w:name="sub_10302"/>
      <w:bookmarkEnd w:id="96"/>
      <w:r w:rsidR="005B3FE7" w:rsidRPr="00E24C39">
        <w:rPr>
          <w:rFonts w:ascii="Arial" w:hAnsi="Arial" w:cs="Arial"/>
        </w:rPr>
        <w:t xml:space="preserve">Способы отражения в бухгалтерском учете имущества, обязательств, иных объектов учета и хозяйственных операций установлены Инструкциями </w:t>
      </w:r>
      <w:r w:rsidR="002C5AB5" w:rsidRPr="00E24C39">
        <w:rPr>
          <w:rFonts w:ascii="Arial" w:hAnsi="Arial" w:cs="Arial"/>
          <w:lang w:val="en-US"/>
        </w:rPr>
        <w:t>NN</w:t>
      </w:r>
      <w:r w:rsidR="005B3FE7" w:rsidRPr="00E24C39">
        <w:rPr>
          <w:rFonts w:ascii="Arial" w:hAnsi="Arial" w:cs="Arial"/>
        </w:rPr>
        <w:t xml:space="preserve"> 157н и 174н, СГС и настоящей Учетной политикой.</w:t>
      </w:r>
    </w:p>
    <w:p w14:paraId="65F516EB" w14:textId="77777777" w:rsidR="00C47B03" w:rsidRPr="00E24C39" w:rsidRDefault="00A522B5" w:rsidP="00E24C39">
      <w:pPr>
        <w:pStyle w:val="s1"/>
        <w:spacing w:before="0" w:beforeAutospacing="0" w:after="0" w:afterAutospacing="0"/>
        <w:jc w:val="both"/>
        <w:rPr>
          <w:rFonts w:ascii="Arial" w:hAnsi="Arial" w:cs="Arial"/>
        </w:rPr>
      </w:pPr>
      <w:r w:rsidRPr="00E24C39">
        <w:rPr>
          <w:rFonts w:ascii="Arial" w:hAnsi="Arial" w:cs="Arial"/>
        </w:rPr>
        <w:t xml:space="preserve">1.1.12. </w:t>
      </w:r>
      <w:r w:rsidR="00C47B03" w:rsidRPr="00E24C39">
        <w:rPr>
          <w:rFonts w:ascii="Arial" w:hAnsi="Arial" w:cs="Arial"/>
        </w:rPr>
        <w:t xml:space="preserve">В целях организации и ведения бухгалтерского учета </w:t>
      </w:r>
      <w:r w:rsidR="00283153" w:rsidRPr="00E24C39">
        <w:rPr>
          <w:rFonts w:ascii="Arial" w:hAnsi="Arial" w:cs="Arial"/>
        </w:rPr>
        <w:t xml:space="preserve">Учреждением </w:t>
      </w:r>
      <w:r w:rsidR="00C47B03" w:rsidRPr="00E24C39">
        <w:rPr>
          <w:rFonts w:ascii="Arial" w:hAnsi="Arial" w:cs="Arial"/>
        </w:rPr>
        <w:t xml:space="preserve">ведется раздельный учет по </w:t>
      </w:r>
      <w:r w:rsidR="002F32CB" w:rsidRPr="00E24C39">
        <w:rPr>
          <w:rFonts w:ascii="Arial" w:hAnsi="Arial" w:cs="Arial"/>
        </w:rPr>
        <w:t>кодам вида финансового обеспечения (деятельности) (далее – КФО)</w:t>
      </w:r>
      <w:r w:rsidR="001018F5" w:rsidRPr="00E24C39">
        <w:rPr>
          <w:rFonts w:ascii="Arial" w:hAnsi="Arial" w:cs="Arial"/>
        </w:rPr>
        <w:t>.</w:t>
      </w:r>
    </w:p>
    <w:p w14:paraId="067D34C1" w14:textId="77777777" w:rsidR="00AC709A" w:rsidRPr="00B1405B" w:rsidRDefault="00A522B5" w:rsidP="00E24C39">
      <w:pPr>
        <w:pStyle w:val="s1"/>
        <w:spacing w:before="0" w:beforeAutospacing="0" w:after="0" w:afterAutospacing="0"/>
        <w:jc w:val="both"/>
        <w:rPr>
          <w:rFonts w:ascii="Arial" w:hAnsi="Arial" w:cs="Arial"/>
        </w:rPr>
      </w:pPr>
      <w:bookmarkStart w:id="98" w:name="sub_10203"/>
      <w:bookmarkEnd w:id="97"/>
      <w:r w:rsidRPr="00E24C39">
        <w:rPr>
          <w:rFonts w:ascii="Arial" w:hAnsi="Arial" w:cs="Arial"/>
        </w:rPr>
        <w:t xml:space="preserve">1.1.13. </w:t>
      </w:r>
      <w:r w:rsidR="00AC709A" w:rsidRPr="00E24C39">
        <w:rPr>
          <w:rFonts w:ascii="Arial" w:hAnsi="Arial" w:cs="Arial"/>
        </w:rPr>
        <w:t>Операции с объектами бухгалтерского учета оформляются документально на русском языке. Регистры бухгалтерского учета формируются на русском языке. Первичные документы, составленные на иных языках, должны иметь построчный перевод на русский язык.</w:t>
      </w:r>
      <w:r w:rsidR="003A5FB5" w:rsidRPr="00E24C39">
        <w:rPr>
          <w:rFonts w:ascii="Arial" w:hAnsi="Arial" w:cs="Arial"/>
        </w:rPr>
        <w:t xml:space="preserve"> Обязанность предоставить построчный перевод первичного документа возлагается на лицо, ответственное за представление оригинала документа. </w:t>
      </w:r>
      <w:r w:rsidR="00BB0378" w:rsidRPr="00E24C39">
        <w:rPr>
          <w:rFonts w:ascii="Arial" w:hAnsi="Arial" w:cs="Arial"/>
        </w:rPr>
        <w:t xml:space="preserve">Перевод заверяется предоставившим его должностным </w:t>
      </w:r>
      <w:r w:rsidR="00BB0378" w:rsidRPr="00B1405B">
        <w:rPr>
          <w:rFonts w:ascii="Arial" w:hAnsi="Arial" w:cs="Arial"/>
        </w:rPr>
        <w:t xml:space="preserve">лицом с обязательным указанием </w:t>
      </w:r>
      <w:r w:rsidR="003864C6" w:rsidRPr="00B1405B">
        <w:rPr>
          <w:rFonts w:ascii="Arial" w:hAnsi="Arial" w:cs="Arial"/>
        </w:rPr>
        <w:t>расшифровки подписи</w:t>
      </w:r>
      <w:r w:rsidR="00BB0378" w:rsidRPr="00B1405B">
        <w:rPr>
          <w:rFonts w:ascii="Arial" w:hAnsi="Arial" w:cs="Arial"/>
        </w:rPr>
        <w:t xml:space="preserve"> и даты</w:t>
      </w:r>
      <w:r w:rsidR="003A5FB5" w:rsidRPr="00B1405B">
        <w:rPr>
          <w:rFonts w:ascii="Arial" w:hAnsi="Arial" w:cs="Arial"/>
        </w:rPr>
        <w:t>.</w:t>
      </w:r>
    </w:p>
    <w:p w14:paraId="0C5D7B80" w14:textId="77777777" w:rsidR="00F84876" w:rsidRPr="00A64E42" w:rsidRDefault="00BB0378" w:rsidP="00F84876">
      <w:pPr>
        <w:pStyle w:val="s1"/>
        <w:spacing w:before="0" w:beforeAutospacing="0" w:after="0" w:afterAutospacing="0"/>
        <w:jc w:val="both"/>
        <w:rPr>
          <w:rFonts w:ascii="Arial" w:hAnsi="Arial" w:cs="Arial"/>
        </w:rPr>
      </w:pPr>
      <w:r w:rsidRPr="00B1405B">
        <w:rPr>
          <w:rFonts w:ascii="Arial" w:hAnsi="Arial" w:cs="Arial"/>
        </w:rPr>
        <w:t xml:space="preserve">1.1.14. </w:t>
      </w:r>
      <w:r w:rsidR="00F84876" w:rsidRPr="00A64E42">
        <w:rPr>
          <w:rFonts w:ascii="Arial" w:hAnsi="Arial" w:cs="Arial"/>
        </w:rPr>
        <w:t xml:space="preserve">Бухгалтерией формируются операции по заключению счетов бухгалтерского учета отчетного финансового года – формируется финансовый результат Учреждения на счете 401 30 согласно п. 156 Инструкции № 174н. Операции отражаются </w:t>
      </w:r>
      <w:r w:rsidR="00F84876" w:rsidRPr="00A64E42">
        <w:rPr>
          <w:rStyle w:val="s10"/>
          <w:rFonts w:ascii="Arial" w:hAnsi="Arial" w:cs="Arial"/>
        </w:rPr>
        <w:t>последним днем</w:t>
      </w:r>
      <w:r w:rsidR="00F84876" w:rsidRPr="00A64E42">
        <w:rPr>
          <w:rFonts w:ascii="Arial" w:hAnsi="Arial" w:cs="Arial"/>
        </w:rPr>
        <w:t xml:space="preserve"> отчетного финансового года (31 декабря) после составления форм бухгалтерской отчетности за отчетный финансовый год,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 Операции по заключению счетов бухгалтерского учета  </w:t>
      </w:r>
      <w:r w:rsidR="00F84876" w:rsidRPr="00A64E42">
        <w:rPr>
          <w:rStyle w:val="s10"/>
          <w:rFonts w:ascii="Arial" w:hAnsi="Arial" w:cs="Arial"/>
        </w:rPr>
        <w:t>являются</w:t>
      </w:r>
      <w:r w:rsidR="00437B31">
        <w:rPr>
          <w:rStyle w:val="s10"/>
          <w:rFonts w:ascii="Arial" w:hAnsi="Arial" w:cs="Arial"/>
        </w:rPr>
        <w:t xml:space="preserve"> </w:t>
      </w:r>
      <w:r w:rsidR="00F84876" w:rsidRPr="00A64E42">
        <w:rPr>
          <w:rStyle w:val="s10"/>
          <w:rFonts w:ascii="Arial" w:hAnsi="Arial" w:cs="Arial"/>
        </w:rPr>
        <w:t>операциями отчетного финансового года</w:t>
      </w:r>
      <w:r w:rsidR="00F84876" w:rsidRPr="00A64E42">
        <w:rPr>
          <w:rFonts w:ascii="Arial" w:hAnsi="Arial" w:cs="Arial"/>
        </w:rPr>
        <w:t>, оформляются Бухгалтерской справкой (ф. 0504833) и включаются в регистры бухгалтерского учета отчетного финансового года, в частности, в Главную книгу (ф. 0504072) и Журнал по прочим операциям (ф. 0504072), а также формируют остатки на конец отчетного финансового года.</w:t>
      </w:r>
    </w:p>
    <w:p w14:paraId="7957977E"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1.1.14.1. После отражения в учете операций </w:t>
      </w:r>
      <w:r w:rsidRPr="00A64E42">
        <w:rPr>
          <w:rStyle w:val="s10"/>
          <w:rFonts w:ascii="Arial" w:hAnsi="Arial" w:cs="Arial"/>
        </w:rPr>
        <w:t xml:space="preserve">по </w:t>
      </w:r>
      <w:r w:rsidRPr="00A64E42">
        <w:rPr>
          <w:rFonts w:ascii="Arial" w:hAnsi="Arial" w:cs="Arial"/>
        </w:rPr>
        <w:t xml:space="preserve">заключению счетов бухгалтерского учета отчетного финансового года Бухгалтерией проводятся технологические операции, в том числе </w:t>
      </w:r>
      <w:r w:rsidRPr="00A64E42">
        <w:rPr>
          <w:rStyle w:val="s10"/>
          <w:rFonts w:ascii="Arial" w:hAnsi="Arial" w:cs="Arial"/>
        </w:rPr>
        <w:t xml:space="preserve">процедура переноса исходящих остатков отчетного года для </w:t>
      </w:r>
      <w:r w:rsidRPr="00A64E42">
        <w:rPr>
          <w:rFonts w:ascii="Arial" w:hAnsi="Arial" w:cs="Arial"/>
        </w:rPr>
        <w:t xml:space="preserve">формирования входящих остатков текущего года. </w:t>
      </w:r>
    </w:p>
    <w:p w14:paraId="305BAD3E"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К технологическим операциям относятся:</w:t>
      </w:r>
    </w:p>
    <w:p w14:paraId="4811EFBA"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"обнуление" остатков, сформировавшихся на конец отчетного финансового года на забалансовых счетах 17 и 18;</w:t>
      </w:r>
    </w:p>
    <w:p w14:paraId="732681FE"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"обнуление" остатков, сформировавшихся на конец отчетного финансового года на счетах санкционирования по текущему финансовому году (счета 500 10);</w:t>
      </w:r>
    </w:p>
    <w:p w14:paraId="2755DBCB"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w:t>
      </w:r>
      <w:r w:rsidRPr="00A64E42">
        <w:rPr>
          <w:rFonts w:ascii="Arial" w:hAnsi="Arial" w:cs="Arial"/>
        </w:rPr>
        <w:lastRenderedPageBreak/>
        <w:t>дебиторской и кредиторской задолженности) с отражением в 24 - 26 разрядах номера счета нулевых значений;</w:t>
      </w:r>
    </w:p>
    <w:p w14:paraId="23DDD197"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 "обнуление" оборотов, сформировавшихся в течение отчетного финансового года, по счетам учета расчетов по </w:t>
      </w:r>
      <w:r w:rsidRPr="00A64E42">
        <w:rPr>
          <w:rStyle w:val="s10"/>
          <w:rFonts w:ascii="Arial" w:hAnsi="Arial" w:cs="Arial"/>
        </w:rPr>
        <w:t>прочей</w:t>
      </w:r>
      <w:r w:rsidRPr="00A64E42">
        <w:rPr>
          <w:rFonts w:ascii="Arial" w:hAnsi="Arial" w:cs="Arial"/>
        </w:rPr>
        <w:t xml:space="preserve"> дебиторской (кредиторской) задолженности, с указанием в 26 разряде номера счета </w:t>
      </w:r>
      <w:r w:rsidRPr="00A64E42">
        <w:rPr>
          <w:rStyle w:val="s10"/>
          <w:rFonts w:ascii="Arial" w:hAnsi="Arial" w:cs="Arial"/>
        </w:rPr>
        <w:t>третьего разряда</w:t>
      </w:r>
      <w:r w:rsidRPr="00A64E42">
        <w:rPr>
          <w:rFonts w:ascii="Arial" w:hAnsi="Arial" w:cs="Arial"/>
        </w:rPr>
        <w:t xml:space="preserve"> соответствующих подстатей КОСГУ </w:t>
      </w:r>
      <w:hyperlink r:id="rId16" w:anchor="/document/71835192/entry/560" w:history="1">
        <w:r w:rsidRPr="00A64E42">
          <w:rPr>
            <w:rStyle w:val="af0"/>
            <w:rFonts w:ascii="Arial" w:hAnsi="Arial" w:cs="Arial"/>
            <w:color w:val="auto"/>
          </w:rPr>
          <w:t>560</w:t>
        </w:r>
      </w:hyperlink>
      <w:r w:rsidRPr="00A64E42">
        <w:rPr>
          <w:rFonts w:ascii="Arial" w:hAnsi="Arial" w:cs="Arial"/>
        </w:rPr>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расчетов по </w:t>
      </w:r>
      <w:r w:rsidRPr="00A64E42">
        <w:rPr>
          <w:rStyle w:val="s10"/>
          <w:rFonts w:ascii="Arial" w:hAnsi="Arial" w:cs="Arial"/>
        </w:rPr>
        <w:t>прочей</w:t>
      </w:r>
      <w:r w:rsidRPr="00A64E42">
        <w:rPr>
          <w:rFonts w:ascii="Arial" w:hAnsi="Arial" w:cs="Arial"/>
        </w:rPr>
        <w:t xml:space="preserve"> дебиторской (кредиторской) задолженности с указанием в 26 разряде номера счета </w:t>
      </w:r>
      <w:r w:rsidRPr="00A64E42">
        <w:rPr>
          <w:rStyle w:val="s10"/>
          <w:rFonts w:ascii="Arial" w:hAnsi="Arial" w:cs="Arial"/>
        </w:rPr>
        <w:t>третьего разряда</w:t>
      </w:r>
      <w:r w:rsidRPr="00A64E42">
        <w:rPr>
          <w:rFonts w:ascii="Arial" w:hAnsi="Arial" w:cs="Arial"/>
        </w:rPr>
        <w:t xml:space="preserve"> соответствующих подстатей КОСГУ </w:t>
      </w:r>
      <w:hyperlink r:id="rId17" w:anchor="/document/71835192/entry/560" w:history="1">
        <w:r w:rsidRPr="00A64E42">
          <w:rPr>
            <w:rStyle w:val="af0"/>
            <w:rFonts w:ascii="Arial" w:hAnsi="Arial" w:cs="Arial"/>
            <w:color w:val="auto"/>
          </w:rPr>
          <w:t>560</w:t>
        </w:r>
      </w:hyperlink>
      <w:r w:rsidRPr="00A64E42">
        <w:rPr>
          <w:rFonts w:ascii="Arial" w:hAnsi="Arial" w:cs="Arial"/>
        </w:rPr>
        <w:t>/660, 730 /830, отражающего классификацию институциональных единиц, при этом в 24 - 25 разрядах номера счета указываются нули.</w:t>
      </w:r>
    </w:p>
    <w:p w14:paraId="0FBE5557"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Операции по «обнулению» остатков, сформировавшихся на конец отчетного финансового года на забалансовых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пп. 312, 365, 367 Инструкции N 157н.</w:t>
      </w:r>
    </w:p>
    <w:p w14:paraId="13DCA906"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Операции по переносу исходящих остатков (включая «обнуление» оборотов) при завершении отчетного финансового года по правилам, установленным п. 11 Инструкции № 157н, а также п. 5 Инструкции № 174н,</w:t>
      </w:r>
      <w:r w:rsidRPr="00A64E42">
        <w:rPr>
          <w:rStyle w:val="s10"/>
          <w:rFonts w:ascii="Arial" w:hAnsi="Arial" w:cs="Arial"/>
        </w:rPr>
        <w:t xml:space="preserve"> являются технологическими операциями</w:t>
      </w:r>
      <w:r w:rsidRPr="00A64E42">
        <w:rPr>
          <w:rFonts w:ascii="Arial" w:hAnsi="Arial" w:cs="Arial"/>
        </w:rPr>
        <w:t>. Данные операции переноса не приводят к изменению валюты баланса, обороты не включаются в регистры бухгалтерского учета и в показатели бухгалтерской отчетности за отчетный финансовый год. Перенос исходящих остатков по аналитическим счетам бухгалтерского учета, сформированным в отчетном периоде, на входящие остатки по соответствующим аналитическим счетам бухгалтерского учёта осуществляется в межотчетный период прямыми проводками без использования счета 401 30. Операции по переносу исходящих остатков оформляются Бухгалтерскими справками (ф. 0504833), датированными 31 декабря отчетного финансового года с указанием отметки «Технологические операции.</w:t>
      </w:r>
    </w:p>
    <w:p w14:paraId="134D0A6C"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Бухгалтерские справки (ф. 0504833),которыми оформлены операции по переносу исходящих остатков (включая «обнуление» оборотов), сформированные на бумажном носителе, подшиваются в отдельную папку (дело) «Перенос остатков при завершении отчетного финансового года». При формировании Справок (ф. 0504833) в виде электронных документов при условии их хранения на электронных носителях с учетом требований законодательства РФ формируется реестр электронных документов, содержащий перечень Бухгалтерских справок (ф. 0504833) - электронных документов, данный реестр подшивается в отдельную папку (дело) «Перенос остатков при завершении отчетного финансового года».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 а также реестр электронных документов, содержащий перечень Бухгалтерских справок (ф. 0504833). </w:t>
      </w:r>
    </w:p>
    <w:p w14:paraId="0D959067" w14:textId="77777777" w:rsidR="00F84876" w:rsidRPr="00A64E42" w:rsidRDefault="00EF33B9" w:rsidP="00F84876">
      <w:pPr>
        <w:pStyle w:val="s1"/>
        <w:spacing w:before="0" w:beforeAutospacing="0" w:after="0" w:afterAutospacing="0"/>
        <w:jc w:val="both"/>
        <w:rPr>
          <w:rFonts w:ascii="Arial" w:hAnsi="Arial" w:cs="Arial"/>
        </w:rPr>
      </w:pPr>
      <w:r w:rsidRPr="00A64E42">
        <w:rPr>
          <w:rFonts w:ascii="Arial" w:hAnsi="Arial" w:cs="Arial"/>
        </w:rPr>
        <w:t xml:space="preserve">1.1.15. </w:t>
      </w:r>
      <w:r w:rsidR="00F84876" w:rsidRPr="00A64E42">
        <w:rPr>
          <w:rFonts w:ascii="Arial" w:hAnsi="Arial" w:cs="Arial"/>
        </w:rPr>
        <w:t xml:space="preserve">Формирование входящих остатков по счетам бухгалтерского учета осуществляется с учетом операций межотчетного периода -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w:t>
      </w:r>
      <w:r w:rsidR="00F84876" w:rsidRPr="00A64E42">
        <w:rPr>
          <w:rFonts w:ascii="Arial" w:hAnsi="Arial" w:cs="Arial"/>
        </w:rPr>
        <w:lastRenderedPageBreak/>
        <w:t xml:space="preserve">финансовым годом - в соответствии с требованиями Инструкций </w:t>
      </w:r>
      <w:r w:rsidR="00F84876" w:rsidRPr="00A64E42">
        <w:rPr>
          <w:rFonts w:ascii="Arial" w:hAnsi="Arial" w:cs="Arial"/>
          <w:lang w:val="en-US"/>
        </w:rPr>
        <w:t>NN</w:t>
      </w:r>
      <w:r w:rsidR="00F84876" w:rsidRPr="00A64E42">
        <w:rPr>
          <w:rFonts w:ascii="Arial" w:hAnsi="Arial" w:cs="Arial"/>
        </w:rPr>
        <w:t xml:space="preserve"> 157н и 174н, положениями СГС при их первом применении, с учетом рекомендаций Минфина России и СГС «Учетная политика, оценочные значения и ошибки», утвержденного приказом  Минфина России от 30.12.2017 N 274н (далее – СГС «Учетная политика»). </w:t>
      </w:r>
    </w:p>
    <w:p w14:paraId="3DD1779D"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После осуществления технологических операций Бухгалтерия формирует операции межотчетного периода (при необходимости), включая перенос сформированных исходящих остатков по аналитическим счетам </w:t>
      </w:r>
      <w:r w:rsidR="00994A29" w:rsidRPr="00A64E42">
        <w:rPr>
          <w:rFonts w:ascii="Arial" w:hAnsi="Arial" w:cs="Arial"/>
        </w:rPr>
        <w:t xml:space="preserve">бухгалтерского </w:t>
      </w:r>
      <w:r w:rsidRPr="00A64E42">
        <w:rPr>
          <w:rFonts w:ascii="Arial" w:hAnsi="Arial" w:cs="Arial"/>
        </w:rPr>
        <w:t>учета на входящие остатки по соответствующим обновленным (измененным) аналитическим счетам в случае изменения нормативных актов, регулирующих порядок ведения бухгалтерского учета.</w:t>
      </w:r>
    </w:p>
    <w:p w14:paraId="27E6A4B8"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При формировании входящих остатков аналитические коды по бюджетной классификации (составные части</w:t>
      </w:r>
      <w:r w:rsidR="00994A29" w:rsidRPr="00A64E42">
        <w:rPr>
          <w:rFonts w:ascii="Arial" w:hAnsi="Arial" w:cs="Arial"/>
        </w:rPr>
        <w:t xml:space="preserve"> КБК</w:t>
      </w:r>
      <w:r w:rsidRPr="00A64E42">
        <w:rPr>
          <w:rFonts w:ascii="Arial" w:hAnsi="Arial" w:cs="Arial"/>
        </w:rPr>
        <w:t xml:space="preserve">) в номере счета (1 – 17 разряды номера счета </w:t>
      </w:r>
      <w:r w:rsidR="00994A29" w:rsidRPr="00A64E42">
        <w:rPr>
          <w:rFonts w:ascii="Arial" w:hAnsi="Arial" w:cs="Arial"/>
        </w:rPr>
        <w:t xml:space="preserve">бухгалтерского </w:t>
      </w:r>
      <w:r w:rsidRPr="00A64E42">
        <w:rPr>
          <w:rFonts w:ascii="Arial" w:hAnsi="Arial" w:cs="Arial"/>
        </w:rPr>
        <w:t xml:space="preserve">учета)  приводятся в соответствие с действующими (актуальными в текущем году) кодами бюджетной классификации РФ (составными частями кодов бюджетной классификации РФ, группировочными кодами бюджетной классификации РФ) с учетом требований к формированию номеров счетов, установленных Инструкциями </w:t>
      </w:r>
      <w:r w:rsidRPr="00A64E42">
        <w:rPr>
          <w:rFonts w:ascii="Arial" w:hAnsi="Arial" w:cs="Arial"/>
          <w:lang w:val="en-US"/>
        </w:rPr>
        <w:t>NN</w:t>
      </w:r>
      <w:r w:rsidRPr="00A64E42">
        <w:rPr>
          <w:rFonts w:ascii="Arial" w:hAnsi="Arial" w:cs="Arial"/>
        </w:rPr>
        <w:t xml:space="preserve"> 157н и 1</w:t>
      </w:r>
      <w:r w:rsidR="00994A29" w:rsidRPr="00A64E42">
        <w:rPr>
          <w:rFonts w:ascii="Arial" w:hAnsi="Arial" w:cs="Arial"/>
        </w:rPr>
        <w:t>74</w:t>
      </w:r>
      <w:r w:rsidRPr="00A64E42">
        <w:rPr>
          <w:rFonts w:ascii="Arial" w:hAnsi="Arial" w:cs="Arial"/>
        </w:rPr>
        <w:t xml:space="preserve">н, порядком составления и представления </w:t>
      </w:r>
      <w:r w:rsidR="00994A29" w:rsidRPr="00A64E42">
        <w:rPr>
          <w:rFonts w:ascii="Arial" w:hAnsi="Arial" w:cs="Arial"/>
        </w:rPr>
        <w:t>бухгалтерской</w:t>
      </w:r>
      <w:r w:rsidRPr="00A64E42">
        <w:rPr>
          <w:rFonts w:ascii="Arial" w:hAnsi="Arial" w:cs="Arial"/>
        </w:rPr>
        <w:t xml:space="preserve"> отчетности. </w:t>
      </w:r>
    </w:p>
    <w:p w14:paraId="5649E2C9"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Операции межотчетного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межотчетного периода», и включаются в </w:t>
      </w:r>
      <w:r w:rsidRPr="00A64E42">
        <w:rPr>
          <w:rStyle w:val="s10"/>
          <w:rFonts w:ascii="Arial" w:hAnsi="Arial" w:cs="Arial"/>
        </w:rPr>
        <w:t>Журнал операций межотчетного периода</w:t>
      </w:r>
      <w:r w:rsidRPr="00A64E42">
        <w:rPr>
          <w:rFonts w:ascii="Arial" w:hAnsi="Arial" w:cs="Arial"/>
        </w:rPr>
        <w:t xml:space="preserve"> (ф. 0504071).</w:t>
      </w:r>
    </w:p>
    <w:p w14:paraId="6B8E1ED8" w14:textId="77777777" w:rsidR="00F84876"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Корректировка (изменение) входящих остатков на начало года, а также корректировка оборотов по счетам </w:t>
      </w:r>
      <w:r w:rsidR="00994A29" w:rsidRPr="00A64E42">
        <w:rPr>
          <w:rFonts w:ascii="Arial" w:hAnsi="Arial" w:cs="Arial"/>
        </w:rPr>
        <w:t xml:space="preserve">бухгалтерского </w:t>
      </w:r>
      <w:r w:rsidRPr="00A64E42">
        <w:rPr>
          <w:rFonts w:ascii="Arial" w:hAnsi="Arial" w:cs="Arial"/>
        </w:rPr>
        <w:t xml:space="preserve">учета с 01 января текущего года до даты перехода может осуществляться в текущем году в случае принятия и (или) изменения нормативных правовых актов, регулирующих порядок ведения </w:t>
      </w:r>
      <w:r w:rsidR="00994A29" w:rsidRPr="00A64E42">
        <w:rPr>
          <w:rFonts w:ascii="Arial" w:hAnsi="Arial" w:cs="Arial"/>
        </w:rPr>
        <w:t xml:space="preserve">бухгалтерского </w:t>
      </w:r>
      <w:r w:rsidRPr="00A64E42">
        <w:rPr>
          <w:rFonts w:ascii="Arial" w:hAnsi="Arial" w:cs="Arial"/>
        </w:rPr>
        <w:t xml:space="preserve">учета и составления </w:t>
      </w:r>
      <w:r w:rsidR="00994A29" w:rsidRPr="00A64E42">
        <w:rPr>
          <w:rFonts w:ascii="Arial" w:hAnsi="Arial" w:cs="Arial"/>
        </w:rPr>
        <w:t xml:space="preserve">бухгалтерской </w:t>
      </w:r>
      <w:r w:rsidRPr="00A64E42">
        <w:rPr>
          <w:rFonts w:ascii="Arial" w:hAnsi="Arial" w:cs="Arial"/>
        </w:rPr>
        <w:t>отчетности, применения кодов бюджетной классификации РФ, с учетом рекомендаций Минфина России.</w:t>
      </w:r>
    </w:p>
    <w:p w14:paraId="46423EE7" w14:textId="77777777" w:rsidR="00A64E42" w:rsidRPr="00B310AE" w:rsidRDefault="00A64E42" w:rsidP="00A64E42">
      <w:pPr>
        <w:pStyle w:val="s16"/>
        <w:jc w:val="both"/>
        <w:rPr>
          <w:sz w:val="24"/>
          <w:szCs w:val="24"/>
        </w:rPr>
      </w:pPr>
      <w:r w:rsidRPr="005D1539">
        <w:rPr>
          <w:color w:val="000000" w:themeColor="text1"/>
          <w:sz w:val="24"/>
          <w:szCs w:val="24"/>
        </w:rPr>
        <w:t>1.1.15.1.</w:t>
      </w:r>
      <w:r w:rsidRPr="00B310AE">
        <w:rPr>
          <w:sz w:val="24"/>
          <w:szCs w:val="24"/>
        </w:rPr>
        <w:t>В целях управленческого учета операций межотчетного периода  применяется субконто:</w:t>
      </w:r>
    </w:p>
    <w:p w14:paraId="7673F643" w14:textId="77777777" w:rsidR="00A64E42" w:rsidRPr="00B310AE" w:rsidRDefault="00A64E42" w:rsidP="00A64E42">
      <w:pPr>
        <w:pStyle w:val="s16"/>
        <w:jc w:val="both"/>
        <w:rPr>
          <w:sz w:val="24"/>
          <w:szCs w:val="24"/>
        </w:rPr>
      </w:pPr>
      <w:r w:rsidRPr="00B310AE">
        <w:rPr>
          <w:sz w:val="24"/>
          <w:szCs w:val="24"/>
        </w:rPr>
        <w:t>01 – реорганизация;</w:t>
      </w:r>
    </w:p>
    <w:p w14:paraId="59BB5A14" w14:textId="77777777" w:rsidR="00A64E42" w:rsidRPr="00B310AE" w:rsidRDefault="00A64E42" w:rsidP="00A64E42">
      <w:pPr>
        <w:pStyle w:val="s16"/>
        <w:jc w:val="both"/>
        <w:rPr>
          <w:sz w:val="24"/>
          <w:szCs w:val="24"/>
        </w:rPr>
      </w:pPr>
      <w:r w:rsidRPr="00B310AE">
        <w:rPr>
          <w:sz w:val="24"/>
          <w:szCs w:val="24"/>
        </w:rPr>
        <w:t>02 – внедрение СГС;</w:t>
      </w:r>
    </w:p>
    <w:p w14:paraId="037BA748" w14:textId="77777777" w:rsidR="00A64E42" w:rsidRPr="00B310AE" w:rsidRDefault="00A64E42" w:rsidP="00A64E42">
      <w:pPr>
        <w:pStyle w:val="s16"/>
        <w:jc w:val="both"/>
        <w:rPr>
          <w:sz w:val="24"/>
          <w:szCs w:val="24"/>
        </w:rPr>
      </w:pPr>
      <w:r w:rsidRPr="00B310AE">
        <w:rPr>
          <w:sz w:val="24"/>
          <w:szCs w:val="24"/>
        </w:rPr>
        <w:t>04 – изменение учетной политики;</w:t>
      </w:r>
    </w:p>
    <w:p w14:paraId="39CD2BDB" w14:textId="77777777" w:rsidR="00A64E42" w:rsidRPr="00B310AE" w:rsidRDefault="00A64E42" w:rsidP="00A64E42">
      <w:pPr>
        <w:pStyle w:val="s16"/>
        <w:jc w:val="both"/>
        <w:rPr>
          <w:sz w:val="24"/>
          <w:szCs w:val="24"/>
        </w:rPr>
      </w:pPr>
      <w:r w:rsidRPr="00B310AE">
        <w:rPr>
          <w:sz w:val="24"/>
          <w:szCs w:val="24"/>
        </w:rPr>
        <w:t>06 – иные причины.</w:t>
      </w:r>
    </w:p>
    <w:p w14:paraId="0F183AF7" w14:textId="77777777" w:rsidR="00A64E42" w:rsidRPr="00B310AE" w:rsidRDefault="00A64E42" w:rsidP="00A64E42">
      <w:pPr>
        <w:pStyle w:val="s16"/>
        <w:jc w:val="both"/>
        <w:rPr>
          <w:sz w:val="24"/>
          <w:szCs w:val="24"/>
        </w:rPr>
      </w:pPr>
      <w:r w:rsidRPr="00B310AE">
        <w:rPr>
          <w:sz w:val="24"/>
          <w:szCs w:val="24"/>
        </w:rPr>
        <w:t xml:space="preserve">Аналитический учет операций межотчетного периода ведется в разрезе указанных субконто, соответствующих аналогичным кодам причин изменений вступительного баланса, установленных Инструкцией </w:t>
      </w:r>
      <w:r w:rsidRPr="00B310AE">
        <w:rPr>
          <w:sz w:val="24"/>
          <w:szCs w:val="24"/>
          <w:lang w:val="en-US"/>
        </w:rPr>
        <w:t>N</w:t>
      </w:r>
      <w:r w:rsidRPr="00B310AE">
        <w:rPr>
          <w:sz w:val="24"/>
          <w:szCs w:val="24"/>
        </w:rPr>
        <w:t xml:space="preserve"> 33н в порядке формирования Сведений об изменении остатков валюты баланса учреждения (ф. 0503773). </w:t>
      </w:r>
    </w:p>
    <w:p w14:paraId="2F9AD75E" w14:textId="77777777" w:rsidR="00A64E42" w:rsidRPr="00B310AE" w:rsidRDefault="00A64E42" w:rsidP="00A64E42">
      <w:pPr>
        <w:pStyle w:val="s16"/>
        <w:jc w:val="both"/>
        <w:rPr>
          <w:sz w:val="24"/>
          <w:szCs w:val="24"/>
        </w:rPr>
      </w:pPr>
      <w:r w:rsidRPr="00B310AE">
        <w:rPr>
          <w:sz w:val="24"/>
          <w:szCs w:val="24"/>
        </w:rPr>
        <w:t>Субконто применяется как при отражении операций межотчетного периода на балансовых счетах (со счетом 401 30 «Финансовый результат прошлых отчетных периодов»), так и при формировании операций межотчетного периода на счетах забалансового учета.</w:t>
      </w:r>
    </w:p>
    <w:p w14:paraId="62450F7B"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 xml:space="preserve">1.1.15.2. Аналитический учет операций по исправлению ошибок прошлых лет ведется в разрезе кодов причин образования ошибок прошлых лет. </w:t>
      </w:r>
    </w:p>
    <w:p w14:paraId="0E6FD5D3"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В целях управленческого учета операций по исправлению ошибок прошлых лет, выявленных учреждением самостоятельно и отраженных в балансовом учете с применением счетов 401 18, 401 19, 401 28, 401 29, 304 86, 304 96, а также на забалансовых счетах, применяется субконто:</w:t>
      </w:r>
    </w:p>
    <w:p w14:paraId="736AC7F5"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03.1 - несвоевременное поступление первичных учетных документов;</w:t>
      </w:r>
    </w:p>
    <w:p w14:paraId="6285E6B5"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lastRenderedPageBreak/>
        <w:t>03.2 - несвоевременное отражение фактов хозяйственной жизни в регистрах бухгалтерского учета;</w:t>
      </w:r>
    </w:p>
    <w:p w14:paraId="45F08C63"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03.3 - ошибки в применении счетов бухгалтерского учета;</w:t>
      </w:r>
    </w:p>
    <w:p w14:paraId="38469B9D"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03.4 -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07CCB439"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03.5 - иные причины.</w:t>
      </w:r>
    </w:p>
    <w:p w14:paraId="532AAE8C"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В целях управленческого учета операций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27,  304 66, 304 76,   а также на забалансовых счетах, применяется субконто:</w:t>
      </w:r>
    </w:p>
    <w:p w14:paraId="27770169"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07.1 - несвоевременное поступление первичных учетных документов;</w:t>
      </w:r>
    </w:p>
    <w:p w14:paraId="1B7DD6BD"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07.2 - несвоевременное отражение фактов хозяйственной жизни в регистрах бухгалтерского учета;</w:t>
      </w:r>
    </w:p>
    <w:p w14:paraId="45A3CFF9"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07.3 - ошибки в применении счетов бухгалтерского учета;</w:t>
      </w:r>
    </w:p>
    <w:p w14:paraId="386E6FF4"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7FC9BE13" w14:textId="77777777" w:rsidR="00A64E42" w:rsidRPr="00B310AE" w:rsidRDefault="00A64E42" w:rsidP="00A64E42">
      <w:pPr>
        <w:spacing w:after="0" w:line="240" w:lineRule="auto"/>
        <w:jc w:val="both"/>
        <w:rPr>
          <w:rFonts w:ascii="Arial" w:hAnsi="Arial" w:cs="Arial"/>
          <w:sz w:val="24"/>
          <w:szCs w:val="24"/>
        </w:rPr>
      </w:pPr>
      <w:r w:rsidRPr="00B310AE">
        <w:rPr>
          <w:rFonts w:ascii="Arial" w:hAnsi="Arial" w:cs="Arial"/>
          <w:sz w:val="24"/>
          <w:szCs w:val="24"/>
        </w:rPr>
        <w:t>07.5 - иные причины.</w:t>
      </w:r>
    </w:p>
    <w:p w14:paraId="798DE851" w14:textId="77777777" w:rsidR="00344083" w:rsidRPr="00E24C39" w:rsidRDefault="002809F1" w:rsidP="00E24C39">
      <w:pPr>
        <w:pStyle w:val="s1"/>
        <w:spacing w:before="0" w:beforeAutospacing="0" w:after="0" w:afterAutospacing="0"/>
        <w:jc w:val="both"/>
        <w:rPr>
          <w:rFonts w:ascii="Arial" w:hAnsi="Arial" w:cs="Arial"/>
        </w:rPr>
      </w:pPr>
      <w:r w:rsidRPr="00E24C39">
        <w:rPr>
          <w:rFonts w:ascii="Arial" w:hAnsi="Arial" w:cs="Arial"/>
        </w:rPr>
        <w:t xml:space="preserve">1.1.16. </w:t>
      </w:r>
      <w:r w:rsidR="00344083" w:rsidRPr="00E24C39">
        <w:rPr>
          <w:rFonts w:ascii="Arial" w:hAnsi="Arial" w:cs="Arial"/>
        </w:rPr>
        <w:t>Кр</w:t>
      </w:r>
      <w:r w:rsidRPr="00E24C39">
        <w:rPr>
          <w:rFonts w:ascii="Arial" w:hAnsi="Arial" w:cs="Arial"/>
        </w:rPr>
        <w:t xml:space="preserve">итерий существенности </w:t>
      </w:r>
      <w:r w:rsidR="00C64FF3" w:rsidRPr="00E24C39">
        <w:rPr>
          <w:rFonts w:ascii="Arial" w:hAnsi="Arial" w:cs="Arial"/>
        </w:rPr>
        <w:t xml:space="preserve">учетных данных и </w:t>
      </w:r>
      <w:r w:rsidRPr="00E24C39">
        <w:rPr>
          <w:rFonts w:ascii="Arial" w:hAnsi="Arial" w:cs="Arial"/>
        </w:rPr>
        <w:t>показателей</w:t>
      </w:r>
      <w:r w:rsidR="00344083" w:rsidRPr="00E24C39">
        <w:rPr>
          <w:rFonts w:ascii="Arial" w:hAnsi="Arial" w:cs="Arial"/>
        </w:rPr>
        <w:t xml:space="preserve"> бух</w:t>
      </w:r>
      <w:r w:rsidRPr="00E24C39">
        <w:rPr>
          <w:rFonts w:ascii="Arial" w:hAnsi="Arial" w:cs="Arial"/>
        </w:rPr>
        <w:t>галтерской отчетности определяется</w:t>
      </w:r>
      <w:r w:rsidR="00344083" w:rsidRPr="00E24C39">
        <w:rPr>
          <w:rFonts w:ascii="Arial" w:hAnsi="Arial" w:cs="Arial"/>
        </w:rPr>
        <w:t xml:space="preserve"> исходя из того, что его не раскрытие может повлиять на экономические решения заинтересованных пользователей, принимаемые на основе отчетной инф</w:t>
      </w:r>
      <w:r w:rsidRPr="00E24C39">
        <w:rPr>
          <w:rFonts w:ascii="Arial" w:hAnsi="Arial" w:cs="Arial"/>
        </w:rPr>
        <w:t xml:space="preserve">ормации. </w:t>
      </w:r>
      <w:r w:rsidR="00E535EE" w:rsidRPr="00E24C39">
        <w:rPr>
          <w:rFonts w:ascii="Arial" w:hAnsi="Arial" w:cs="Arial"/>
        </w:rPr>
        <w:t>Как правило, с</w:t>
      </w:r>
      <w:r w:rsidRPr="00E24C39">
        <w:rPr>
          <w:rFonts w:ascii="Arial" w:hAnsi="Arial" w:cs="Arial"/>
        </w:rPr>
        <w:t>ущественной признается сумма</w:t>
      </w:r>
      <w:r w:rsidR="00344083" w:rsidRPr="00E24C39">
        <w:rPr>
          <w:rFonts w:ascii="Arial" w:hAnsi="Arial" w:cs="Arial"/>
        </w:rPr>
        <w:t>, отношение</w:t>
      </w:r>
      <w:r w:rsidR="00E43450">
        <w:rPr>
          <w:rFonts w:ascii="Arial" w:hAnsi="Arial" w:cs="Arial"/>
        </w:rPr>
        <w:t xml:space="preserve"> </w:t>
      </w:r>
      <w:r w:rsidR="00344083" w:rsidRPr="00E24C39">
        <w:rPr>
          <w:rFonts w:ascii="Arial" w:hAnsi="Arial" w:cs="Arial"/>
        </w:rPr>
        <w:t>которой к общему итогу соответствующих данных за отчетный год составляет 5 (пять</w:t>
      </w:r>
      <w:r w:rsidR="00E13F77" w:rsidRPr="00E24C39">
        <w:rPr>
          <w:rFonts w:ascii="Arial" w:hAnsi="Arial" w:cs="Arial"/>
        </w:rPr>
        <w:t>)</w:t>
      </w:r>
      <w:r w:rsidR="00344083" w:rsidRPr="00E24C39">
        <w:rPr>
          <w:rFonts w:ascii="Arial" w:hAnsi="Arial" w:cs="Arial"/>
        </w:rPr>
        <w:t xml:space="preserve"> процентов</w:t>
      </w:r>
      <w:r w:rsidR="006E1197" w:rsidRPr="006E1197">
        <w:rPr>
          <w:rFonts w:ascii="Arial" w:hAnsi="Arial" w:cs="Arial"/>
        </w:rPr>
        <w:t xml:space="preserve"> </w:t>
      </w:r>
      <w:r w:rsidR="00344083" w:rsidRPr="00E24C39">
        <w:rPr>
          <w:rFonts w:ascii="Arial" w:hAnsi="Arial" w:cs="Arial"/>
        </w:rPr>
        <w:t>и более.</w:t>
      </w:r>
    </w:p>
    <w:p w14:paraId="541670B9"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Критерий существенности используется, в частности, для принятия решения по следующим вопросам:</w:t>
      </w:r>
    </w:p>
    <w:p w14:paraId="7BEF4870"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 отражение в бухгалтерском учете событий после отчетной даты;</w:t>
      </w:r>
    </w:p>
    <w:p w14:paraId="25BAEBB9"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 xml:space="preserve">- </w:t>
      </w:r>
      <w:r w:rsidR="00C64FF3" w:rsidRPr="00E24C39">
        <w:rPr>
          <w:rFonts w:ascii="Arial" w:hAnsi="Arial" w:cs="Arial"/>
        </w:rPr>
        <w:t>организация учета, в том числе в разрезе аналитических и забалансовых счетов, с целью получения дополнительных данных для раскрытия информации в бухгалтерской и иной отчетности, принятия управленческих решений.</w:t>
      </w:r>
    </w:p>
    <w:p w14:paraId="0EF1D594" w14:textId="77777777" w:rsidR="00EA322A" w:rsidRPr="00B1405B" w:rsidRDefault="00EA322A" w:rsidP="00E24C39">
      <w:pPr>
        <w:pStyle w:val="s1"/>
        <w:spacing w:before="0" w:beforeAutospacing="0" w:after="0" w:afterAutospacing="0"/>
        <w:jc w:val="both"/>
        <w:rPr>
          <w:rStyle w:val="apple-converted-space"/>
          <w:rFonts w:ascii="Arial" w:hAnsi="Arial" w:cs="Arial"/>
          <w:shd w:val="clear" w:color="auto" w:fill="FFFFFF"/>
        </w:rPr>
      </w:pPr>
      <w:r w:rsidRPr="00E24C39">
        <w:rPr>
          <w:rFonts w:ascii="Arial" w:hAnsi="Arial" w:cs="Arial"/>
        </w:rPr>
        <w:t xml:space="preserve">1.1.17. </w:t>
      </w:r>
      <w:r w:rsidRPr="00E24C39">
        <w:rPr>
          <w:rFonts w:ascii="Arial" w:hAnsi="Arial" w:cs="Arial"/>
          <w:shd w:val="clear" w:color="auto" w:fill="FFFFFF"/>
        </w:rPr>
        <w:t xml:space="preserve">Внутренний контроль в </w:t>
      </w:r>
      <w:r w:rsidR="00D34580" w:rsidRPr="00E24C39">
        <w:rPr>
          <w:rFonts w:ascii="Arial" w:hAnsi="Arial" w:cs="Arial"/>
          <w:shd w:val="clear" w:color="auto" w:fill="FFFFFF"/>
        </w:rPr>
        <w:t>У</w:t>
      </w:r>
      <w:r w:rsidRPr="00E24C39">
        <w:rPr>
          <w:rFonts w:ascii="Arial" w:hAnsi="Arial" w:cs="Arial"/>
          <w:shd w:val="clear" w:color="auto" w:fill="FFFFFF"/>
        </w:rPr>
        <w:t xml:space="preserve">чреждении осуществляется согласно Положению о внутреннем </w:t>
      </w:r>
      <w:r w:rsidRPr="00B1405B">
        <w:rPr>
          <w:rFonts w:ascii="Arial" w:hAnsi="Arial" w:cs="Arial"/>
          <w:shd w:val="clear" w:color="auto" w:fill="FFFFFF"/>
        </w:rPr>
        <w:t>контроле (</w:t>
      </w:r>
      <w:r w:rsidR="00441F70" w:rsidRPr="00B1405B">
        <w:rPr>
          <w:rFonts w:ascii="Arial" w:hAnsi="Arial" w:cs="Arial"/>
          <w:shd w:val="clear" w:color="auto" w:fill="FFFFFF"/>
        </w:rPr>
        <w:t>Приложение № 6 к настоящей Учетной политике)</w:t>
      </w:r>
      <w:r w:rsidR="00441F70" w:rsidRPr="00B1405B">
        <w:rPr>
          <w:rStyle w:val="apple-converted-space"/>
          <w:rFonts w:ascii="Arial" w:hAnsi="Arial" w:cs="Arial"/>
          <w:shd w:val="clear" w:color="auto" w:fill="FFFFFF"/>
        </w:rPr>
        <w:t>.</w:t>
      </w:r>
    </w:p>
    <w:p w14:paraId="6E9B392C" w14:textId="77777777" w:rsidR="00274E35" w:rsidRPr="00B1405B" w:rsidRDefault="00274E35" w:rsidP="00E24C39">
      <w:pPr>
        <w:pStyle w:val="s1"/>
        <w:spacing w:before="0" w:beforeAutospacing="0" w:after="0" w:afterAutospacing="0"/>
        <w:jc w:val="both"/>
        <w:rPr>
          <w:rStyle w:val="apple-converted-space"/>
          <w:rFonts w:ascii="Arial" w:hAnsi="Arial" w:cs="Arial"/>
          <w:shd w:val="clear" w:color="auto" w:fill="FFFFFF"/>
        </w:rPr>
      </w:pPr>
      <w:r w:rsidRPr="00B1405B">
        <w:rPr>
          <w:rStyle w:val="apple-converted-space"/>
          <w:rFonts w:ascii="Arial" w:hAnsi="Arial" w:cs="Arial"/>
          <w:shd w:val="clear" w:color="auto" w:fill="FFFFFF"/>
        </w:rPr>
        <w:t>1.1.18. При отражении в учетных регистрах объектов бухгалтерского учета в оценочных значениях дополнительно оформляется документ «Профессиональное суждение</w:t>
      </w:r>
      <w:r w:rsidR="00D12A6A" w:rsidRPr="00B1405B">
        <w:rPr>
          <w:rStyle w:val="apple-converted-space"/>
          <w:rFonts w:ascii="Arial" w:hAnsi="Arial" w:cs="Arial"/>
          <w:shd w:val="clear" w:color="auto" w:fill="FFFFFF"/>
        </w:rPr>
        <w:t>»</w:t>
      </w:r>
      <w:r w:rsidR="006C3C16" w:rsidRPr="00B1405B">
        <w:rPr>
          <w:rFonts w:ascii="Arial" w:hAnsi="Arial" w:cs="Arial"/>
          <w:shd w:val="clear" w:color="auto" w:fill="FFFFFF"/>
        </w:rPr>
        <w:t>(Приложение № 2.1 к настоящей Учетной политике)</w:t>
      </w:r>
      <w:r w:rsidR="006C3C16" w:rsidRPr="00B1405B">
        <w:rPr>
          <w:rStyle w:val="apple-converted-space"/>
          <w:rFonts w:ascii="Arial" w:hAnsi="Arial" w:cs="Arial"/>
          <w:shd w:val="clear" w:color="auto" w:fill="FFFFFF"/>
        </w:rPr>
        <w:t>.</w:t>
      </w:r>
    </w:p>
    <w:p w14:paraId="53ED45D8" w14:textId="77777777" w:rsidR="00A86EBD" w:rsidRDefault="00A86EBD" w:rsidP="00E24C39">
      <w:pPr>
        <w:pStyle w:val="s1"/>
        <w:shd w:val="clear" w:color="auto" w:fill="FFFFFF"/>
        <w:spacing w:before="0" w:beforeAutospacing="0" w:after="0" w:afterAutospacing="0"/>
        <w:jc w:val="both"/>
        <w:rPr>
          <w:rStyle w:val="s10"/>
          <w:rFonts w:ascii="Arial" w:hAnsi="Arial" w:cs="Arial"/>
          <w:bCs/>
        </w:rPr>
      </w:pPr>
      <w:r w:rsidRPr="00E24C39">
        <w:rPr>
          <w:rStyle w:val="apple-converted-space"/>
          <w:rFonts w:ascii="Arial" w:hAnsi="Arial" w:cs="Arial"/>
          <w:shd w:val="clear" w:color="auto" w:fill="FFFFFF"/>
        </w:rPr>
        <w:t>1.1.19.</w:t>
      </w:r>
      <w:r w:rsidRPr="00E24C39">
        <w:rPr>
          <w:rFonts w:ascii="Arial" w:hAnsi="Arial" w:cs="Arial"/>
        </w:rPr>
        <w:t>Учреждение может применять корреспонденции сче</w:t>
      </w:r>
      <w:r w:rsidR="002A200B" w:rsidRPr="00E24C39">
        <w:rPr>
          <w:rFonts w:ascii="Arial" w:hAnsi="Arial" w:cs="Arial"/>
        </w:rPr>
        <w:t>тов бухгалтерского учета, не предусмотренные</w:t>
      </w:r>
      <w:r w:rsidRPr="00E24C39">
        <w:rPr>
          <w:rFonts w:ascii="Arial" w:hAnsi="Arial" w:cs="Arial"/>
        </w:rPr>
        <w:t xml:space="preserve"> Инструкцией</w:t>
      </w:r>
      <w:r w:rsidR="002C5AB5" w:rsidRPr="00E24C39">
        <w:rPr>
          <w:rFonts w:ascii="Arial" w:hAnsi="Arial" w:cs="Arial"/>
          <w:lang w:val="en-US"/>
        </w:rPr>
        <w:t>N</w:t>
      </w:r>
      <w:r w:rsidR="00B03C6E" w:rsidRPr="00E24C39">
        <w:rPr>
          <w:rFonts w:ascii="Arial" w:hAnsi="Arial" w:cs="Arial"/>
        </w:rPr>
        <w:t xml:space="preserve"> 174н</w:t>
      </w:r>
      <w:r w:rsidRPr="00E24C39">
        <w:rPr>
          <w:rFonts w:ascii="Arial" w:hAnsi="Arial" w:cs="Arial"/>
        </w:rPr>
        <w:t xml:space="preserve">, по письменному согласованию с </w:t>
      </w:r>
      <w:r w:rsidRPr="00E24C39">
        <w:rPr>
          <w:rStyle w:val="s10"/>
          <w:rFonts w:ascii="Arial" w:hAnsi="Arial" w:cs="Arial"/>
          <w:bCs/>
        </w:rPr>
        <w:t xml:space="preserve">финансовым органом или органом, осуществляющим в отношении </w:t>
      </w:r>
      <w:r w:rsidR="00B03C6E" w:rsidRPr="00E24C39">
        <w:rPr>
          <w:rStyle w:val="s10"/>
          <w:rFonts w:ascii="Arial" w:hAnsi="Arial" w:cs="Arial"/>
          <w:bCs/>
        </w:rPr>
        <w:t>У</w:t>
      </w:r>
      <w:r w:rsidRPr="00E24C39">
        <w:rPr>
          <w:rStyle w:val="s10"/>
          <w:rFonts w:ascii="Arial" w:hAnsi="Arial" w:cs="Arial"/>
          <w:bCs/>
        </w:rPr>
        <w:t>чреждения функции и полномочия учредителя</w:t>
      </w:r>
      <w:r w:rsidR="004234F7" w:rsidRPr="00E24C39">
        <w:rPr>
          <w:rStyle w:val="s10"/>
          <w:rFonts w:ascii="Arial" w:hAnsi="Arial" w:cs="Arial"/>
          <w:bCs/>
        </w:rPr>
        <w:t xml:space="preserve"> (далее – Учредитель)</w:t>
      </w:r>
      <w:r w:rsidRPr="00E24C39">
        <w:rPr>
          <w:rStyle w:val="s10"/>
          <w:rFonts w:ascii="Arial" w:hAnsi="Arial" w:cs="Arial"/>
          <w:bCs/>
        </w:rPr>
        <w:t xml:space="preserve">. </w:t>
      </w:r>
    </w:p>
    <w:p w14:paraId="509D48DC" w14:textId="77777777" w:rsidR="00B1405B" w:rsidRPr="00381070" w:rsidRDefault="00B1405B" w:rsidP="00B1405B">
      <w:pPr>
        <w:pStyle w:val="s1"/>
        <w:shd w:val="clear" w:color="auto" w:fill="FFFFFF"/>
        <w:spacing w:before="0" w:beforeAutospacing="0" w:after="0" w:afterAutospacing="0"/>
        <w:jc w:val="both"/>
        <w:rPr>
          <w:rFonts w:ascii="Arial" w:hAnsi="Arial" w:cs="Arial"/>
          <w:color w:val="000000" w:themeColor="text1"/>
        </w:rPr>
      </w:pPr>
      <w:r w:rsidRPr="004B1B49">
        <w:rPr>
          <w:rStyle w:val="s10"/>
          <w:rFonts w:ascii="Arial" w:hAnsi="Arial" w:cs="Arial"/>
          <w:bCs/>
        </w:rPr>
        <w:t>1.1.20</w:t>
      </w:r>
      <w:r w:rsidRPr="00381070">
        <w:rPr>
          <w:rStyle w:val="s10"/>
          <w:rFonts w:ascii="Arial" w:hAnsi="Arial" w:cs="Arial"/>
          <w:bCs/>
          <w:color w:val="000000" w:themeColor="text1"/>
        </w:rPr>
        <w:t xml:space="preserve">. </w:t>
      </w:r>
      <w:r w:rsidRPr="00381070">
        <w:rPr>
          <w:rFonts w:ascii="Arial" w:hAnsi="Arial" w:cs="Arial"/>
          <w:color w:val="000000" w:themeColor="text1"/>
        </w:rPr>
        <w:t>Копию Учетной политики Учреждение размещает на своем официальном сайте. Контроль за опубликованием (размещением) документов Учетной политики возлагается на Главного бухгалтера.</w:t>
      </w:r>
    </w:p>
    <w:p w14:paraId="3D00EE26" w14:textId="77777777" w:rsidR="00994A29" w:rsidRPr="002B0959" w:rsidRDefault="00B1405B" w:rsidP="00994A29">
      <w:pPr>
        <w:widowControl w:val="0"/>
        <w:tabs>
          <w:tab w:val="left" w:pos="993"/>
        </w:tabs>
        <w:autoSpaceDE w:val="0"/>
        <w:autoSpaceDN w:val="0"/>
        <w:adjustRightInd w:val="0"/>
        <w:spacing w:after="0" w:line="240" w:lineRule="auto"/>
        <w:jc w:val="both"/>
        <w:rPr>
          <w:rFonts w:ascii="Arial" w:eastAsia="Calibri" w:hAnsi="Arial" w:cs="Arial"/>
          <w:sz w:val="24"/>
          <w:szCs w:val="24"/>
        </w:rPr>
      </w:pPr>
      <w:r w:rsidRPr="00381070">
        <w:rPr>
          <w:rStyle w:val="s10"/>
          <w:rFonts w:ascii="Arial" w:hAnsi="Arial" w:cs="Arial"/>
          <w:bCs/>
          <w:color w:val="000000" w:themeColor="text1"/>
          <w:sz w:val="24"/>
          <w:szCs w:val="24"/>
        </w:rPr>
        <w:t xml:space="preserve">1.1.21. </w:t>
      </w:r>
      <w:r w:rsidR="00994A29" w:rsidRPr="002B0959">
        <w:rPr>
          <w:rStyle w:val="s10"/>
          <w:rFonts w:ascii="Arial" w:hAnsi="Arial" w:cs="Arial"/>
          <w:bCs/>
          <w:sz w:val="24"/>
          <w:szCs w:val="24"/>
        </w:rPr>
        <w:t>В Учетной политике используются следующие т</w:t>
      </w:r>
      <w:r w:rsidR="00994A29" w:rsidRPr="002B0959">
        <w:rPr>
          <w:rFonts w:ascii="Arial" w:eastAsia="Calibri" w:hAnsi="Arial" w:cs="Arial"/>
          <w:sz w:val="24"/>
          <w:szCs w:val="24"/>
        </w:rPr>
        <w:t>ермины, определения и сокращения:</w:t>
      </w:r>
    </w:p>
    <w:tbl>
      <w:tblPr>
        <w:tblStyle w:val="af9"/>
        <w:tblW w:w="0" w:type="auto"/>
        <w:tblLook w:val="04A0" w:firstRow="1" w:lastRow="0" w:firstColumn="1" w:lastColumn="0" w:noHBand="0" w:noVBand="1"/>
      </w:tblPr>
      <w:tblGrid>
        <w:gridCol w:w="2176"/>
        <w:gridCol w:w="7395"/>
      </w:tblGrid>
      <w:tr w:rsidR="00994A29" w:rsidRPr="002B0959" w14:paraId="4AD6E4FB" w14:textId="77777777" w:rsidTr="009B2450">
        <w:tc>
          <w:tcPr>
            <w:tcW w:w="2176" w:type="dxa"/>
          </w:tcPr>
          <w:p w14:paraId="67BCF38E" w14:textId="77777777" w:rsidR="00994A29" w:rsidRPr="002B0959" w:rsidRDefault="00994A29" w:rsidP="009B2450">
            <w:pPr>
              <w:widowControl w:val="0"/>
              <w:tabs>
                <w:tab w:val="left" w:pos="993"/>
              </w:tabs>
              <w:autoSpaceDE w:val="0"/>
              <w:autoSpaceDN w:val="0"/>
              <w:adjustRightInd w:val="0"/>
              <w:spacing w:after="0" w:line="240" w:lineRule="auto"/>
              <w:jc w:val="center"/>
              <w:rPr>
                <w:rFonts w:ascii="Arial" w:eastAsia="Calibri" w:hAnsi="Arial" w:cs="Arial"/>
                <w:sz w:val="24"/>
                <w:szCs w:val="24"/>
              </w:rPr>
            </w:pPr>
            <w:r w:rsidRPr="002B0959">
              <w:rPr>
                <w:rFonts w:ascii="Arial" w:eastAsia="Calibri" w:hAnsi="Arial" w:cs="Arial"/>
                <w:sz w:val="24"/>
                <w:szCs w:val="24"/>
              </w:rPr>
              <w:t>Наименование</w:t>
            </w:r>
          </w:p>
        </w:tc>
        <w:tc>
          <w:tcPr>
            <w:tcW w:w="7395" w:type="dxa"/>
          </w:tcPr>
          <w:p w14:paraId="56D880ED" w14:textId="77777777" w:rsidR="00994A29" w:rsidRPr="002B0959" w:rsidRDefault="00994A29" w:rsidP="009B2450">
            <w:pPr>
              <w:widowControl w:val="0"/>
              <w:tabs>
                <w:tab w:val="left" w:pos="993"/>
              </w:tabs>
              <w:autoSpaceDE w:val="0"/>
              <w:autoSpaceDN w:val="0"/>
              <w:adjustRightInd w:val="0"/>
              <w:spacing w:after="0" w:line="240" w:lineRule="auto"/>
              <w:jc w:val="center"/>
              <w:rPr>
                <w:rFonts w:ascii="Arial" w:eastAsia="Calibri" w:hAnsi="Arial" w:cs="Arial"/>
                <w:sz w:val="24"/>
                <w:szCs w:val="24"/>
              </w:rPr>
            </w:pPr>
            <w:r w:rsidRPr="002B0959">
              <w:rPr>
                <w:rFonts w:ascii="Arial" w:eastAsia="Calibri" w:hAnsi="Arial" w:cs="Arial"/>
                <w:sz w:val="24"/>
                <w:szCs w:val="24"/>
              </w:rPr>
              <w:t>Расшифровка</w:t>
            </w:r>
          </w:p>
        </w:tc>
      </w:tr>
      <w:tr w:rsidR="00994A29" w:rsidRPr="002B0959" w14:paraId="0C98845A" w14:textId="77777777" w:rsidTr="009B2450">
        <w:tc>
          <w:tcPr>
            <w:tcW w:w="2176" w:type="dxa"/>
          </w:tcPr>
          <w:p w14:paraId="311B45B4"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eastAsia="Calibri" w:hAnsi="Arial" w:cs="Arial"/>
                <w:sz w:val="24"/>
                <w:szCs w:val="24"/>
              </w:rPr>
              <w:t>СГС</w:t>
            </w:r>
          </w:p>
        </w:tc>
        <w:tc>
          <w:tcPr>
            <w:tcW w:w="7395" w:type="dxa"/>
          </w:tcPr>
          <w:p w14:paraId="7E4DE008"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eastAsia="Calibri" w:hAnsi="Arial" w:cs="Arial"/>
                <w:sz w:val="24"/>
                <w:szCs w:val="24"/>
              </w:rPr>
              <w:t>Федеральный стандарт бухгалтерского учета государственных финансов</w:t>
            </w:r>
          </w:p>
        </w:tc>
      </w:tr>
      <w:tr w:rsidR="00994A29" w:rsidRPr="002B0959" w14:paraId="2AFD16FC" w14:textId="77777777" w:rsidTr="009B2450">
        <w:tc>
          <w:tcPr>
            <w:tcW w:w="2176" w:type="dxa"/>
          </w:tcPr>
          <w:p w14:paraId="521A2478" w14:textId="77777777" w:rsidR="00994A29" w:rsidRPr="00381070"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381070">
              <w:rPr>
                <w:rFonts w:ascii="Arial" w:eastAsia="Calibri" w:hAnsi="Arial" w:cs="Arial"/>
                <w:color w:val="000000" w:themeColor="text1"/>
                <w:sz w:val="24"/>
                <w:szCs w:val="24"/>
              </w:rPr>
              <w:t>ОМС</w:t>
            </w:r>
          </w:p>
        </w:tc>
        <w:tc>
          <w:tcPr>
            <w:tcW w:w="7395" w:type="dxa"/>
          </w:tcPr>
          <w:p w14:paraId="4FF5FD23" w14:textId="77777777" w:rsidR="00994A29" w:rsidRPr="00381070"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381070">
              <w:rPr>
                <w:rFonts w:ascii="Arial" w:eastAsia="Calibri" w:hAnsi="Arial" w:cs="Arial"/>
                <w:color w:val="000000" w:themeColor="text1"/>
                <w:sz w:val="24"/>
                <w:szCs w:val="24"/>
              </w:rPr>
              <w:t>Обязательное медицинское страхование</w:t>
            </w:r>
          </w:p>
        </w:tc>
      </w:tr>
      <w:tr w:rsidR="00994A29" w:rsidRPr="002B0959" w14:paraId="75A0CD5D" w14:textId="77777777" w:rsidTr="009B2450">
        <w:tc>
          <w:tcPr>
            <w:tcW w:w="2176" w:type="dxa"/>
          </w:tcPr>
          <w:p w14:paraId="4A679145"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eastAsia="Calibri" w:hAnsi="Arial" w:cs="Arial"/>
                <w:sz w:val="24"/>
                <w:szCs w:val="24"/>
              </w:rPr>
              <w:t>ФСС</w:t>
            </w:r>
          </w:p>
        </w:tc>
        <w:tc>
          <w:tcPr>
            <w:tcW w:w="7395" w:type="dxa"/>
          </w:tcPr>
          <w:p w14:paraId="023CE81A"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hAnsi="Arial" w:cs="Arial"/>
                <w:sz w:val="24"/>
                <w:szCs w:val="24"/>
              </w:rPr>
              <w:t xml:space="preserve">Фонд </w:t>
            </w:r>
            <w:r w:rsidRPr="007D1802">
              <w:rPr>
                <w:rStyle w:val="highlightsearch"/>
                <w:rFonts w:ascii="Arial" w:hAnsi="Arial" w:cs="Arial"/>
                <w:sz w:val="24"/>
                <w:szCs w:val="24"/>
              </w:rPr>
              <w:t>социального</w:t>
            </w:r>
            <w:r w:rsidR="00E43450">
              <w:rPr>
                <w:rStyle w:val="highlightsearch"/>
                <w:rFonts w:ascii="Arial" w:hAnsi="Arial" w:cs="Arial"/>
                <w:sz w:val="24"/>
                <w:szCs w:val="24"/>
              </w:rPr>
              <w:t xml:space="preserve"> </w:t>
            </w:r>
            <w:r w:rsidRPr="007D1802">
              <w:rPr>
                <w:rStyle w:val="highlightsearch"/>
                <w:rFonts w:ascii="Arial" w:hAnsi="Arial" w:cs="Arial"/>
                <w:sz w:val="24"/>
                <w:szCs w:val="24"/>
              </w:rPr>
              <w:t>страхования</w:t>
            </w:r>
            <w:r w:rsidRPr="007D1802">
              <w:rPr>
                <w:rFonts w:ascii="Arial" w:hAnsi="Arial" w:cs="Arial"/>
                <w:sz w:val="24"/>
                <w:szCs w:val="24"/>
              </w:rPr>
              <w:t xml:space="preserve"> Российской Федерации (его территориальные органы)</w:t>
            </w:r>
          </w:p>
        </w:tc>
      </w:tr>
      <w:tr w:rsidR="00994A29" w:rsidRPr="002B0959" w14:paraId="6B32B395" w14:textId="77777777" w:rsidTr="009B2450">
        <w:tc>
          <w:tcPr>
            <w:tcW w:w="2176" w:type="dxa"/>
          </w:tcPr>
          <w:p w14:paraId="34F3512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lastRenderedPageBreak/>
              <w:t>Социальный фонд России, СФР</w:t>
            </w:r>
          </w:p>
        </w:tc>
        <w:tc>
          <w:tcPr>
            <w:tcW w:w="7395" w:type="dxa"/>
          </w:tcPr>
          <w:p w14:paraId="757D83B5"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Фонд пенсионного и социального страхования Российской Федерации (его территориальные органы)</w:t>
            </w:r>
          </w:p>
        </w:tc>
      </w:tr>
      <w:tr w:rsidR="00994A29" w:rsidRPr="002B0959" w14:paraId="1D2ED0EA" w14:textId="77777777" w:rsidTr="009B2450">
        <w:tc>
          <w:tcPr>
            <w:tcW w:w="2176" w:type="dxa"/>
          </w:tcPr>
          <w:p w14:paraId="13204CA6"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МОЛ, ответственное лицо</w:t>
            </w:r>
          </w:p>
        </w:tc>
        <w:tc>
          <w:tcPr>
            <w:tcW w:w="7395" w:type="dxa"/>
          </w:tcPr>
          <w:p w14:paraId="592936F9"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Лицо, ответственное за сохранность нефинансовых активов и (или) их использование по назначению (как с полной, так и ограниченной материальной ответственностью)</w:t>
            </w:r>
          </w:p>
        </w:tc>
      </w:tr>
      <w:tr w:rsidR="00994A29" w:rsidRPr="002B0959" w14:paraId="167E8C68" w14:textId="77777777" w:rsidTr="009B2450">
        <w:tc>
          <w:tcPr>
            <w:tcW w:w="2176" w:type="dxa"/>
          </w:tcPr>
          <w:p w14:paraId="28116E69"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Комиссия Учреждения</w:t>
            </w:r>
          </w:p>
        </w:tc>
        <w:tc>
          <w:tcPr>
            <w:tcW w:w="7395" w:type="dxa"/>
          </w:tcPr>
          <w:p w14:paraId="3FC57DF9"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Постоянно действующая комиссия по поступлению и выбытию нефинансовых активов</w:t>
            </w:r>
          </w:p>
        </w:tc>
      </w:tr>
      <w:tr w:rsidR="00994A29" w:rsidRPr="002B0959" w14:paraId="38A0BDCC" w14:textId="77777777" w:rsidTr="009B2450">
        <w:tc>
          <w:tcPr>
            <w:tcW w:w="2176" w:type="dxa"/>
          </w:tcPr>
          <w:p w14:paraId="0FDD282F"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Авансовый отчет</w:t>
            </w:r>
          </w:p>
        </w:tc>
        <w:tc>
          <w:tcPr>
            <w:tcW w:w="7395" w:type="dxa"/>
          </w:tcPr>
          <w:p w14:paraId="325B419B"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Отчет о расходах подотчетного лица (ф. 0504520),</w:t>
            </w:r>
          </w:p>
          <w:p w14:paraId="71F0A96D"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sz w:val="24"/>
                <w:szCs w:val="24"/>
              </w:rPr>
              <w:t>Авансовый отчет (ф. 0504505)</w:t>
            </w:r>
          </w:p>
        </w:tc>
      </w:tr>
      <w:tr w:rsidR="00994A29" w:rsidRPr="002B0959" w14:paraId="086AFB9C" w14:textId="77777777" w:rsidTr="009B2450">
        <w:tc>
          <w:tcPr>
            <w:tcW w:w="2176" w:type="dxa"/>
          </w:tcPr>
          <w:p w14:paraId="099E170D"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БСО</w:t>
            </w:r>
          </w:p>
        </w:tc>
        <w:tc>
          <w:tcPr>
            <w:tcW w:w="7395" w:type="dxa"/>
          </w:tcPr>
          <w:p w14:paraId="10E6FC55"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Бланки строгой отчетности</w:t>
            </w:r>
          </w:p>
        </w:tc>
      </w:tr>
      <w:tr w:rsidR="00994A29" w:rsidRPr="002B0959" w14:paraId="37711F5A" w14:textId="77777777" w:rsidTr="009B2450">
        <w:tc>
          <w:tcPr>
            <w:tcW w:w="2176" w:type="dxa"/>
          </w:tcPr>
          <w:p w14:paraId="0B434207"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НФА</w:t>
            </w:r>
          </w:p>
        </w:tc>
        <w:tc>
          <w:tcPr>
            <w:tcW w:w="7395" w:type="dxa"/>
          </w:tcPr>
          <w:p w14:paraId="2E48BC6B"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Нефинансовые активы</w:t>
            </w:r>
          </w:p>
        </w:tc>
      </w:tr>
      <w:tr w:rsidR="00994A29" w:rsidRPr="002B0959" w14:paraId="3BC71B97" w14:textId="77777777" w:rsidTr="009B2450">
        <w:tc>
          <w:tcPr>
            <w:tcW w:w="2176" w:type="dxa"/>
          </w:tcPr>
          <w:p w14:paraId="09CC884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ОС</w:t>
            </w:r>
          </w:p>
        </w:tc>
        <w:tc>
          <w:tcPr>
            <w:tcW w:w="7395" w:type="dxa"/>
          </w:tcPr>
          <w:p w14:paraId="0695CC31"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Основные средства</w:t>
            </w:r>
          </w:p>
        </w:tc>
      </w:tr>
      <w:tr w:rsidR="00994A29" w:rsidRPr="002B0959" w14:paraId="48C4985B" w14:textId="77777777" w:rsidTr="009B2450">
        <w:tc>
          <w:tcPr>
            <w:tcW w:w="2176" w:type="dxa"/>
          </w:tcPr>
          <w:p w14:paraId="607A34A3"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НМА</w:t>
            </w:r>
          </w:p>
        </w:tc>
        <w:tc>
          <w:tcPr>
            <w:tcW w:w="7395" w:type="dxa"/>
          </w:tcPr>
          <w:p w14:paraId="4B4247AD"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Нематериальные активы</w:t>
            </w:r>
          </w:p>
        </w:tc>
      </w:tr>
      <w:tr w:rsidR="00994A29" w:rsidRPr="002B0959" w14:paraId="4D6D7615" w14:textId="77777777" w:rsidTr="009B2450">
        <w:tc>
          <w:tcPr>
            <w:tcW w:w="2176" w:type="dxa"/>
          </w:tcPr>
          <w:p w14:paraId="3915B31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МЗ</w:t>
            </w:r>
          </w:p>
        </w:tc>
        <w:tc>
          <w:tcPr>
            <w:tcW w:w="7395" w:type="dxa"/>
          </w:tcPr>
          <w:p w14:paraId="1084B055"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Материальные запасы</w:t>
            </w:r>
          </w:p>
        </w:tc>
      </w:tr>
      <w:tr w:rsidR="00994A29" w:rsidRPr="002B0959" w14:paraId="380B1041" w14:textId="77777777" w:rsidTr="009B2450">
        <w:tc>
          <w:tcPr>
            <w:tcW w:w="2176" w:type="dxa"/>
          </w:tcPr>
          <w:p w14:paraId="7B57EF39"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Внеоборотные МЗ</w:t>
            </w:r>
          </w:p>
        </w:tc>
        <w:tc>
          <w:tcPr>
            <w:tcW w:w="7395" w:type="dxa"/>
          </w:tcPr>
          <w:p w14:paraId="7781579D"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sz w:val="24"/>
                <w:szCs w:val="24"/>
              </w:rPr>
              <w:t xml:space="preserve">Материальные запасы, используемые в деятельности Учреждения в течение периода, превышающего 12 месяцев, относящиеся к МЗ согласно п. 99 Инструкции </w:t>
            </w:r>
            <w:r w:rsidRPr="00A64E42">
              <w:rPr>
                <w:rFonts w:ascii="Arial" w:hAnsi="Arial" w:cs="Arial"/>
                <w:sz w:val="24"/>
                <w:szCs w:val="24"/>
                <w:lang w:val="en-US"/>
              </w:rPr>
              <w:t>N</w:t>
            </w:r>
            <w:r w:rsidRPr="00A64E42">
              <w:rPr>
                <w:rFonts w:ascii="Arial" w:hAnsi="Arial" w:cs="Arial"/>
                <w:sz w:val="24"/>
                <w:szCs w:val="24"/>
              </w:rPr>
              <w:t xml:space="preserve"> 157н, а именно МЗ, которые </w:t>
            </w:r>
            <w:r w:rsidRPr="00A64E42">
              <w:rPr>
                <w:rStyle w:val="s10"/>
                <w:rFonts w:ascii="Arial" w:hAnsi="Arial" w:cs="Arial"/>
                <w:sz w:val="24"/>
                <w:szCs w:val="24"/>
              </w:rPr>
              <w:t>не предназначены для продажи (реализации) и потребления</w:t>
            </w:r>
            <w:r w:rsidRPr="00A64E42">
              <w:rPr>
                <w:rFonts w:ascii="Arial" w:hAnsi="Arial" w:cs="Arial"/>
                <w:sz w:val="24"/>
                <w:szCs w:val="24"/>
              </w:rPr>
              <w:t xml:space="preserve"> в течение 12 месяцев после отчетной даты </w:t>
            </w:r>
          </w:p>
        </w:tc>
      </w:tr>
      <w:tr w:rsidR="00994A29" w:rsidRPr="002B0959" w14:paraId="0C26C806" w14:textId="77777777" w:rsidTr="009B2450">
        <w:tc>
          <w:tcPr>
            <w:tcW w:w="2176" w:type="dxa"/>
          </w:tcPr>
          <w:p w14:paraId="1B7B6EF3"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Оборотные МЗ</w:t>
            </w:r>
          </w:p>
        </w:tc>
        <w:tc>
          <w:tcPr>
            <w:tcW w:w="7395" w:type="dxa"/>
          </w:tcPr>
          <w:p w14:paraId="695C11E1"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 xml:space="preserve">Материальные запасы, </w:t>
            </w:r>
            <w:r w:rsidRPr="00A64E42">
              <w:rPr>
                <w:rFonts w:ascii="Arial" w:hAnsi="Arial" w:cs="Arial"/>
                <w:sz w:val="24"/>
                <w:szCs w:val="24"/>
              </w:rPr>
              <w:t xml:space="preserve">которые предназначены для </w:t>
            </w:r>
            <w:r w:rsidRPr="00A64E42">
              <w:rPr>
                <w:rStyle w:val="s10"/>
                <w:rFonts w:ascii="Arial" w:hAnsi="Arial" w:cs="Arial"/>
                <w:sz w:val="24"/>
                <w:szCs w:val="24"/>
              </w:rPr>
              <w:t xml:space="preserve">продажи (реализации) и потребления (использования) </w:t>
            </w:r>
            <w:r w:rsidRPr="00A64E42">
              <w:rPr>
                <w:rFonts w:ascii="Arial" w:hAnsi="Arial" w:cs="Arial"/>
                <w:sz w:val="24"/>
                <w:szCs w:val="24"/>
              </w:rPr>
              <w:t xml:space="preserve">в течение 12 месяцев после отчетной даты, </w:t>
            </w:r>
            <w:r w:rsidRPr="00A64E42">
              <w:rPr>
                <w:rStyle w:val="s10"/>
                <w:rFonts w:ascii="Arial" w:hAnsi="Arial" w:cs="Arial"/>
                <w:sz w:val="24"/>
                <w:szCs w:val="24"/>
              </w:rPr>
              <w:t xml:space="preserve">даже если их выбытие в течение этого периода и не предполагается </w:t>
            </w:r>
          </w:p>
        </w:tc>
      </w:tr>
      <w:tr w:rsidR="00994A29" w:rsidRPr="002B0959" w14:paraId="624D7205" w14:textId="77777777" w:rsidTr="009B2450">
        <w:tc>
          <w:tcPr>
            <w:tcW w:w="2176" w:type="dxa"/>
          </w:tcPr>
          <w:p w14:paraId="46D43524"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Непотребляемые МЗ</w:t>
            </w:r>
          </w:p>
        </w:tc>
        <w:tc>
          <w:tcPr>
            <w:tcW w:w="7395" w:type="dxa"/>
          </w:tcPr>
          <w:p w14:paraId="5607914D"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МЗ, в отношении которых установлен срок эксплуатации (срок службы). Срок службы (срок возможного извлечения полезного потенциала, использования вещи по назначению)  может быть установлен производителем, ГОСТом.</w:t>
            </w:r>
          </w:p>
          <w:p w14:paraId="7B5E0E09"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 непотребляемым относятся внеоборотные МЗ, оборотные МЗ, которые предназначены для неоднократного использования в деятельности Учреждения и не теряют потребительских свойств в результате однократного использования, за исключением МЗ, отнесенных к потребляемым МЗ с учетом критерия существенности, установленного Учетной политикой</w:t>
            </w:r>
          </w:p>
        </w:tc>
      </w:tr>
      <w:tr w:rsidR="00994A29" w:rsidRPr="002B0959" w14:paraId="71AEEA3B" w14:textId="77777777" w:rsidTr="009B2450">
        <w:tc>
          <w:tcPr>
            <w:tcW w:w="2176" w:type="dxa"/>
          </w:tcPr>
          <w:p w14:paraId="501C024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Потребляемые МЗ</w:t>
            </w:r>
          </w:p>
        </w:tc>
        <w:tc>
          <w:tcPr>
            <w:tcW w:w="7395" w:type="dxa"/>
          </w:tcPr>
          <w:p w14:paraId="5D915808"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eastAsia="Calibri" w:hAnsi="Arial" w:cs="Arial"/>
                <w:sz w:val="24"/>
                <w:szCs w:val="24"/>
              </w:rPr>
              <w:t xml:space="preserve">Материальные запасы, </w:t>
            </w:r>
            <w:r w:rsidRPr="00A64E42">
              <w:rPr>
                <w:rFonts w:ascii="Arial" w:hAnsi="Arial" w:cs="Arial"/>
                <w:sz w:val="24"/>
                <w:szCs w:val="24"/>
              </w:rPr>
              <w:t xml:space="preserve">используемые в деятельности учреждения в течение периода, не превышающего 12 месяцев, в отношении которых не установлен срок эксплуатации (срок службы). </w:t>
            </w:r>
          </w:p>
          <w:p w14:paraId="2BEB01C0"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 потребляемым относятся оборотные МЗ, которые теряют потребительские свойства в результате однократного использования, а также МЗ, отнесенные к потребляемым МЗ с учетом критерия существенности, установленного Учетной политикой</w:t>
            </w:r>
          </w:p>
        </w:tc>
      </w:tr>
      <w:tr w:rsidR="00994A29" w:rsidRPr="002B0959" w14:paraId="605D40BE" w14:textId="77777777" w:rsidTr="009B2450">
        <w:tc>
          <w:tcPr>
            <w:tcW w:w="2176" w:type="dxa"/>
          </w:tcPr>
          <w:p w14:paraId="5E5CBE36"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ПУД</w:t>
            </w:r>
          </w:p>
        </w:tc>
        <w:tc>
          <w:tcPr>
            <w:tcW w:w="7395" w:type="dxa"/>
          </w:tcPr>
          <w:p w14:paraId="26FA034C"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Первичные (сводные) учетные документы</w:t>
            </w:r>
          </w:p>
        </w:tc>
      </w:tr>
      <w:tr w:rsidR="00994A29" w:rsidRPr="002B0959" w14:paraId="3D5C54AB" w14:textId="77777777" w:rsidTr="009B2450">
        <w:tc>
          <w:tcPr>
            <w:tcW w:w="2176" w:type="dxa"/>
          </w:tcPr>
          <w:p w14:paraId="74899376"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КФО</w:t>
            </w:r>
          </w:p>
        </w:tc>
        <w:tc>
          <w:tcPr>
            <w:tcW w:w="7395" w:type="dxa"/>
          </w:tcPr>
          <w:p w14:paraId="5CEAF8EC"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Код вида финансового обеспечения (деятельности)</w:t>
            </w:r>
          </w:p>
        </w:tc>
      </w:tr>
      <w:tr w:rsidR="00994A29" w:rsidRPr="002B0959" w14:paraId="0193EF43" w14:textId="77777777" w:rsidTr="009B2450">
        <w:tc>
          <w:tcPr>
            <w:tcW w:w="2176" w:type="dxa"/>
          </w:tcPr>
          <w:p w14:paraId="1A290348"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КБК</w:t>
            </w:r>
          </w:p>
        </w:tc>
        <w:tc>
          <w:tcPr>
            <w:tcW w:w="7395" w:type="dxa"/>
          </w:tcPr>
          <w:p w14:paraId="326FAEDC"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sz w:val="24"/>
                <w:szCs w:val="24"/>
              </w:rPr>
              <w:t>Код бюджетной классификации РФ</w:t>
            </w:r>
          </w:p>
        </w:tc>
      </w:tr>
      <w:tr w:rsidR="00994A29" w:rsidRPr="002B0959" w14:paraId="5760539B" w14:textId="77777777" w:rsidTr="009B2450">
        <w:tc>
          <w:tcPr>
            <w:tcW w:w="2176" w:type="dxa"/>
          </w:tcPr>
          <w:p w14:paraId="234E9FC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АнКВД</w:t>
            </w:r>
          </w:p>
        </w:tc>
        <w:tc>
          <w:tcPr>
            <w:tcW w:w="7395" w:type="dxa"/>
          </w:tcPr>
          <w:p w14:paraId="1A5559BC"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rPr>
              <w:t>Аналитический код вида доходов, соответствующий аналитической группе подвида доходов бюджетов</w:t>
            </w:r>
          </w:p>
        </w:tc>
      </w:tr>
      <w:tr w:rsidR="00994A29" w:rsidRPr="002B0959" w14:paraId="08A46EF9" w14:textId="77777777" w:rsidTr="009B2450">
        <w:tc>
          <w:tcPr>
            <w:tcW w:w="2176" w:type="dxa"/>
          </w:tcPr>
          <w:p w14:paraId="25743C63"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КВР</w:t>
            </w:r>
          </w:p>
        </w:tc>
        <w:tc>
          <w:tcPr>
            <w:tcW w:w="7395" w:type="dxa"/>
          </w:tcPr>
          <w:p w14:paraId="773D604D"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rPr>
              <w:t>Код вида расходов</w:t>
            </w:r>
          </w:p>
        </w:tc>
      </w:tr>
      <w:tr w:rsidR="00994A29" w:rsidRPr="002B0959" w14:paraId="54C7ED59" w14:textId="77777777" w:rsidTr="009B2450">
        <w:tc>
          <w:tcPr>
            <w:tcW w:w="2176" w:type="dxa"/>
          </w:tcPr>
          <w:p w14:paraId="274209D2"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АнКВИ</w:t>
            </w:r>
          </w:p>
        </w:tc>
        <w:tc>
          <w:tcPr>
            <w:tcW w:w="7395" w:type="dxa"/>
          </w:tcPr>
          <w:p w14:paraId="2B7F7C15"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rPr>
              <w:t>Аналитический код источников, соответствующий аналитической группе вида источников финансирования дефицитов бюджетов</w:t>
            </w:r>
          </w:p>
        </w:tc>
      </w:tr>
      <w:tr w:rsidR="00994A29" w:rsidRPr="002B0959" w14:paraId="2D1D436F" w14:textId="77777777" w:rsidTr="009B2450">
        <w:tc>
          <w:tcPr>
            <w:tcW w:w="2176" w:type="dxa"/>
          </w:tcPr>
          <w:p w14:paraId="14E94042"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lastRenderedPageBreak/>
              <w:t>КОСГУ</w:t>
            </w:r>
          </w:p>
        </w:tc>
        <w:tc>
          <w:tcPr>
            <w:tcW w:w="7395" w:type="dxa"/>
          </w:tcPr>
          <w:p w14:paraId="5352DE0C"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Классификация операций сектора государственного управления</w:t>
            </w:r>
          </w:p>
        </w:tc>
      </w:tr>
      <w:tr w:rsidR="00994A29" w:rsidRPr="002B0959" w14:paraId="4B6FE8DF" w14:textId="77777777" w:rsidTr="009B2450">
        <w:tc>
          <w:tcPr>
            <w:tcW w:w="2176" w:type="dxa"/>
          </w:tcPr>
          <w:p w14:paraId="56B0C154"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ЭЦП</w:t>
            </w:r>
          </w:p>
        </w:tc>
        <w:tc>
          <w:tcPr>
            <w:tcW w:w="7395" w:type="dxa"/>
          </w:tcPr>
          <w:p w14:paraId="55F5A2B5"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Квалифицированная электронная подпись</w:t>
            </w:r>
          </w:p>
        </w:tc>
      </w:tr>
      <w:tr w:rsidR="00994A29" w:rsidRPr="002B0959" w14:paraId="5B9C1727" w14:textId="77777777" w:rsidTr="009B2450">
        <w:tc>
          <w:tcPr>
            <w:tcW w:w="2176" w:type="dxa"/>
          </w:tcPr>
          <w:p w14:paraId="1F459B2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ЭП</w:t>
            </w:r>
          </w:p>
        </w:tc>
        <w:tc>
          <w:tcPr>
            <w:tcW w:w="7395" w:type="dxa"/>
          </w:tcPr>
          <w:p w14:paraId="4C5E602A"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Простая электронная подпись</w:t>
            </w:r>
          </w:p>
        </w:tc>
      </w:tr>
      <w:tr w:rsidR="00B310AE" w:rsidRPr="002B0959" w14:paraId="7EA75DF4" w14:textId="77777777" w:rsidTr="009B2450">
        <w:tc>
          <w:tcPr>
            <w:tcW w:w="2176" w:type="dxa"/>
          </w:tcPr>
          <w:p w14:paraId="0E312297" w14:textId="77777777" w:rsidR="00B310AE" w:rsidRPr="001946A0" w:rsidRDefault="00B310AE"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ЕНП</w:t>
            </w:r>
          </w:p>
        </w:tc>
        <w:tc>
          <w:tcPr>
            <w:tcW w:w="7395" w:type="dxa"/>
          </w:tcPr>
          <w:p w14:paraId="0E08B228" w14:textId="77777777" w:rsidR="00B310AE" w:rsidRPr="001946A0" w:rsidRDefault="00B310AE"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Единый налоговый платеж</w:t>
            </w:r>
          </w:p>
        </w:tc>
      </w:tr>
      <w:tr w:rsidR="00B310AE" w:rsidRPr="002B0959" w14:paraId="52B9BCFC" w14:textId="77777777" w:rsidTr="009B2450">
        <w:tc>
          <w:tcPr>
            <w:tcW w:w="2176" w:type="dxa"/>
          </w:tcPr>
          <w:p w14:paraId="75CC4708" w14:textId="77777777" w:rsidR="00B310AE" w:rsidRPr="001946A0" w:rsidRDefault="00B310AE"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ЕСТ</w:t>
            </w:r>
          </w:p>
        </w:tc>
        <w:tc>
          <w:tcPr>
            <w:tcW w:w="7395" w:type="dxa"/>
          </w:tcPr>
          <w:p w14:paraId="38CE059A" w14:textId="77777777" w:rsidR="00B310AE" w:rsidRPr="001946A0" w:rsidRDefault="00B310AE"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Единый тариф страховых взносов</w:t>
            </w:r>
          </w:p>
        </w:tc>
      </w:tr>
      <w:tr w:rsidR="00B310AE" w:rsidRPr="002B0959" w14:paraId="6D5E78A8" w14:textId="77777777" w:rsidTr="009B2450">
        <w:tc>
          <w:tcPr>
            <w:tcW w:w="2176" w:type="dxa"/>
          </w:tcPr>
          <w:p w14:paraId="3A93F9CC" w14:textId="77777777" w:rsidR="00B310AE" w:rsidRPr="001946A0" w:rsidRDefault="00B310AE"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ЕНС</w:t>
            </w:r>
          </w:p>
        </w:tc>
        <w:tc>
          <w:tcPr>
            <w:tcW w:w="7395" w:type="dxa"/>
          </w:tcPr>
          <w:p w14:paraId="59E2D050" w14:textId="77777777" w:rsidR="00B310AE" w:rsidRPr="001946A0" w:rsidRDefault="00B310AE"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Единый налоговый счет</w:t>
            </w:r>
          </w:p>
        </w:tc>
      </w:tr>
      <w:tr w:rsidR="00B310AE" w:rsidRPr="002B0959" w14:paraId="6B77D609" w14:textId="77777777" w:rsidTr="009B2450">
        <w:tc>
          <w:tcPr>
            <w:tcW w:w="2176" w:type="dxa"/>
          </w:tcPr>
          <w:p w14:paraId="5C47BEF0" w14:textId="77777777" w:rsidR="00B310AE" w:rsidRPr="001946A0" w:rsidRDefault="00B310AE"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ФНС</w:t>
            </w:r>
          </w:p>
        </w:tc>
        <w:tc>
          <w:tcPr>
            <w:tcW w:w="7395" w:type="dxa"/>
          </w:tcPr>
          <w:p w14:paraId="4774EB68" w14:textId="77777777" w:rsidR="00B310AE" w:rsidRPr="001946A0" w:rsidRDefault="00B310AE"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Федеральная налоговая служба (ее территориальные органы)</w:t>
            </w:r>
          </w:p>
        </w:tc>
      </w:tr>
      <w:tr w:rsidR="00B310AE" w:rsidRPr="002B0959" w14:paraId="108360BA" w14:textId="77777777" w:rsidTr="009B2450">
        <w:tc>
          <w:tcPr>
            <w:tcW w:w="2176" w:type="dxa"/>
          </w:tcPr>
          <w:p w14:paraId="6F5B0EA1" w14:textId="77777777" w:rsidR="00B310AE" w:rsidRPr="001946A0" w:rsidRDefault="00B310AE"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НДФЛ</w:t>
            </w:r>
          </w:p>
        </w:tc>
        <w:tc>
          <w:tcPr>
            <w:tcW w:w="7395" w:type="dxa"/>
          </w:tcPr>
          <w:p w14:paraId="134D1DF8" w14:textId="77777777" w:rsidR="00B310AE" w:rsidRPr="001946A0" w:rsidRDefault="00B310AE"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Налог на доходы физических лиц</w:t>
            </w:r>
          </w:p>
        </w:tc>
      </w:tr>
      <w:tr w:rsidR="00B310AE" w:rsidRPr="002B0959" w14:paraId="31F5DCA3" w14:textId="77777777" w:rsidTr="009B2450">
        <w:tc>
          <w:tcPr>
            <w:tcW w:w="2176" w:type="dxa"/>
          </w:tcPr>
          <w:p w14:paraId="1B228ACD" w14:textId="77777777" w:rsidR="00B310AE" w:rsidRPr="001946A0" w:rsidRDefault="00B310AE"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НДС</w:t>
            </w:r>
          </w:p>
        </w:tc>
        <w:tc>
          <w:tcPr>
            <w:tcW w:w="7395" w:type="dxa"/>
          </w:tcPr>
          <w:p w14:paraId="17339C0A" w14:textId="77777777" w:rsidR="00B310AE" w:rsidRPr="001946A0" w:rsidRDefault="00B310AE"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Налог на добавленную стоимость</w:t>
            </w:r>
          </w:p>
        </w:tc>
      </w:tr>
      <w:tr w:rsidR="007834B7" w:rsidRPr="002B0959" w14:paraId="2D862075" w14:textId="77777777" w:rsidTr="009B2450">
        <w:tc>
          <w:tcPr>
            <w:tcW w:w="2176" w:type="dxa"/>
          </w:tcPr>
          <w:p w14:paraId="401E2B1D" w14:textId="77777777" w:rsidR="007834B7" w:rsidRPr="001946A0" w:rsidRDefault="007834B7" w:rsidP="00B310AE">
            <w:pPr>
              <w:widowControl w:val="0"/>
              <w:tabs>
                <w:tab w:val="left" w:pos="993"/>
              </w:tabs>
              <w:autoSpaceDE w:val="0"/>
              <w:autoSpaceDN w:val="0"/>
              <w:adjustRightInd w:val="0"/>
              <w:spacing w:after="0" w:line="240" w:lineRule="auto"/>
              <w:rPr>
                <w:rFonts w:ascii="Arial" w:eastAsia="Calibri" w:hAnsi="Arial" w:cs="Arial"/>
                <w:sz w:val="24"/>
                <w:szCs w:val="24"/>
              </w:rPr>
            </w:pPr>
            <w:r w:rsidRPr="001946A0">
              <w:rPr>
                <w:rFonts w:ascii="Arial" w:eastAsia="Calibri" w:hAnsi="Arial" w:cs="Arial"/>
                <w:sz w:val="24"/>
                <w:szCs w:val="24"/>
              </w:rPr>
              <w:t>УПД</w:t>
            </w:r>
          </w:p>
        </w:tc>
        <w:tc>
          <w:tcPr>
            <w:tcW w:w="7395" w:type="dxa"/>
          </w:tcPr>
          <w:p w14:paraId="6068BF77" w14:textId="77777777" w:rsidR="007834B7" w:rsidRPr="001946A0" w:rsidRDefault="007834B7" w:rsidP="00B310AE">
            <w:pPr>
              <w:widowControl w:val="0"/>
              <w:tabs>
                <w:tab w:val="left" w:pos="993"/>
              </w:tabs>
              <w:autoSpaceDE w:val="0"/>
              <w:autoSpaceDN w:val="0"/>
              <w:adjustRightInd w:val="0"/>
              <w:spacing w:after="0" w:line="240" w:lineRule="auto"/>
              <w:rPr>
                <w:rFonts w:ascii="Arial" w:hAnsi="Arial" w:cs="Arial"/>
                <w:sz w:val="24"/>
                <w:szCs w:val="24"/>
              </w:rPr>
            </w:pPr>
            <w:r w:rsidRPr="001946A0">
              <w:rPr>
                <w:rFonts w:ascii="Arial" w:hAnsi="Arial" w:cs="Arial"/>
                <w:sz w:val="24"/>
                <w:szCs w:val="24"/>
              </w:rPr>
              <w:t>Универсальный передаточный документ</w:t>
            </w:r>
          </w:p>
        </w:tc>
      </w:tr>
    </w:tbl>
    <w:p w14:paraId="0D97F562" w14:textId="77777777" w:rsidR="00994A29" w:rsidRDefault="00994A29" w:rsidP="00B1405B">
      <w:pPr>
        <w:widowControl w:val="0"/>
        <w:tabs>
          <w:tab w:val="left" w:pos="993"/>
        </w:tabs>
        <w:autoSpaceDE w:val="0"/>
        <w:autoSpaceDN w:val="0"/>
        <w:adjustRightInd w:val="0"/>
        <w:spacing w:after="0" w:line="240" w:lineRule="auto"/>
        <w:jc w:val="both"/>
        <w:rPr>
          <w:rStyle w:val="s10"/>
          <w:rFonts w:ascii="Arial" w:hAnsi="Arial" w:cs="Arial"/>
          <w:bCs/>
          <w:color w:val="000000" w:themeColor="text1"/>
          <w:sz w:val="24"/>
          <w:szCs w:val="24"/>
        </w:rPr>
      </w:pPr>
    </w:p>
    <w:p w14:paraId="19AD7204" w14:textId="77777777" w:rsidR="00BE0A14" w:rsidRPr="00E24C39" w:rsidRDefault="00FF649A" w:rsidP="00E24C39">
      <w:pPr>
        <w:pStyle w:val="11"/>
        <w:jc w:val="both"/>
        <w:rPr>
          <w:rFonts w:ascii="Arial" w:hAnsi="Arial" w:cs="Arial"/>
          <w:sz w:val="24"/>
          <w:szCs w:val="24"/>
        </w:rPr>
      </w:pPr>
      <w:bookmarkStart w:id="99" w:name="_Toc29740004"/>
      <w:bookmarkStart w:id="100" w:name="_Toc29740112"/>
      <w:bookmarkStart w:id="101" w:name="_Toc29740150"/>
      <w:bookmarkStart w:id="102" w:name="_Toc29740597"/>
      <w:bookmarkStart w:id="103" w:name="_Toc29741003"/>
      <w:bookmarkStart w:id="104" w:name="_Toc29741267"/>
      <w:bookmarkStart w:id="105" w:name="_Toc29741571"/>
      <w:bookmarkStart w:id="106" w:name="_Toc29741800"/>
      <w:bookmarkStart w:id="107" w:name="_Toc29743274"/>
      <w:bookmarkStart w:id="108" w:name="_Toc29743363"/>
      <w:bookmarkStart w:id="109" w:name="_Toc30435253"/>
      <w:bookmarkStart w:id="110" w:name="_Toc30435352"/>
      <w:bookmarkStart w:id="111" w:name="_Toc30435470"/>
      <w:bookmarkStart w:id="112" w:name="_Toc30503856"/>
      <w:bookmarkStart w:id="113" w:name="_Toc30839355"/>
      <w:bookmarkStart w:id="114" w:name="_Toc30853024"/>
      <w:bookmarkStart w:id="115" w:name="_Toc31457236"/>
      <w:bookmarkStart w:id="116" w:name="_Toc31457535"/>
      <w:bookmarkStart w:id="117" w:name="_Toc31457567"/>
      <w:bookmarkStart w:id="118" w:name="_Toc31457599"/>
      <w:bookmarkStart w:id="119" w:name="_Toc31457662"/>
      <w:bookmarkStart w:id="120" w:name="_Toc31458379"/>
      <w:bookmarkStart w:id="121" w:name="_Toc32069982"/>
      <w:bookmarkStart w:id="122" w:name="_Toc32139297"/>
      <w:bookmarkStart w:id="123" w:name="_Toc32753644"/>
      <w:bookmarkStart w:id="124" w:name="_Toc32753716"/>
      <w:bookmarkStart w:id="125" w:name="_Toc32753752"/>
      <w:bookmarkStart w:id="126" w:name="_Toc32753792"/>
      <w:bookmarkStart w:id="127" w:name="_Toc32753828"/>
      <w:bookmarkStart w:id="128" w:name="_Toc32754021"/>
      <w:bookmarkStart w:id="129" w:name="_Toc46828092"/>
      <w:bookmarkStart w:id="130" w:name="_Toc55912550"/>
      <w:bookmarkStart w:id="131" w:name="_Toc62390271"/>
      <w:bookmarkStart w:id="132" w:name="_Toc149590292"/>
      <w:r w:rsidRPr="00E24C39">
        <w:rPr>
          <w:rFonts w:ascii="Arial" w:hAnsi="Arial" w:cs="Arial"/>
          <w:sz w:val="24"/>
          <w:szCs w:val="24"/>
        </w:rPr>
        <w:t>1</w:t>
      </w:r>
      <w:r w:rsidR="00F45018" w:rsidRPr="00E24C39">
        <w:rPr>
          <w:rFonts w:ascii="Arial" w:hAnsi="Arial" w:cs="Arial"/>
          <w:sz w:val="24"/>
          <w:szCs w:val="24"/>
        </w:rPr>
        <w:t>.</w:t>
      </w:r>
      <w:r w:rsidR="002D0B9F" w:rsidRPr="00E24C39">
        <w:rPr>
          <w:rFonts w:ascii="Arial" w:hAnsi="Arial" w:cs="Arial"/>
          <w:sz w:val="24"/>
          <w:szCs w:val="24"/>
        </w:rPr>
        <w:t>2</w:t>
      </w:r>
      <w:r w:rsidR="00F45018" w:rsidRPr="00E24C39">
        <w:rPr>
          <w:rFonts w:ascii="Arial" w:hAnsi="Arial" w:cs="Arial"/>
          <w:sz w:val="24"/>
          <w:szCs w:val="24"/>
        </w:rPr>
        <w:t xml:space="preserve">. </w:t>
      </w:r>
      <w:r w:rsidR="00BE0A14" w:rsidRPr="00E24C39">
        <w:rPr>
          <w:rFonts w:ascii="Arial" w:hAnsi="Arial" w:cs="Arial"/>
          <w:sz w:val="24"/>
          <w:szCs w:val="24"/>
        </w:rPr>
        <w:t>Первичные учетные документ</w:t>
      </w:r>
      <w:r w:rsidR="004E1157" w:rsidRPr="00E24C39">
        <w:rPr>
          <w:rFonts w:ascii="Arial" w:hAnsi="Arial" w:cs="Arial"/>
          <w:sz w:val="24"/>
          <w:szCs w:val="24"/>
        </w:rPr>
        <w:t>ы и регистры</w:t>
      </w:r>
      <w:r w:rsidR="00BE0A14" w:rsidRPr="00E24C39">
        <w:rPr>
          <w:rFonts w:ascii="Arial" w:hAnsi="Arial" w:cs="Arial"/>
          <w:sz w:val="24"/>
          <w:szCs w:val="24"/>
        </w:rPr>
        <w:t xml:space="preserve"> бухгалтерского учета</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DFBCCE2" w14:textId="77777777" w:rsidR="002D0B9F" w:rsidRDefault="00185A2B" w:rsidP="00E24C39">
      <w:pPr>
        <w:pStyle w:val="s1"/>
        <w:spacing w:before="0" w:beforeAutospacing="0" w:after="0" w:afterAutospacing="0"/>
        <w:jc w:val="both"/>
        <w:rPr>
          <w:rFonts w:ascii="Arial" w:hAnsi="Arial" w:cs="Arial"/>
        </w:rPr>
      </w:pPr>
      <w:r w:rsidRPr="00E24C39">
        <w:rPr>
          <w:rFonts w:ascii="Arial" w:hAnsi="Arial" w:cs="Arial"/>
        </w:rPr>
        <w:t xml:space="preserve">1.2.1. </w:t>
      </w:r>
      <w:r w:rsidR="002D0B9F" w:rsidRPr="00E24C39">
        <w:rPr>
          <w:rFonts w:ascii="Arial" w:hAnsi="Arial" w:cs="Arial"/>
        </w:rPr>
        <w:t>Основанием для отражения в</w:t>
      </w:r>
      <w:r w:rsidR="00D15297" w:rsidRPr="00E24C39">
        <w:rPr>
          <w:rFonts w:ascii="Arial" w:hAnsi="Arial" w:cs="Arial"/>
        </w:rPr>
        <w:t xml:space="preserve"> бухгалтерском учете информации</w:t>
      </w:r>
      <w:r w:rsidR="00E43450">
        <w:rPr>
          <w:rFonts w:ascii="Arial" w:hAnsi="Arial" w:cs="Arial"/>
        </w:rPr>
        <w:t xml:space="preserve"> </w:t>
      </w:r>
      <w:r w:rsidR="002D0B9F" w:rsidRPr="00E24C39">
        <w:rPr>
          <w:rFonts w:ascii="Arial" w:hAnsi="Arial" w:cs="Arial"/>
        </w:rPr>
        <w:t>об</w:t>
      </w:r>
      <w:r w:rsidR="00E43450">
        <w:rPr>
          <w:rFonts w:ascii="Arial" w:hAnsi="Arial" w:cs="Arial"/>
        </w:rPr>
        <w:t xml:space="preserve"> </w:t>
      </w:r>
      <w:r w:rsidR="002D0B9F" w:rsidRPr="00E24C39">
        <w:rPr>
          <w:rFonts w:ascii="Arial" w:hAnsi="Arial" w:cs="Arial"/>
        </w:rPr>
        <w:t xml:space="preserve">активах и обязательствах, а также операций с ними являются </w:t>
      </w:r>
      <w:hyperlink r:id="rId18" w:history="1">
        <w:r w:rsidR="002D0B9F" w:rsidRPr="00E24C39">
          <w:rPr>
            <w:rFonts w:ascii="Arial" w:hAnsi="Arial" w:cs="Arial"/>
          </w:rPr>
          <w:t>первичные учетные документы</w:t>
        </w:r>
      </w:hyperlink>
      <w:r w:rsidR="002D0B9F" w:rsidRPr="00E24C39">
        <w:rPr>
          <w:rFonts w:ascii="Arial" w:hAnsi="Arial" w:cs="Arial"/>
        </w:rPr>
        <w:t>.</w:t>
      </w:r>
    </w:p>
    <w:p w14:paraId="2FEFD43E" w14:textId="77777777" w:rsidR="00315B5B" w:rsidRPr="00A64E42" w:rsidRDefault="00315B5B" w:rsidP="00E24C39">
      <w:pPr>
        <w:pStyle w:val="s1"/>
        <w:spacing w:before="0" w:beforeAutospacing="0" w:after="0" w:afterAutospacing="0"/>
        <w:jc w:val="both"/>
        <w:rPr>
          <w:rFonts w:ascii="Arial" w:hAnsi="Arial" w:cs="Arial"/>
        </w:rPr>
      </w:pPr>
      <w:r w:rsidRPr="00A64E42">
        <w:rPr>
          <w:rFonts w:ascii="Arial" w:hAnsi="Arial" w:cs="Arial"/>
        </w:rPr>
        <w:t xml:space="preserve">Формирование и принятие к учету первичных (сводных) учетных документов, регистров бухгалтерского учета на бумажном носителе и (или) в виде электронного документа, подписанного электронной подписью, </w:t>
      </w:r>
      <w:r w:rsidRPr="00A64E42">
        <w:rPr>
          <w:rFonts w:ascii="Arial" w:hAnsi="Arial" w:cs="Arial"/>
          <w:shd w:val="clear" w:color="auto" w:fill="FFFFFF"/>
        </w:rPr>
        <w:t>осуществляется согласно Положению об электронных документах (Приложение № 14 к настоящей Учетной политике).</w:t>
      </w:r>
    </w:p>
    <w:p w14:paraId="1EAE15B5" w14:textId="77777777" w:rsidR="00B03C6E" w:rsidRPr="005826B4" w:rsidRDefault="00185A2B" w:rsidP="00E24C39">
      <w:pPr>
        <w:pStyle w:val="s1"/>
        <w:spacing w:before="0" w:beforeAutospacing="0" w:after="0" w:afterAutospacing="0"/>
        <w:jc w:val="both"/>
        <w:rPr>
          <w:rFonts w:ascii="Arial" w:hAnsi="Arial" w:cs="Arial"/>
        </w:rPr>
      </w:pPr>
      <w:r w:rsidRPr="00E24C39">
        <w:rPr>
          <w:rFonts w:ascii="Arial" w:hAnsi="Arial" w:cs="Arial"/>
        </w:rPr>
        <w:t>1.2.2.</w:t>
      </w:r>
      <w:bookmarkStart w:id="133" w:name="_Toc29739171"/>
      <w:r w:rsidR="00B03C6E" w:rsidRPr="005826B4">
        <w:rPr>
          <w:rFonts w:ascii="Arial" w:hAnsi="Arial" w:cs="Arial"/>
        </w:rPr>
        <w:t xml:space="preserve">Формирование и принятие к учету первичных (сводных) учетных документов, регистров бухгалтерского учета осуществляется в соответствии с Приказом N 52н и Приказом </w:t>
      </w:r>
      <w:r w:rsidR="00B03C6E" w:rsidRPr="005826B4">
        <w:rPr>
          <w:rFonts w:ascii="Arial" w:hAnsi="Arial" w:cs="Arial"/>
          <w:lang w:val="en-US"/>
        </w:rPr>
        <w:t>N</w:t>
      </w:r>
      <w:r w:rsidR="00B03C6E" w:rsidRPr="005826B4">
        <w:rPr>
          <w:rFonts w:ascii="Arial" w:hAnsi="Arial" w:cs="Arial"/>
        </w:rPr>
        <w:t xml:space="preserve"> 61н с учетом особенностей, указанных в настоящей Учетной политике. </w:t>
      </w:r>
    </w:p>
    <w:p w14:paraId="178389A9"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Первичные (сводные) учетные документы могут формироваться:</w:t>
      </w:r>
    </w:p>
    <w:p w14:paraId="2C44E81F"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на бумажных носителях, в том числе первичные (сводные) учетные документы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14:paraId="6A89AAED"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на машинных носителях (в виде электронного документа с использованием электронной подписи в установленном законодательством порядке).</w:t>
      </w:r>
    </w:p>
    <w:p w14:paraId="3E6F32BE"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При составлении первичных (сводных) учетных документов на бумажных носителях их заполнение может осуществляться:</w:t>
      </w:r>
    </w:p>
    <w:p w14:paraId="4AFA8B66"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вручную;</w:t>
      </w:r>
    </w:p>
    <w:p w14:paraId="08C2A2DF"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с помощью компьютерной техники;</w:t>
      </w:r>
    </w:p>
    <w:p w14:paraId="2DEEFE2F"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смешанным способом (частично вручную, частично с использованием компьютерной техники).</w:t>
      </w:r>
    </w:p>
    <w:p w14:paraId="449A1B41"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Составление и хранение первичных (сводных) учетных документов исключительно на машинных носителях возможно в случае, если они подписаны электронными подписями в установленном порядке.</w:t>
      </w:r>
    </w:p>
    <w:bookmarkEnd w:id="133"/>
    <w:p w14:paraId="67145FB5" w14:textId="77777777" w:rsidR="002D0B9F" w:rsidRPr="00E24C39" w:rsidRDefault="00185A2B" w:rsidP="00E24C39">
      <w:pPr>
        <w:pStyle w:val="s1"/>
        <w:spacing w:before="0" w:beforeAutospacing="0" w:after="0" w:afterAutospacing="0"/>
        <w:jc w:val="both"/>
        <w:rPr>
          <w:rFonts w:ascii="Arial" w:hAnsi="Arial" w:cs="Arial"/>
        </w:rPr>
      </w:pPr>
      <w:r w:rsidRPr="00E24C39">
        <w:rPr>
          <w:rFonts w:ascii="Arial" w:hAnsi="Arial" w:cs="Arial"/>
        </w:rPr>
        <w:t>1.2.3.</w:t>
      </w:r>
      <w:r w:rsidR="002D0B9F" w:rsidRPr="00E24C39">
        <w:rPr>
          <w:rFonts w:ascii="Arial" w:hAnsi="Arial" w:cs="Arial"/>
        </w:rPr>
        <w:t xml:space="preserve"> Первичные </w:t>
      </w:r>
      <w:r w:rsidR="00B03C6E" w:rsidRPr="00E24C39">
        <w:rPr>
          <w:rFonts w:ascii="Arial" w:hAnsi="Arial" w:cs="Arial"/>
        </w:rPr>
        <w:t xml:space="preserve">(сводные) учетные </w:t>
      </w:r>
      <w:r w:rsidR="002D0B9F" w:rsidRPr="00E24C39">
        <w:rPr>
          <w:rFonts w:ascii="Arial" w:hAnsi="Arial" w:cs="Arial"/>
        </w:rPr>
        <w:t xml:space="preserve">документы принимаются к учету, если они составлены по  унифицированным </w:t>
      </w:r>
      <w:hyperlink r:id="rId19" w:history="1">
        <w:r w:rsidR="002D0B9F" w:rsidRPr="00E24C39">
          <w:rPr>
            <w:rFonts w:ascii="Arial" w:hAnsi="Arial" w:cs="Arial"/>
          </w:rPr>
          <w:t>формам</w:t>
        </w:r>
      </w:hyperlink>
      <w:r w:rsidR="002D0B9F" w:rsidRPr="00E24C39">
        <w:rPr>
          <w:rFonts w:ascii="Arial" w:hAnsi="Arial" w:cs="Arial"/>
        </w:rPr>
        <w:t xml:space="preserve">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w:t>
      </w:r>
      <w:r w:rsidRPr="00E24C39">
        <w:rPr>
          <w:rFonts w:ascii="Arial" w:hAnsi="Arial" w:cs="Arial"/>
        </w:rPr>
        <w:t xml:space="preserve">руководителя </w:t>
      </w:r>
      <w:r w:rsidR="002D0B9F" w:rsidRPr="00E24C39">
        <w:rPr>
          <w:rFonts w:ascii="Arial" w:hAnsi="Arial" w:cs="Arial"/>
        </w:rPr>
        <w:t>Учреждения</w:t>
      </w:r>
      <w:r w:rsidR="00E43450">
        <w:rPr>
          <w:rFonts w:ascii="Arial" w:hAnsi="Arial" w:cs="Arial"/>
        </w:rPr>
        <w:t xml:space="preserve"> </w:t>
      </w:r>
      <w:r w:rsidR="002D0B9F" w:rsidRPr="00E24C39">
        <w:rPr>
          <w:rFonts w:ascii="Arial" w:hAnsi="Arial" w:cs="Arial"/>
        </w:rPr>
        <w:t>либо</w:t>
      </w:r>
      <w:r w:rsidR="00EE58E8" w:rsidRPr="00E24C39">
        <w:rPr>
          <w:rFonts w:ascii="Arial" w:hAnsi="Arial" w:cs="Arial"/>
        </w:rPr>
        <w:t xml:space="preserve"> уполномоченного им </w:t>
      </w:r>
      <w:r w:rsidR="002D0B9F" w:rsidRPr="00E24C39">
        <w:rPr>
          <w:rFonts w:ascii="Arial" w:hAnsi="Arial" w:cs="Arial"/>
        </w:rPr>
        <w:t>лица</w:t>
      </w:r>
      <w:r w:rsidR="00EE58E8" w:rsidRPr="00E24C39">
        <w:rPr>
          <w:rFonts w:ascii="Arial" w:hAnsi="Arial" w:cs="Arial"/>
        </w:rPr>
        <w:t xml:space="preserve"> (в соответствии с </w:t>
      </w:r>
      <w:r w:rsidR="002D0B9F" w:rsidRPr="00E24C39">
        <w:rPr>
          <w:rFonts w:ascii="Arial" w:hAnsi="Arial" w:cs="Arial"/>
        </w:rPr>
        <w:t>отдельным приказом</w:t>
      </w:r>
      <w:r w:rsidR="00E43450">
        <w:rPr>
          <w:rFonts w:ascii="Arial" w:hAnsi="Arial" w:cs="Arial"/>
        </w:rPr>
        <w:t xml:space="preserve"> </w:t>
      </w:r>
      <w:r w:rsidR="002D0B9F" w:rsidRPr="00E24C39">
        <w:rPr>
          <w:rFonts w:ascii="Arial" w:hAnsi="Arial" w:cs="Arial"/>
        </w:rPr>
        <w:t>или доверенностью</w:t>
      </w:r>
      <w:r w:rsidR="00EE58E8" w:rsidRPr="00E24C39">
        <w:rPr>
          <w:rFonts w:ascii="Arial" w:hAnsi="Arial" w:cs="Arial"/>
        </w:rPr>
        <w:t>)</w:t>
      </w:r>
      <w:r w:rsidR="002D0B9F" w:rsidRPr="00E24C39">
        <w:rPr>
          <w:rFonts w:ascii="Arial" w:hAnsi="Arial" w:cs="Arial"/>
        </w:rPr>
        <w:t>.</w:t>
      </w:r>
      <w:bookmarkStart w:id="134" w:name="sub_10201"/>
      <w:r w:rsidR="002F35B5" w:rsidRPr="00E24C39">
        <w:rPr>
          <w:rFonts w:ascii="Arial" w:hAnsi="Arial" w:cs="Arial"/>
        </w:rPr>
        <w:t xml:space="preserve">Формы первичных </w:t>
      </w:r>
      <w:r w:rsidR="00B03C6E" w:rsidRPr="00E24C39">
        <w:rPr>
          <w:rFonts w:ascii="Arial" w:hAnsi="Arial" w:cs="Arial"/>
        </w:rPr>
        <w:t xml:space="preserve">(сводных) </w:t>
      </w:r>
      <w:r w:rsidR="002F35B5" w:rsidRPr="00E24C39">
        <w:rPr>
          <w:rFonts w:ascii="Arial" w:hAnsi="Arial" w:cs="Arial"/>
        </w:rPr>
        <w:t>учетных документов, разработанны</w:t>
      </w:r>
      <w:r w:rsidR="000059C4" w:rsidRPr="00E24C39">
        <w:rPr>
          <w:rFonts w:ascii="Arial" w:hAnsi="Arial" w:cs="Arial"/>
        </w:rPr>
        <w:t>е</w:t>
      </w:r>
      <w:r w:rsidR="002F35B5" w:rsidRPr="00E24C39">
        <w:rPr>
          <w:rFonts w:ascii="Arial" w:hAnsi="Arial" w:cs="Arial"/>
        </w:rPr>
        <w:t xml:space="preserve"> Учреждением самостоятельно</w:t>
      </w:r>
      <w:r w:rsidR="002D09CD" w:rsidRPr="00E24C39">
        <w:rPr>
          <w:rFonts w:ascii="Arial" w:hAnsi="Arial" w:cs="Arial"/>
        </w:rPr>
        <w:t>,</w:t>
      </w:r>
      <w:r w:rsidR="00E43450">
        <w:rPr>
          <w:rFonts w:ascii="Arial" w:hAnsi="Arial" w:cs="Arial"/>
        </w:rPr>
        <w:t xml:space="preserve"> </w:t>
      </w:r>
      <w:r w:rsidR="00563190" w:rsidRPr="00E24C39">
        <w:rPr>
          <w:rFonts w:ascii="Arial" w:hAnsi="Arial" w:cs="Arial"/>
        </w:rPr>
        <w:t>приведены в Приложении № 2 к настоящей Учетной политике</w:t>
      </w:r>
      <w:r w:rsidR="002F35B5" w:rsidRPr="00E24C39">
        <w:rPr>
          <w:rFonts w:ascii="Arial" w:hAnsi="Arial" w:cs="Arial"/>
        </w:rPr>
        <w:t>.</w:t>
      </w:r>
    </w:p>
    <w:p w14:paraId="13A88D74" w14:textId="77777777" w:rsidR="006A4C83" w:rsidRPr="005826B4" w:rsidRDefault="006A4C83" w:rsidP="00E24C39">
      <w:pPr>
        <w:spacing w:after="0" w:line="240" w:lineRule="auto"/>
        <w:jc w:val="both"/>
        <w:rPr>
          <w:rFonts w:ascii="Arial" w:hAnsi="Arial" w:cs="Arial"/>
          <w:sz w:val="24"/>
          <w:szCs w:val="24"/>
        </w:rPr>
      </w:pPr>
      <w:r w:rsidRPr="005826B4">
        <w:rPr>
          <w:rFonts w:ascii="Arial" w:hAnsi="Arial" w:cs="Arial"/>
          <w:sz w:val="24"/>
          <w:szCs w:val="24"/>
        </w:rPr>
        <w:lastRenderedPageBreak/>
        <w:t>Перечень  лиц, наделяемых правом подписи первичных учетных документов, закреплен в Приложении № 9 к настоящей Учетной политике. Передача права подписи при временном отсутствии должностных лиц оформляется в соответствии с Приложением № 10 к настоящей Учетной политике.</w:t>
      </w:r>
    </w:p>
    <w:p w14:paraId="444767CB" w14:textId="77777777" w:rsidR="002D0B9F" w:rsidRPr="00E24C39" w:rsidRDefault="00185A2B" w:rsidP="00E24C39">
      <w:pPr>
        <w:pStyle w:val="s1"/>
        <w:spacing w:before="0" w:beforeAutospacing="0" w:after="0" w:afterAutospacing="0"/>
        <w:jc w:val="both"/>
        <w:rPr>
          <w:rFonts w:ascii="Arial" w:hAnsi="Arial" w:cs="Arial"/>
        </w:rPr>
      </w:pPr>
      <w:bookmarkStart w:id="135" w:name="sub_10207"/>
      <w:r w:rsidRPr="00E24C39">
        <w:rPr>
          <w:rFonts w:ascii="Arial" w:hAnsi="Arial" w:cs="Arial"/>
        </w:rPr>
        <w:t xml:space="preserve">1.2.4. К бухгалтерскому учету </w:t>
      </w:r>
      <w:r w:rsidR="002D0B9F" w:rsidRPr="00E24C39">
        <w:rPr>
          <w:rFonts w:ascii="Arial" w:hAnsi="Arial" w:cs="Arial"/>
        </w:rPr>
        <w:t xml:space="preserve">принимаются документы, составленные на русском языке либо с построчным переводом на русский язык. </w:t>
      </w:r>
      <w:bookmarkEnd w:id="135"/>
    </w:p>
    <w:bookmarkEnd w:id="134"/>
    <w:p w14:paraId="0265A99F" w14:textId="77777777" w:rsidR="005826B4" w:rsidRPr="005826B4" w:rsidRDefault="006A73D0" w:rsidP="005826B4">
      <w:pPr>
        <w:pStyle w:val="s1"/>
        <w:spacing w:before="0" w:beforeAutospacing="0" w:after="0" w:afterAutospacing="0"/>
        <w:jc w:val="both"/>
        <w:rPr>
          <w:rFonts w:ascii="Arial" w:hAnsi="Arial" w:cs="Arial"/>
        </w:rPr>
      </w:pPr>
      <w:r w:rsidRPr="00E24C39">
        <w:rPr>
          <w:rFonts w:ascii="Arial" w:hAnsi="Arial" w:cs="Arial"/>
        </w:rPr>
        <w:t>1.2.5.</w:t>
      </w:r>
      <w:r w:rsidR="005826B4" w:rsidRPr="005826B4">
        <w:rPr>
          <w:rFonts w:ascii="Arial" w:hAnsi="Arial" w:cs="Arial"/>
        </w:rPr>
        <w:t>Первичные (сводные) учетные документы и иные документы (сведения), необходимые для ведения бухгалтерского учета и формирования отчетности, предоставляются в Бухгалтерию в сроки, установленные Графиком документооборота (Приложение № 3 к настоящей Учетной политике).</w:t>
      </w:r>
    </w:p>
    <w:p w14:paraId="1128E832" w14:textId="77777777" w:rsidR="005826B4" w:rsidRPr="00381070" w:rsidRDefault="005826B4" w:rsidP="005826B4">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Передача структурными подразделениями (сотрудниками) Учреждения в Бухгалтерию согласно Графику документооборота документов (сведений), сформированных на бумажном носителе, в целях отражения в учете соответствующих операций оформляется Реестром согласно Приложению № 2.2 к настоящей Учетной политике.</w:t>
      </w:r>
    </w:p>
    <w:p w14:paraId="696078D1" w14:textId="77777777" w:rsidR="005826B4" w:rsidRPr="00381070" w:rsidRDefault="005826B4" w:rsidP="005826B4">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С целью осуществления внутреннего контроля, в том числе контроля за соблюдением сроков и порядка предоставления документов, дата поступления в Бухгалтерию первичных (сводных) учетных и иных документов (сведений), сформированных на бумажном носителе, фиксируется путем проставления бухгалтером на Реестре (документе) соответствующей отметки и собственноручной подписи.</w:t>
      </w:r>
    </w:p>
    <w:p w14:paraId="3507D2AD" w14:textId="77777777" w:rsidR="005826B4" w:rsidRPr="001401BD" w:rsidRDefault="005826B4" w:rsidP="005826B4">
      <w:pPr>
        <w:pStyle w:val="s1"/>
        <w:spacing w:before="0" w:beforeAutospacing="0" w:after="0" w:afterAutospacing="0"/>
        <w:jc w:val="both"/>
        <w:rPr>
          <w:rFonts w:ascii="Arial" w:hAnsi="Arial" w:cs="Arial"/>
        </w:rPr>
      </w:pPr>
      <w:r w:rsidRPr="001401BD">
        <w:rPr>
          <w:rFonts w:ascii="Arial" w:hAnsi="Arial" w:cs="Arial"/>
        </w:rPr>
        <w:t xml:space="preserve">Если документы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бухгалтером, принявшим такой документ, формируется служебная записка на имя руководителя Учреждения и Главного бухгалтера о нарушении сроков представления документов лицом, ответственным за их представление в Бухгалтерию, при условии, что документы поступили  в Бухгалтерию после даты закрытия текущего (отчетного) месяца в целях </w:t>
      </w:r>
      <w:r w:rsidR="00D83F93">
        <w:rPr>
          <w:rFonts w:ascii="Arial" w:hAnsi="Arial" w:cs="Arial"/>
        </w:rPr>
        <w:t>бухгалтерского</w:t>
      </w:r>
      <w:r w:rsidRPr="001401BD">
        <w:rPr>
          <w:rFonts w:ascii="Arial" w:hAnsi="Arial" w:cs="Arial"/>
        </w:rPr>
        <w:t xml:space="preserve"> учета, установленной настоящей Учетной политикой. Главный бухгалтер делает отметку на служебной записке о рисках признания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14:paraId="082A0E25" w14:textId="77777777" w:rsidR="002D0B9F" w:rsidRPr="00E24C39" w:rsidRDefault="006A73D0" w:rsidP="00E24C39">
      <w:pPr>
        <w:pStyle w:val="s1"/>
        <w:spacing w:before="0" w:beforeAutospacing="0" w:after="0" w:afterAutospacing="0"/>
        <w:jc w:val="both"/>
        <w:rPr>
          <w:rFonts w:ascii="Arial" w:hAnsi="Arial" w:cs="Arial"/>
        </w:rPr>
      </w:pPr>
      <w:r w:rsidRPr="00E24C39">
        <w:rPr>
          <w:rFonts w:ascii="Arial" w:hAnsi="Arial" w:cs="Arial"/>
        </w:rPr>
        <w:t>1.2.6</w:t>
      </w:r>
      <w:r w:rsidR="00185A2B" w:rsidRPr="00E24C39">
        <w:rPr>
          <w:rFonts w:ascii="Arial" w:hAnsi="Arial" w:cs="Arial"/>
        </w:rPr>
        <w:t>.</w:t>
      </w:r>
      <w:bookmarkStart w:id="136" w:name="_Toc29739172"/>
      <w:r w:rsidR="002D0B9F" w:rsidRPr="00E24C39">
        <w:rPr>
          <w:rFonts w:ascii="Arial" w:hAnsi="Arial" w:cs="Arial"/>
        </w:rPr>
        <w:t>В целях обеспечения своеврем</w:t>
      </w:r>
      <w:r w:rsidR="00B341A0" w:rsidRPr="00E24C39">
        <w:rPr>
          <w:rFonts w:ascii="Arial" w:hAnsi="Arial" w:cs="Arial"/>
        </w:rPr>
        <w:t>енного и достоверного отражения</w:t>
      </w:r>
      <w:bookmarkStart w:id="137" w:name="_Toc29739173"/>
      <w:bookmarkEnd w:id="136"/>
      <w:r w:rsidR="00E43450">
        <w:rPr>
          <w:rFonts w:ascii="Arial" w:hAnsi="Arial" w:cs="Arial"/>
        </w:rPr>
        <w:t xml:space="preserve"> </w:t>
      </w:r>
      <w:r w:rsidR="00B341A0" w:rsidRPr="00E24C39">
        <w:rPr>
          <w:rFonts w:ascii="Arial" w:hAnsi="Arial" w:cs="Arial"/>
        </w:rPr>
        <w:t xml:space="preserve">в </w:t>
      </w:r>
      <w:r w:rsidR="002D0B9F" w:rsidRPr="00E24C39">
        <w:rPr>
          <w:rFonts w:ascii="Arial" w:hAnsi="Arial" w:cs="Arial"/>
        </w:rPr>
        <w:t>бухгалтерском учете хозяйственных операций</w:t>
      </w:r>
      <w:r w:rsidR="001B0CB0" w:rsidRPr="00E24C39">
        <w:rPr>
          <w:rFonts w:ascii="Arial" w:hAnsi="Arial" w:cs="Arial"/>
        </w:rPr>
        <w:t xml:space="preserve"> и их результатов уполномоченное </w:t>
      </w:r>
      <w:r w:rsidR="002D0B9F" w:rsidRPr="00E24C39">
        <w:rPr>
          <w:rFonts w:ascii="Arial" w:hAnsi="Arial" w:cs="Arial"/>
        </w:rPr>
        <w:t>лицо</w:t>
      </w:r>
      <w:r w:rsidR="00E43450">
        <w:rPr>
          <w:rFonts w:ascii="Arial" w:hAnsi="Arial" w:cs="Arial"/>
        </w:rPr>
        <w:t xml:space="preserve"> </w:t>
      </w:r>
      <w:r w:rsidR="002D0B9F" w:rsidRPr="00E24C39">
        <w:rPr>
          <w:rFonts w:ascii="Arial" w:hAnsi="Arial" w:cs="Arial"/>
        </w:rPr>
        <w:t xml:space="preserve">формирует первичный </w:t>
      </w:r>
      <w:r w:rsidR="00B03C6E" w:rsidRPr="00E24C39">
        <w:rPr>
          <w:rFonts w:ascii="Arial" w:hAnsi="Arial" w:cs="Arial"/>
        </w:rPr>
        <w:t xml:space="preserve">(сводный) </w:t>
      </w:r>
      <w:r w:rsidR="002D0B9F" w:rsidRPr="00E24C39">
        <w:rPr>
          <w:rFonts w:ascii="Arial" w:hAnsi="Arial" w:cs="Arial"/>
        </w:rPr>
        <w:t xml:space="preserve">учетный документ в момент совершения 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w:t>
      </w:r>
      <w:r w:rsidR="005E53C5" w:rsidRPr="00E24C39">
        <w:rPr>
          <w:rFonts w:ascii="Arial" w:hAnsi="Arial" w:cs="Arial"/>
        </w:rPr>
        <w:t>Б</w:t>
      </w:r>
      <w:r w:rsidR="002D0B9F" w:rsidRPr="00E24C39">
        <w:rPr>
          <w:rFonts w:ascii="Arial" w:hAnsi="Arial" w:cs="Arial"/>
        </w:rPr>
        <w:t xml:space="preserve">ухгалтерией, принимается к учету по дате, указанной в </w:t>
      </w:r>
      <w:r w:rsidR="001B0CB0" w:rsidRPr="00E24C39">
        <w:rPr>
          <w:rFonts w:ascii="Arial" w:hAnsi="Arial" w:cs="Arial"/>
        </w:rPr>
        <w:t>составе его реквизитов</w:t>
      </w:r>
      <w:r w:rsidR="002D0B9F" w:rsidRPr="00E24C39">
        <w:rPr>
          <w:rFonts w:ascii="Arial" w:hAnsi="Arial" w:cs="Arial"/>
        </w:rPr>
        <w:t>.</w:t>
      </w:r>
      <w:bookmarkEnd w:id="137"/>
    </w:p>
    <w:p w14:paraId="506D4601" w14:textId="77777777" w:rsidR="00B03C6E" w:rsidRPr="00381070" w:rsidRDefault="001B0CB0" w:rsidP="00E24C39">
      <w:pPr>
        <w:pStyle w:val="s1"/>
        <w:spacing w:before="0" w:beforeAutospacing="0" w:after="0" w:afterAutospacing="0"/>
        <w:jc w:val="both"/>
        <w:rPr>
          <w:rFonts w:ascii="Arial" w:hAnsi="Arial" w:cs="Arial"/>
          <w:color w:val="000000" w:themeColor="text1"/>
        </w:rPr>
      </w:pPr>
      <w:r w:rsidRPr="00E24C39">
        <w:rPr>
          <w:rFonts w:ascii="Arial" w:hAnsi="Arial" w:cs="Arial"/>
        </w:rPr>
        <w:t>1.2.</w:t>
      </w:r>
      <w:r w:rsidR="006A73D0" w:rsidRPr="00E24C39">
        <w:rPr>
          <w:rFonts w:ascii="Arial" w:hAnsi="Arial" w:cs="Arial"/>
        </w:rPr>
        <w:t>7</w:t>
      </w:r>
      <w:r w:rsidRPr="00E24C39">
        <w:rPr>
          <w:rFonts w:ascii="Arial" w:hAnsi="Arial" w:cs="Arial"/>
        </w:rPr>
        <w:t xml:space="preserve">. </w:t>
      </w:r>
      <w:r w:rsidR="00B03C6E" w:rsidRPr="00E24C39">
        <w:rPr>
          <w:rFonts w:ascii="Arial" w:hAnsi="Arial" w:cs="Arial"/>
        </w:rPr>
        <w:t xml:space="preserve">При поступлении первичных (сводных) учетных документов от контрагентов (поставщиков, подрядчиков, исполнителей), являющихся основанием для принятия к </w:t>
      </w:r>
      <w:r w:rsidR="00B03C6E" w:rsidRPr="009E336B">
        <w:rPr>
          <w:rFonts w:ascii="Arial" w:hAnsi="Arial" w:cs="Arial"/>
          <w:color w:val="000000" w:themeColor="text1"/>
        </w:rPr>
        <w:t xml:space="preserve">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w:t>
      </w:r>
      <w:r w:rsidR="00B03C6E" w:rsidRPr="00381070">
        <w:rPr>
          <w:rFonts w:ascii="Arial" w:hAnsi="Arial" w:cs="Arial"/>
          <w:color w:val="000000" w:themeColor="text1"/>
        </w:rPr>
        <w:t>контрагентом, если иное не установлено настоящей Учетной политикой.</w:t>
      </w:r>
    </w:p>
    <w:p w14:paraId="0B2386C8" w14:textId="77777777" w:rsidR="009E336B" w:rsidRPr="00381070" w:rsidRDefault="006A73D0" w:rsidP="009E336B">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 xml:space="preserve">1.2.8. </w:t>
      </w:r>
      <w:r w:rsidR="009E336B" w:rsidRPr="00381070">
        <w:rPr>
          <w:rFonts w:ascii="Arial" w:hAnsi="Arial" w:cs="Arial"/>
          <w:color w:val="000000" w:themeColor="text1"/>
        </w:rPr>
        <w:t xml:space="preserve">При поступлении от сотрудников Учреждения первичных учетных документов, являющихся основанием для принятия к учету обязательств </w:t>
      </w:r>
      <w:r w:rsidR="009E336B" w:rsidRPr="00381070">
        <w:rPr>
          <w:rFonts w:ascii="Arial" w:hAnsi="Arial" w:cs="Arial"/>
          <w:color w:val="000000" w:themeColor="text1"/>
        </w:rPr>
        <w:lastRenderedPageBreak/>
        <w:t xml:space="preserve">(заявление на выдачу подотчетной суммы, заявка на закупку, авансовый отчет и т.п.), принятие к учету осуществляется датой предъявления документов в Бухгалтерию, если иное не установлено настоящей Учетной политикой, при условии утверждения данного документа руководителем Учреждения (иным уполномоченным лицом). </w:t>
      </w:r>
    </w:p>
    <w:p w14:paraId="6CF66824" w14:textId="77777777" w:rsidR="009E336B" w:rsidRPr="00381070" w:rsidRDefault="009E336B" w:rsidP="009E336B">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Обязательство на выдачу подотчетных сумм в случае направления работника в командировку принимается при наличии решения о командировании, а также приказа о направление работника в командировку, если основанием для направления в командировку не является утвержденный в Учреждении план-график командировок.</w:t>
      </w:r>
    </w:p>
    <w:p w14:paraId="440623D7" w14:textId="77777777" w:rsidR="00BF68EB" w:rsidRPr="00381070" w:rsidRDefault="00BF68EB" w:rsidP="00E24C39">
      <w:pPr>
        <w:spacing w:after="0" w:line="240" w:lineRule="auto"/>
        <w:jc w:val="both"/>
        <w:rPr>
          <w:rFonts w:ascii="Arial" w:hAnsi="Arial" w:cs="Arial"/>
          <w:color w:val="000000" w:themeColor="text1"/>
          <w:sz w:val="24"/>
          <w:szCs w:val="24"/>
        </w:rPr>
      </w:pPr>
      <w:r w:rsidRPr="00381070">
        <w:rPr>
          <w:rFonts w:ascii="Arial" w:hAnsi="Arial" w:cs="Arial"/>
          <w:color w:val="000000" w:themeColor="text1"/>
          <w:sz w:val="24"/>
          <w:szCs w:val="24"/>
        </w:rPr>
        <w:t>1.2.9.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для обработки</w:t>
      </w:r>
      <w:r w:rsidR="00A31C8E" w:rsidRPr="00381070">
        <w:rPr>
          <w:rFonts w:ascii="Arial" w:hAnsi="Arial" w:cs="Arial"/>
          <w:color w:val="000000" w:themeColor="text1"/>
          <w:sz w:val="24"/>
          <w:szCs w:val="24"/>
        </w:rPr>
        <w:t xml:space="preserve"> (рассмотрение)</w:t>
      </w:r>
      <w:r w:rsidRPr="00381070">
        <w:rPr>
          <w:rFonts w:ascii="Arial" w:hAnsi="Arial" w:cs="Arial"/>
          <w:color w:val="000000" w:themeColor="text1"/>
          <w:sz w:val="24"/>
          <w:szCs w:val="24"/>
        </w:rPr>
        <w:t xml:space="preserve"> бухгалтером расчетной группы, как правило, осуществляется не позднее </w:t>
      </w:r>
      <w:r w:rsidR="00A31C8E" w:rsidRPr="00381070">
        <w:rPr>
          <w:rFonts w:ascii="Arial" w:hAnsi="Arial" w:cs="Arial"/>
          <w:color w:val="000000" w:themeColor="text1"/>
          <w:sz w:val="24"/>
          <w:szCs w:val="24"/>
        </w:rPr>
        <w:t>3 (трех) рабочих дней со дня их</w:t>
      </w:r>
      <w:r w:rsidR="00401602" w:rsidRPr="00381070">
        <w:rPr>
          <w:rFonts w:ascii="Arial" w:hAnsi="Arial" w:cs="Arial"/>
          <w:color w:val="000000" w:themeColor="text1"/>
          <w:sz w:val="24"/>
          <w:szCs w:val="24"/>
        </w:rPr>
        <w:t xml:space="preserve"> получения</w:t>
      </w:r>
      <w:r w:rsidRPr="00381070">
        <w:rPr>
          <w:rFonts w:ascii="Arial" w:hAnsi="Arial" w:cs="Arial"/>
          <w:color w:val="000000" w:themeColor="text1"/>
          <w:sz w:val="24"/>
          <w:szCs w:val="24"/>
        </w:rPr>
        <w:t>.</w:t>
      </w:r>
    </w:p>
    <w:p w14:paraId="3A99C533" w14:textId="77777777" w:rsidR="00BF68EB" w:rsidRPr="00E24C39" w:rsidRDefault="00BF68EB" w:rsidP="00E24C39">
      <w:pPr>
        <w:spacing w:after="0" w:line="240" w:lineRule="auto"/>
        <w:jc w:val="both"/>
        <w:rPr>
          <w:rFonts w:ascii="Arial" w:hAnsi="Arial" w:cs="Arial"/>
          <w:sz w:val="24"/>
          <w:szCs w:val="24"/>
        </w:rPr>
      </w:pPr>
      <w:r w:rsidRPr="00E24C39">
        <w:rPr>
          <w:rFonts w:ascii="Arial" w:hAnsi="Arial" w:cs="Arial"/>
          <w:sz w:val="24"/>
          <w:szCs w:val="24"/>
        </w:rPr>
        <w:t>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w:t>
      </w:r>
      <w:r w:rsidR="00401602" w:rsidRPr="00E24C39">
        <w:rPr>
          <w:rFonts w:ascii="Arial" w:hAnsi="Arial" w:cs="Arial"/>
          <w:sz w:val="24"/>
          <w:szCs w:val="24"/>
        </w:rPr>
        <w:t>,</w:t>
      </w:r>
      <w:r w:rsidRPr="00E24C39">
        <w:rPr>
          <w:rFonts w:ascii="Arial" w:hAnsi="Arial" w:cs="Arial"/>
          <w:sz w:val="24"/>
          <w:szCs w:val="24"/>
        </w:rPr>
        <w:t xml:space="preserve"> чем за </w:t>
      </w:r>
      <w:r w:rsidR="00E43450">
        <w:rPr>
          <w:rFonts w:ascii="Arial" w:hAnsi="Arial" w:cs="Arial"/>
          <w:sz w:val="24"/>
          <w:szCs w:val="24"/>
        </w:rPr>
        <w:t>7</w:t>
      </w:r>
      <w:r w:rsidRPr="00E24C39">
        <w:rPr>
          <w:rFonts w:ascii="Arial" w:hAnsi="Arial" w:cs="Arial"/>
          <w:sz w:val="24"/>
          <w:szCs w:val="24"/>
        </w:rPr>
        <w:t xml:space="preserve"> (</w:t>
      </w:r>
      <w:r w:rsidR="00E43450">
        <w:rPr>
          <w:rFonts w:ascii="Arial" w:hAnsi="Arial" w:cs="Arial"/>
          <w:sz w:val="24"/>
          <w:szCs w:val="24"/>
        </w:rPr>
        <w:t>семь</w:t>
      </w:r>
      <w:r w:rsidRPr="00E24C39">
        <w:rPr>
          <w:rFonts w:ascii="Arial" w:hAnsi="Arial" w:cs="Arial"/>
          <w:sz w:val="24"/>
          <w:szCs w:val="24"/>
        </w:rPr>
        <w:t>) дн</w:t>
      </w:r>
      <w:r w:rsidR="00E43450">
        <w:rPr>
          <w:rFonts w:ascii="Arial" w:hAnsi="Arial" w:cs="Arial"/>
          <w:sz w:val="24"/>
          <w:szCs w:val="24"/>
        </w:rPr>
        <w:t>ей</w:t>
      </w:r>
      <w:r w:rsidRPr="00E24C39">
        <w:rPr>
          <w:rFonts w:ascii="Arial" w:hAnsi="Arial" w:cs="Arial"/>
          <w:sz w:val="24"/>
          <w:szCs w:val="24"/>
        </w:rPr>
        <w:t xml:space="preserve"> до наступления установленного срока выплаты. Если такие документы поступают в Бухгалтерию с нарушением установленного срока, их </w:t>
      </w:r>
      <w:r w:rsidR="00401602" w:rsidRPr="00E24C39">
        <w:rPr>
          <w:rFonts w:ascii="Arial" w:hAnsi="Arial" w:cs="Arial"/>
          <w:sz w:val="24"/>
          <w:szCs w:val="24"/>
        </w:rPr>
        <w:t>обработка (рассмотрение)</w:t>
      </w:r>
      <w:r w:rsidRPr="00E24C39">
        <w:rPr>
          <w:rFonts w:ascii="Arial" w:hAnsi="Arial" w:cs="Arial"/>
          <w:sz w:val="24"/>
          <w:szCs w:val="24"/>
        </w:rPr>
        <w:t xml:space="preserve"> бухгалтером расчетной группы может осуществляться в следующем месяце (</w:t>
      </w:r>
      <w:r w:rsidR="00401602" w:rsidRPr="00E24C39">
        <w:rPr>
          <w:rFonts w:ascii="Arial" w:hAnsi="Arial" w:cs="Arial"/>
          <w:sz w:val="24"/>
          <w:szCs w:val="24"/>
        </w:rPr>
        <w:t xml:space="preserve">расчетном, </w:t>
      </w:r>
      <w:r w:rsidRPr="00E24C39">
        <w:rPr>
          <w:rFonts w:ascii="Arial" w:hAnsi="Arial" w:cs="Arial"/>
          <w:sz w:val="24"/>
          <w:szCs w:val="24"/>
        </w:rPr>
        <w:t>отчетном периоде).</w:t>
      </w:r>
    </w:p>
    <w:p w14:paraId="382F040E" w14:textId="77777777" w:rsidR="00996A90" w:rsidRPr="009E336B" w:rsidRDefault="001112B8" w:rsidP="00E24C39">
      <w:pPr>
        <w:pStyle w:val="s1"/>
        <w:spacing w:before="0" w:beforeAutospacing="0" w:after="0" w:afterAutospacing="0"/>
        <w:jc w:val="both"/>
        <w:rPr>
          <w:rFonts w:ascii="Arial" w:hAnsi="Arial" w:cs="Arial"/>
          <w:color w:val="000000" w:themeColor="text1"/>
        </w:rPr>
      </w:pPr>
      <w:r w:rsidRPr="00E24C39">
        <w:rPr>
          <w:rFonts w:ascii="Arial" w:hAnsi="Arial" w:cs="Arial"/>
        </w:rPr>
        <w:t>1.2.10</w:t>
      </w:r>
      <w:r w:rsidRPr="009E336B">
        <w:rPr>
          <w:rFonts w:ascii="Arial" w:hAnsi="Arial" w:cs="Arial"/>
          <w:color w:val="000000" w:themeColor="text1"/>
        </w:rPr>
        <w:t xml:space="preserve">. </w:t>
      </w:r>
      <w:r w:rsidR="00996A90" w:rsidRPr="009E336B">
        <w:rPr>
          <w:rFonts w:ascii="Arial" w:eastAsia="Calibri" w:hAnsi="Arial" w:cs="Arial"/>
          <w:color w:val="000000" w:themeColor="text1"/>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996A90" w:rsidRPr="009E336B">
        <w:rPr>
          <w:rFonts w:ascii="Arial" w:hAnsi="Arial" w:cs="Arial"/>
          <w:color w:val="000000" w:themeColor="text1"/>
        </w:rPr>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бухгалтерском учете  с учетом даты закрытия текущего (отчетного) месяца в целях бухгалтерского учета. </w:t>
      </w:r>
    </w:p>
    <w:p w14:paraId="7EBB4E58" w14:textId="77777777" w:rsidR="00996A90" w:rsidRPr="009E336B" w:rsidRDefault="00996A90" w:rsidP="00E24C39">
      <w:pPr>
        <w:pStyle w:val="s1"/>
        <w:spacing w:before="0" w:beforeAutospacing="0" w:after="0" w:afterAutospacing="0"/>
        <w:jc w:val="both"/>
        <w:rPr>
          <w:rFonts w:ascii="Arial" w:eastAsia="Calibri" w:hAnsi="Arial" w:cs="Arial"/>
          <w:color w:val="000000" w:themeColor="text1"/>
          <w:lang w:eastAsia="en-US"/>
        </w:rPr>
      </w:pPr>
      <w:r w:rsidRPr="009E336B">
        <w:rPr>
          <w:rFonts w:ascii="Arial" w:hAnsi="Arial" w:cs="Arial"/>
          <w:color w:val="000000" w:themeColor="text1"/>
        </w:rPr>
        <w:t xml:space="preserve">Закрытие текущего (отчетного) месяца, включая последний месяц отчетного квартала, в целях бухгалтерского учета производится в следующем месяце  за 5 (пять) рабочих дней до предельной даты представления промежуточной </w:t>
      </w:r>
      <w:r w:rsidR="005A68C5" w:rsidRPr="009E336B">
        <w:rPr>
          <w:rFonts w:ascii="Arial" w:hAnsi="Arial" w:cs="Arial"/>
          <w:color w:val="000000" w:themeColor="text1"/>
        </w:rPr>
        <w:t>бухгалтерской</w:t>
      </w:r>
      <w:r w:rsidRPr="009E336B">
        <w:rPr>
          <w:rFonts w:ascii="Arial" w:hAnsi="Arial" w:cs="Arial"/>
          <w:color w:val="000000" w:themeColor="text1"/>
        </w:rPr>
        <w:t xml:space="preserve"> отчетности за соответствующий период, закрытие декабря производится за 10 (десять) рабочих дней </w:t>
      </w:r>
      <w:r w:rsidRPr="009E336B">
        <w:rPr>
          <w:rFonts w:ascii="Arial" w:eastAsia="Calibri" w:hAnsi="Arial" w:cs="Arial"/>
          <w:color w:val="000000" w:themeColor="text1"/>
          <w:lang w:eastAsia="en-US"/>
        </w:rPr>
        <w:t xml:space="preserve">до предельной даты представления годовой </w:t>
      </w:r>
      <w:r w:rsidR="00265BD2" w:rsidRPr="009E336B">
        <w:rPr>
          <w:rFonts w:ascii="Arial" w:eastAsia="Calibri" w:hAnsi="Arial" w:cs="Arial"/>
          <w:color w:val="000000" w:themeColor="text1"/>
          <w:lang w:eastAsia="en-US"/>
        </w:rPr>
        <w:t>бухгалтерской</w:t>
      </w:r>
      <w:r w:rsidRPr="009E336B">
        <w:rPr>
          <w:rFonts w:ascii="Arial" w:eastAsia="Calibri" w:hAnsi="Arial" w:cs="Arial"/>
          <w:color w:val="000000" w:themeColor="text1"/>
          <w:lang w:eastAsia="en-US"/>
        </w:rPr>
        <w:t xml:space="preserve"> отчетности.</w:t>
      </w:r>
    </w:p>
    <w:p w14:paraId="72B98E30" w14:textId="77777777" w:rsidR="00996A90" w:rsidRPr="009E336B" w:rsidRDefault="00996A90" w:rsidP="00E24C39">
      <w:pPr>
        <w:pStyle w:val="s1"/>
        <w:spacing w:before="0" w:beforeAutospacing="0" w:after="0" w:afterAutospacing="0"/>
        <w:jc w:val="both"/>
        <w:rPr>
          <w:rFonts w:ascii="Arial" w:hAnsi="Arial" w:cs="Arial"/>
          <w:color w:val="000000" w:themeColor="text1"/>
        </w:rPr>
      </w:pPr>
      <w:r w:rsidRPr="009E336B">
        <w:rPr>
          <w:rFonts w:ascii="Arial" w:eastAsia="Calibri" w:hAnsi="Arial" w:cs="Arial"/>
          <w:color w:val="000000" w:themeColor="text1"/>
          <w:lang w:eastAsia="en-US"/>
        </w:rPr>
        <w:t xml:space="preserve">Если документы, </w:t>
      </w:r>
      <w:r w:rsidRPr="009E336B">
        <w:rPr>
          <w:rFonts w:ascii="Arial" w:hAnsi="Arial" w:cs="Arial"/>
          <w:color w:val="000000" w:themeColor="text1"/>
        </w:rPr>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14:paraId="5390A9F8" w14:textId="77777777" w:rsidR="00996A90" w:rsidRPr="009E336B" w:rsidRDefault="00996A90"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Если документы,  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14:paraId="6FD56389" w14:textId="77777777" w:rsidR="00996A90" w:rsidRPr="009E336B" w:rsidRDefault="00996A90"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Если документы, оформляющие события прошлого года, поступили в Бухгалтерию после даты принятия годовой </w:t>
      </w:r>
      <w:r w:rsidR="00265BD2" w:rsidRPr="009E336B">
        <w:rPr>
          <w:rFonts w:ascii="Arial" w:hAnsi="Arial" w:cs="Arial"/>
          <w:color w:val="000000" w:themeColor="text1"/>
        </w:rPr>
        <w:t>бухгалтерской</w:t>
      </w:r>
      <w:r w:rsidRPr="009E336B">
        <w:rPr>
          <w:rFonts w:ascii="Arial" w:hAnsi="Arial" w:cs="Arial"/>
          <w:color w:val="000000" w:themeColor="text1"/>
        </w:rPr>
        <w:t xml:space="preserve"> отчетности, операции отражаются обособленно как исправление ошибки прошлых лет. </w:t>
      </w:r>
    </w:p>
    <w:p w14:paraId="685873CE" w14:textId="77777777" w:rsidR="002D0B9F" w:rsidRPr="009E336B" w:rsidRDefault="00586A64"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1.2.11. </w:t>
      </w:r>
      <w:r w:rsidR="002D0B9F" w:rsidRPr="009E336B">
        <w:rPr>
          <w:rFonts w:ascii="Arial" w:hAnsi="Arial" w:cs="Arial"/>
          <w:color w:val="000000" w:themeColor="text1"/>
        </w:rPr>
        <w:t>Своевременное и качественное оформление</w:t>
      </w:r>
      <w:r w:rsidR="00E43450">
        <w:rPr>
          <w:rFonts w:ascii="Arial" w:hAnsi="Arial" w:cs="Arial"/>
          <w:color w:val="000000" w:themeColor="text1"/>
        </w:rPr>
        <w:t xml:space="preserve"> </w:t>
      </w:r>
      <w:r w:rsidR="002D0B9F" w:rsidRPr="009E336B">
        <w:rPr>
          <w:rFonts w:ascii="Arial" w:hAnsi="Arial" w:cs="Arial"/>
          <w:color w:val="000000" w:themeColor="text1"/>
        </w:rPr>
        <w:t xml:space="preserve">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w:t>
      </w:r>
      <w:r w:rsidR="002D0B9F" w:rsidRPr="009E336B">
        <w:rPr>
          <w:rStyle w:val="af8"/>
          <w:rFonts w:ascii="Arial" w:hAnsi="Arial" w:cs="Arial"/>
          <w:i w:val="0"/>
          <w:color w:val="000000" w:themeColor="text1"/>
        </w:rPr>
        <w:t>ответственные за оформление факта хозяйственной жизни</w:t>
      </w:r>
      <w:r w:rsidR="00E43450">
        <w:rPr>
          <w:rStyle w:val="af8"/>
          <w:rFonts w:ascii="Arial" w:hAnsi="Arial" w:cs="Arial"/>
          <w:i w:val="0"/>
          <w:color w:val="000000" w:themeColor="text1"/>
        </w:rPr>
        <w:t xml:space="preserve"> </w:t>
      </w:r>
      <w:r w:rsidR="002D0B9F" w:rsidRPr="009E336B">
        <w:rPr>
          <w:rFonts w:ascii="Arial" w:hAnsi="Arial" w:cs="Arial"/>
          <w:color w:val="000000" w:themeColor="text1"/>
        </w:rPr>
        <w:t>и (</w:t>
      </w:r>
      <w:r w:rsidR="002D0B9F" w:rsidRPr="009E336B">
        <w:rPr>
          <w:rStyle w:val="af8"/>
          <w:rFonts w:ascii="Arial" w:hAnsi="Arial" w:cs="Arial"/>
          <w:i w:val="0"/>
          <w:color w:val="000000" w:themeColor="text1"/>
        </w:rPr>
        <w:t>или</w:t>
      </w:r>
      <w:r w:rsidR="002D0B9F" w:rsidRPr="009E336B">
        <w:rPr>
          <w:rFonts w:ascii="Arial" w:hAnsi="Arial" w:cs="Arial"/>
          <w:color w:val="000000" w:themeColor="text1"/>
        </w:rPr>
        <w:t>)подписавшие эти документы.</w:t>
      </w:r>
    </w:p>
    <w:p w14:paraId="245F9B8D" w14:textId="77777777" w:rsidR="00F466B2" w:rsidRPr="009E336B" w:rsidRDefault="006F5EB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1.2.12. </w:t>
      </w:r>
      <w:r w:rsidR="00F466B2" w:rsidRPr="009E336B">
        <w:rPr>
          <w:rFonts w:ascii="Arial" w:hAnsi="Arial" w:cs="Arial"/>
          <w:color w:val="000000" w:themeColor="text1"/>
        </w:rPr>
        <w:t>К бухгалтерскому учет</w:t>
      </w:r>
      <w:r w:rsidR="00663A04" w:rsidRPr="009E336B">
        <w:rPr>
          <w:rFonts w:ascii="Arial" w:hAnsi="Arial" w:cs="Arial"/>
          <w:color w:val="000000" w:themeColor="text1"/>
        </w:rPr>
        <w:t>у принимаются</w:t>
      </w:r>
      <w:r w:rsidR="00E43450">
        <w:rPr>
          <w:rFonts w:ascii="Arial" w:hAnsi="Arial" w:cs="Arial"/>
          <w:color w:val="000000" w:themeColor="text1"/>
        </w:rPr>
        <w:t xml:space="preserve"> </w:t>
      </w:r>
      <w:r w:rsidR="00663A04" w:rsidRPr="009E336B">
        <w:rPr>
          <w:rFonts w:ascii="Arial" w:hAnsi="Arial" w:cs="Arial"/>
          <w:color w:val="000000" w:themeColor="text1"/>
        </w:rPr>
        <w:t>первичные</w:t>
      </w:r>
      <w:r w:rsidR="00265BD2" w:rsidRPr="009E336B">
        <w:rPr>
          <w:rFonts w:ascii="Arial" w:hAnsi="Arial" w:cs="Arial"/>
          <w:color w:val="000000" w:themeColor="text1"/>
        </w:rPr>
        <w:t xml:space="preserve">(сводные) </w:t>
      </w:r>
      <w:r w:rsidR="00663A04" w:rsidRPr="009E336B">
        <w:rPr>
          <w:rFonts w:ascii="Arial" w:hAnsi="Arial" w:cs="Arial"/>
          <w:color w:val="000000" w:themeColor="text1"/>
        </w:rPr>
        <w:t>учетные</w:t>
      </w:r>
      <w:r w:rsidR="00E43450">
        <w:rPr>
          <w:rFonts w:ascii="Arial" w:hAnsi="Arial" w:cs="Arial"/>
          <w:color w:val="000000" w:themeColor="text1"/>
        </w:rPr>
        <w:t xml:space="preserve"> </w:t>
      </w:r>
      <w:r w:rsidR="00F466B2" w:rsidRPr="009E336B">
        <w:rPr>
          <w:rFonts w:ascii="Arial" w:hAnsi="Arial" w:cs="Arial"/>
          <w:color w:val="000000" w:themeColor="text1"/>
        </w:rPr>
        <w:t>документы, поступившие по результатам внутреннего контроля совершаемых фактов хозяйственной жизни</w:t>
      </w:r>
      <w:r w:rsidR="00B0694D" w:rsidRPr="009E336B">
        <w:rPr>
          <w:rFonts w:ascii="Arial" w:hAnsi="Arial" w:cs="Arial"/>
          <w:color w:val="000000" w:themeColor="text1"/>
        </w:rPr>
        <w:t>,</w:t>
      </w:r>
      <w:r w:rsidR="00E43450">
        <w:rPr>
          <w:rFonts w:ascii="Arial" w:hAnsi="Arial" w:cs="Arial"/>
          <w:color w:val="000000" w:themeColor="text1"/>
        </w:rPr>
        <w:t xml:space="preserve"> </w:t>
      </w:r>
      <w:r w:rsidR="002B1DC9" w:rsidRPr="009E336B">
        <w:rPr>
          <w:rFonts w:ascii="Arial" w:hAnsi="Arial" w:cs="Arial"/>
          <w:color w:val="000000" w:themeColor="text1"/>
        </w:rPr>
        <w:t xml:space="preserve">исходя </w:t>
      </w:r>
      <w:r w:rsidR="00F466B2" w:rsidRPr="009E336B">
        <w:rPr>
          <w:rFonts w:ascii="Arial" w:hAnsi="Arial" w:cs="Arial"/>
          <w:color w:val="000000" w:themeColor="text1"/>
        </w:rPr>
        <w:t xml:space="preserve">из предположения надлежащего составления </w:t>
      </w:r>
      <w:r w:rsidR="002B1DC9" w:rsidRPr="009E336B">
        <w:rPr>
          <w:rFonts w:ascii="Arial" w:hAnsi="Arial" w:cs="Arial"/>
          <w:color w:val="000000" w:themeColor="text1"/>
        </w:rPr>
        <w:t xml:space="preserve">этих </w:t>
      </w:r>
      <w:r w:rsidR="00F466B2" w:rsidRPr="009E336B">
        <w:rPr>
          <w:rFonts w:ascii="Arial" w:hAnsi="Arial" w:cs="Arial"/>
          <w:color w:val="000000" w:themeColor="text1"/>
        </w:rPr>
        <w:t xml:space="preserve">документов по совершенным фактам хозяйственной жизни </w:t>
      </w:r>
      <w:r w:rsidR="00F466B2" w:rsidRPr="009E336B">
        <w:rPr>
          <w:rFonts w:ascii="Arial" w:hAnsi="Arial" w:cs="Arial"/>
          <w:color w:val="000000" w:themeColor="text1"/>
        </w:rPr>
        <w:lastRenderedPageBreak/>
        <w:t>лицами, ответственными за их оформление.</w:t>
      </w:r>
      <w:r w:rsidR="00663A04" w:rsidRPr="009E336B">
        <w:rPr>
          <w:rFonts w:ascii="Arial" w:hAnsi="Arial" w:cs="Arial"/>
          <w:color w:val="000000" w:themeColor="text1"/>
        </w:rPr>
        <w:t xml:space="preserve"> Внутренний контроль осуществляет</w:t>
      </w:r>
      <w:r w:rsidR="002B1DC9" w:rsidRPr="009E336B">
        <w:rPr>
          <w:rFonts w:ascii="Arial" w:hAnsi="Arial" w:cs="Arial"/>
          <w:color w:val="000000" w:themeColor="text1"/>
        </w:rPr>
        <w:t>, в частности,</w:t>
      </w:r>
      <w:r w:rsidR="00663A04" w:rsidRPr="009E336B">
        <w:rPr>
          <w:rFonts w:ascii="Arial" w:hAnsi="Arial" w:cs="Arial"/>
          <w:color w:val="000000" w:themeColor="text1"/>
        </w:rPr>
        <w:t xml:space="preserve"> структурное </w:t>
      </w:r>
      <w:r w:rsidR="00B0694D" w:rsidRPr="009E336B">
        <w:rPr>
          <w:rFonts w:ascii="Arial" w:hAnsi="Arial" w:cs="Arial"/>
          <w:color w:val="000000" w:themeColor="text1"/>
        </w:rPr>
        <w:t>подразделение,</w:t>
      </w:r>
      <w:r w:rsidR="00663A04" w:rsidRPr="009E336B">
        <w:rPr>
          <w:rFonts w:ascii="Arial" w:hAnsi="Arial" w:cs="Arial"/>
          <w:color w:val="000000" w:themeColor="text1"/>
        </w:rPr>
        <w:t xml:space="preserve"> непосредственно предоставившее первичные документы в </w:t>
      </w:r>
      <w:r w:rsidR="00ED7C4B" w:rsidRPr="009E336B">
        <w:rPr>
          <w:rFonts w:ascii="Arial" w:hAnsi="Arial" w:cs="Arial"/>
          <w:color w:val="000000" w:themeColor="text1"/>
        </w:rPr>
        <w:t>Б</w:t>
      </w:r>
      <w:r w:rsidR="00663A04" w:rsidRPr="009E336B">
        <w:rPr>
          <w:rFonts w:ascii="Arial" w:hAnsi="Arial" w:cs="Arial"/>
          <w:color w:val="000000" w:themeColor="text1"/>
        </w:rPr>
        <w:t>ухгалтерию.</w:t>
      </w:r>
    </w:p>
    <w:p w14:paraId="02DF316A" w14:textId="77777777" w:rsidR="00F466B2" w:rsidRPr="009E336B" w:rsidRDefault="002B1DC9"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1.2.13. </w:t>
      </w:r>
      <w:r w:rsidR="00F466B2" w:rsidRPr="009E336B">
        <w:rPr>
          <w:rFonts w:ascii="Arial" w:hAnsi="Arial" w:cs="Arial"/>
          <w:color w:val="000000" w:themeColor="text1"/>
        </w:rPr>
        <w:t xml:space="preserve">Во всех первичных </w:t>
      </w:r>
      <w:r w:rsidR="00265BD2" w:rsidRPr="009E336B">
        <w:rPr>
          <w:rFonts w:ascii="Arial" w:hAnsi="Arial" w:cs="Arial"/>
          <w:color w:val="000000" w:themeColor="text1"/>
        </w:rPr>
        <w:t xml:space="preserve">(сводных) </w:t>
      </w:r>
      <w:r w:rsidR="00F466B2" w:rsidRPr="009E336B">
        <w:rPr>
          <w:rFonts w:ascii="Arial" w:hAnsi="Arial" w:cs="Arial"/>
          <w:color w:val="000000" w:themeColor="text1"/>
        </w:rPr>
        <w:t>учетных документах должны присутствовать подписи лиц, ответственных за их оформление.</w:t>
      </w:r>
    </w:p>
    <w:p w14:paraId="47776408" w14:textId="77777777" w:rsidR="00F466B2" w:rsidRPr="009E336B" w:rsidRDefault="00F466B2"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В случае формирования документа непосредственно в </w:t>
      </w:r>
      <w:r w:rsidR="000644AC" w:rsidRPr="009E336B">
        <w:rPr>
          <w:rFonts w:ascii="Arial" w:hAnsi="Arial" w:cs="Arial"/>
          <w:color w:val="000000" w:themeColor="text1"/>
        </w:rPr>
        <w:t>У</w:t>
      </w:r>
      <w:r w:rsidRPr="009E336B">
        <w:rPr>
          <w:rFonts w:ascii="Arial" w:hAnsi="Arial" w:cs="Arial"/>
          <w:color w:val="000000" w:themeColor="text1"/>
        </w:rPr>
        <w:t>чреждении, лицо, ответственное за его оформление</w:t>
      </w:r>
      <w:r w:rsidR="005A68C5" w:rsidRPr="009E336B">
        <w:rPr>
          <w:rFonts w:ascii="Arial" w:hAnsi="Arial" w:cs="Arial"/>
          <w:color w:val="000000" w:themeColor="text1"/>
        </w:rPr>
        <w:t>,</w:t>
      </w:r>
      <w:r w:rsidRPr="009E336B">
        <w:rPr>
          <w:rFonts w:ascii="Arial" w:hAnsi="Arial" w:cs="Arial"/>
          <w:color w:val="000000" w:themeColor="text1"/>
        </w:rPr>
        <w:t xml:space="preserve"> ставит подпись в качестве исполнителя, с указанием расшифровки подписи и должности.</w:t>
      </w:r>
    </w:p>
    <w:p w14:paraId="4A456D69" w14:textId="77777777" w:rsidR="00F466B2" w:rsidRPr="009E336B" w:rsidRDefault="002B1DC9"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Е</w:t>
      </w:r>
      <w:r w:rsidR="00F466B2" w:rsidRPr="009E336B">
        <w:rPr>
          <w:rFonts w:ascii="Arial" w:hAnsi="Arial" w:cs="Arial"/>
          <w:color w:val="000000" w:themeColor="text1"/>
        </w:rPr>
        <w:t xml:space="preserve">сли первичные учетные документы поступают от иных </w:t>
      </w:r>
      <w:r w:rsidRPr="009E336B">
        <w:rPr>
          <w:rFonts w:ascii="Arial" w:hAnsi="Arial" w:cs="Arial"/>
          <w:color w:val="000000" w:themeColor="text1"/>
        </w:rPr>
        <w:t>контрагентов (</w:t>
      </w:r>
      <w:r w:rsidR="00F466B2" w:rsidRPr="009E336B">
        <w:rPr>
          <w:rFonts w:ascii="Arial" w:hAnsi="Arial" w:cs="Arial"/>
          <w:color w:val="000000" w:themeColor="text1"/>
        </w:rPr>
        <w:t>организаций</w:t>
      </w:r>
      <w:r w:rsidRPr="009E336B">
        <w:rPr>
          <w:rFonts w:ascii="Arial" w:hAnsi="Arial" w:cs="Arial"/>
          <w:color w:val="000000" w:themeColor="text1"/>
        </w:rPr>
        <w:t xml:space="preserve"> и физических лиц)</w:t>
      </w:r>
      <w:r w:rsidR="00F466B2" w:rsidRPr="009E336B">
        <w:rPr>
          <w:rFonts w:ascii="Arial" w:hAnsi="Arial" w:cs="Arial"/>
          <w:color w:val="000000" w:themeColor="text1"/>
        </w:rPr>
        <w:t xml:space="preserve">, то непосредственно </w:t>
      </w:r>
      <w:r w:rsidR="00B34C02" w:rsidRPr="009E336B">
        <w:rPr>
          <w:rFonts w:ascii="Arial" w:hAnsi="Arial" w:cs="Arial"/>
          <w:color w:val="000000" w:themeColor="text1"/>
        </w:rPr>
        <w:t>принимающ</w:t>
      </w:r>
      <w:r w:rsidR="001A7B1F" w:rsidRPr="009E336B">
        <w:rPr>
          <w:rFonts w:ascii="Arial" w:hAnsi="Arial" w:cs="Arial"/>
          <w:color w:val="000000" w:themeColor="text1"/>
        </w:rPr>
        <w:t>ее их лицо должно проверить</w:t>
      </w:r>
      <w:r w:rsidR="00F466B2" w:rsidRPr="009E336B">
        <w:rPr>
          <w:rFonts w:ascii="Arial" w:hAnsi="Arial" w:cs="Arial"/>
          <w:color w:val="000000" w:themeColor="text1"/>
        </w:rPr>
        <w:t xml:space="preserve"> их на предмет соответствия действующему законодательству, условиям договора (контракта), спецификации</w:t>
      </w:r>
      <w:r w:rsidR="00B0694D" w:rsidRPr="009E336B">
        <w:rPr>
          <w:rFonts w:ascii="Arial" w:hAnsi="Arial" w:cs="Arial"/>
          <w:color w:val="000000" w:themeColor="text1"/>
        </w:rPr>
        <w:t xml:space="preserve"> и т.п.,</w:t>
      </w:r>
      <w:r w:rsidR="00E43450">
        <w:rPr>
          <w:rFonts w:ascii="Arial" w:hAnsi="Arial" w:cs="Arial"/>
          <w:color w:val="000000" w:themeColor="text1"/>
        </w:rPr>
        <w:t xml:space="preserve"> </w:t>
      </w:r>
      <w:r w:rsidR="001A7B1F" w:rsidRPr="009E336B">
        <w:rPr>
          <w:rFonts w:ascii="Arial" w:hAnsi="Arial" w:cs="Arial"/>
          <w:color w:val="000000" w:themeColor="text1"/>
        </w:rPr>
        <w:t xml:space="preserve">а также поставить </w:t>
      </w:r>
      <w:r w:rsidR="00F466B2" w:rsidRPr="009E336B">
        <w:rPr>
          <w:rFonts w:ascii="Arial" w:hAnsi="Arial" w:cs="Arial"/>
          <w:color w:val="000000" w:themeColor="text1"/>
        </w:rPr>
        <w:t xml:space="preserve">подпись на таком документе </w:t>
      </w:r>
      <w:r w:rsidR="001A7B1F" w:rsidRPr="009E336B">
        <w:rPr>
          <w:rFonts w:ascii="Arial" w:hAnsi="Arial" w:cs="Arial"/>
          <w:color w:val="000000" w:themeColor="text1"/>
        </w:rPr>
        <w:t>с пометкой «П</w:t>
      </w:r>
      <w:r w:rsidR="00F466B2" w:rsidRPr="009E336B">
        <w:rPr>
          <w:rFonts w:ascii="Arial" w:hAnsi="Arial" w:cs="Arial"/>
          <w:color w:val="000000" w:themeColor="text1"/>
        </w:rPr>
        <w:t>роверено», с указанием должности и расшифровки подписи.</w:t>
      </w:r>
    </w:p>
    <w:p w14:paraId="64833234" w14:textId="77777777" w:rsidR="00F466B2" w:rsidRPr="009E336B" w:rsidRDefault="00F466B2"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Все первичные </w:t>
      </w:r>
      <w:r w:rsidR="00265BD2" w:rsidRPr="009E336B">
        <w:rPr>
          <w:rFonts w:ascii="Arial" w:hAnsi="Arial" w:cs="Arial"/>
          <w:color w:val="000000" w:themeColor="text1"/>
        </w:rPr>
        <w:t xml:space="preserve">(сводные) </w:t>
      </w:r>
      <w:r w:rsidRPr="009E336B">
        <w:rPr>
          <w:rFonts w:ascii="Arial" w:hAnsi="Arial" w:cs="Arial"/>
          <w:color w:val="000000" w:themeColor="text1"/>
        </w:rPr>
        <w:t>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1829E5A9" w14:textId="77777777" w:rsidR="00764B81" w:rsidRPr="009E336B" w:rsidRDefault="001A7B1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1.2.14. </w:t>
      </w:r>
      <w:r w:rsidR="00F466B2" w:rsidRPr="009E336B">
        <w:rPr>
          <w:rFonts w:ascii="Arial" w:hAnsi="Arial" w:cs="Arial"/>
          <w:color w:val="000000" w:themeColor="text1"/>
        </w:rPr>
        <w:t>Лицо, на которое возложено ведение</w:t>
      </w:r>
      <w:r w:rsidR="00E43450">
        <w:rPr>
          <w:rFonts w:ascii="Arial" w:hAnsi="Arial" w:cs="Arial"/>
          <w:color w:val="000000" w:themeColor="text1"/>
        </w:rPr>
        <w:t xml:space="preserve"> </w:t>
      </w:r>
      <w:r w:rsidR="00F466B2" w:rsidRPr="009E336B">
        <w:rPr>
          <w:rFonts w:ascii="Arial" w:hAnsi="Arial" w:cs="Arial"/>
          <w:color w:val="000000" w:themeColor="text1"/>
        </w:rPr>
        <w:t>бухгалтерского</w:t>
      </w:r>
      <w:r w:rsidR="00E43450">
        <w:rPr>
          <w:rFonts w:ascii="Arial" w:hAnsi="Arial" w:cs="Arial"/>
          <w:color w:val="000000" w:themeColor="text1"/>
        </w:rPr>
        <w:t xml:space="preserve"> </w:t>
      </w:r>
      <w:r w:rsidR="00F466B2" w:rsidRPr="009E336B">
        <w:rPr>
          <w:rFonts w:ascii="Arial" w:hAnsi="Arial" w:cs="Arial"/>
          <w:color w:val="000000" w:themeColor="text1"/>
        </w:rPr>
        <w:t>учета</w:t>
      </w:r>
      <w:r w:rsidR="00711F9F" w:rsidRPr="009E336B">
        <w:rPr>
          <w:rFonts w:ascii="Arial" w:hAnsi="Arial" w:cs="Arial"/>
          <w:color w:val="000000" w:themeColor="text1"/>
        </w:rPr>
        <w:t xml:space="preserve">, </w:t>
      </w:r>
      <w:r w:rsidR="00F466B2" w:rsidRPr="009E336B">
        <w:rPr>
          <w:rFonts w:ascii="Arial" w:hAnsi="Arial" w:cs="Arial"/>
          <w:color w:val="000000" w:themeColor="text1"/>
        </w:rPr>
        <w:t>не несет ответственность за соответствие составленных другими лицами первичных учетных документов свершившимся фактам хозяйственной жизни.</w:t>
      </w:r>
      <w:r w:rsidR="00ED7C4B" w:rsidRPr="009E336B">
        <w:rPr>
          <w:rFonts w:ascii="Arial" w:hAnsi="Arial" w:cs="Arial"/>
          <w:color w:val="000000" w:themeColor="text1"/>
        </w:rPr>
        <w:t xml:space="preserve"> При этом принимать к учету документы, в которых отсутствуют подписи ответственных за оформл</w:t>
      </w:r>
      <w:r w:rsidR="00764B81" w:rsidRPr="009E336B">
        <w:rPr>
          <w:rFonts w:ascii="Arial" w:hAnsi="Arial" w:cs="Arial"/>
          <w:color w:val="000000" w:themeColor="text1"/>
        </w:rPr>
        <w:t>ение и проверку лиц, запрещено.</w:t>
      </w:r>
    </w:p>
    <w:p w14:paraId="1A5C4609" w14:textId="77777777" w:rsidR="00F466B2" w:rsidRPr="009E336B" w:rsidRDefault="00711F9F" w:rsidP="00E24C39">
      <w:pPr>
        <w:pStyle w:val="s1"/>
        <w:spacing w:before="0" w:beforeAutospacing="0" w:after="0" w:afterAutospacing="0"/>
        <w:jc w:val="both"/>
        <w:rPr>
          <w:rFonts w:ascii="Arial" w:hAnsi="Arial" w:cs="Arial"/>
          <w:color w:val="000000" w:themeColor="text1"/>
        </w:rPr>
      </w:pPr>
      <w:r w:rsidRPr="009E336B">
        <w:rPr>
          <w:rFonts w:ascii="Arial" w:hAnsi="Arial" w:cs="Arial"/>
          <w:iCs/>
          <w:color w:val="000000" w:themeColor="text1"/>
        </w:rPr>
        <w:t xml:space="preserve">1.2.15. </w:t>
      </w:r>
      <w:r w:rsidR="00F466B2" w:rsidRPr="009E336B">
        <w:rPr>
          <w:rFonts w:ascii="Arial" w:hAnsi="Arial" w:cs="Arial"/>
          <w:iCs/>
          <w:color w:val="000000" w:themeColor="text1"/>
        </w:rPr>
        <w:t>Первичные учетные</w:t>
      </w:r>
      <w:r w:rsidR="00E43450">
        <w:rPr>
          <w:rFonts w:ascii="Arial" w:hAnsi="Arial" w:cs="Arial"/>
          <w:iCs/>
          <w:color w:val="000000" w:themeColor="text1"/>
        </w:rPr>
        <w:t xml:space="preserve"> </w:t>
      </w:r>
      <w:r w:rsidRPr="009E336B">
        <w:rPr>
          <w:rFonts w:ascii="Arial" w:hAnsi="Arial" w:cs="Arial"/>
          <w:iCs/>
          <w:color w:val="000000" w:themeColor="text1"/>
        </w:rPr>
        <w:t xml:space="preserve">и иные </w:t>
      </w:r>
      <w:r w:rsidR="00F466B2" w:rsidRPr="009E336B">
        <w:rPr>
          <w:rFonts w:ascii="Arial" w:hAnsi="Arial" w:cs="Arial"/>
          <w:iCs/>
          <w:color w:val="000000" w:themeColor="text1"/>
        </w:rPr>
        <w:t>документы, оформленные</w:t>
      </w:r>
      <w:r w:rsidR="00E43450">
        <w:rPr>
          <w:rFonts w:ascii="Arial" w:hAnsi="Arial" w:cs="Arial"/>
          <w:iCs/>
          <w:color w:val="000000" w:themeColor="text1"/>
        </w:rPr>
        <w:t xml:space="preserve"> </w:t>
      </w:r>
      <w:r w:rsidR="00F466B2" w:rsidRPr="009E336B">
        <w:rPr>
          <w:rFonts w:ascii="Arial" w:hAnsi="Arial" w:cs="Arial"/>
          <w:iCs/>
          <w:color w:val="000000" w:themeColor="text1"/>
        </w:rPr>
        <w:t xml:space="preserve">на </w:t>
      </w:r>
      <w:r w:rsidR="00764B81" w:rsidRPr="009E336B">
        <w:rPr>
          <w:rFonts w:ascii="Arial" w:hAnsi="Arial" w:cs="Arial"/>
          <w:iCs/>
          <w:color w:val="000000" w:themeColor="text1"/>
        </w:rPr>
        <w:t>т</w:t>
      </w:r>
      <w:r w:rsidR="00F466B2" w:rsidRPr="009E336B">
        <w:rPr>
          <w:rFonts w:ascii="Arial" w:hAnsi="Arial" w:cs="Arial"/>
          <w:iCs/>
          <w:color w:val="000000" w:themeColor="text1"/>
        </w:rPr>
        <w:t>ермобумаге(кассовые и товарные чеки, слип-чеки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14:paraId="60F77F3D" w14:textId="77777777" w:rsidR="002D0B9F" w:rsidRPr="009E336B" w:rsidRDefault="00711F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1.2.16. </w:t>
      </w:r>
      <w:r w:rsidR="002D0B9F" w:rsidRPr="009E336B">
        <w:rPr>
          <w:rFonts w:ascii="Arial" w:hAnsi="Arial" w:cs="Arial"/>
          <w:color w:val="000000" w:themeColor="text1"/>
        </w:rPr>
        <w:t>Докум</w:t>
      </w:r>
      <w:r w:rsidR="00313020" w:rsidRPr="009E336B">
        <w:rPr>
          <w:rFonts w:ascii="Arial" w:hAnsi="Arial" w:cs="Arial"/>
          <w:color w:val="000000" w:themeColor="text1"/>
        </w:rPr>
        <w:t>ентооборот с органом, в котором Учреждению открыты лицевые счета</w:t>
      </w:r>
      <w:r w:rsidR="00F425F0" w:rsidRPr="009E336B">
        <w:rPr>
          <w:rFonts w:ascii="Arial" w:hAnsi="Arial" w:cs="Arial"/>
          <w:color w:val="000000" w:themeColor="text1"/>
        </w:rPr>
        <w:t>,</w:t>
      </w:r>
      <w:r w:rsidR="0068658A" w:rsidRPr="009E336B">
        <w:rPr>
          <w:rFonts w:ascii="Arial" w:hAnsi="Arial" w:cs="Arial"/>
          <w:color w:val="000000" w:themeColor="text1"/>
        </w:rPr>
        <w:t xml:space="preserve"> а также с налоговыми органами</w:t>
      </w:r>
      <w:r w:rsidR="00E43450">
        <w:rPr>
          <w:rFonts w:ascii="Arial" w:hAnsi="Arial" w:cs="Arial"/>
          <w:color w:val="000000" w:themeColor="text1"/>
        </w:rPr>
        <w:t xml:space="preserve"> </w:t>
      </w:r>
      <w:r w:rsidR="002D0B9F" w:rsidRPr="009E336B">
        <w:rPr>
          <w:rFonts w:ascii="Arial" w:hAnsi="Arial" w:cs="Arial"/>
          <w:color w:val="000000" w:themeColor="text1"/>
        </w:rPr>
        <w:t>может</w:t>
      </w:r>
      <w:r w:rsidR="00E43450">
        <w:rPr>
          <w:rFonts w:ascii="Arial" w:hAnsi="Arial" w:cs="Arial"/>
          <w:color w:val="000000" w:themeColor="text1"/>
        </w:rPr>
        <w:t xml:space="preserve"> </w:t>
      </w:r>
      <w:r w:rsidR="002D0B9F" w:rsidRPr="009E336B">
        <w:rPr>
          <w:rFonts w:ascii="Arial" w:hAnsi="Arial" w:cs="Arial"/>
          <w:color w:val="000000" w:themeColor="text1"/>
        </w:rPr>
        <w:t>осуществляться посредством системы электронного документооборота</w:t>
      </w:r>
      <w:r w:rsidR="00F425F0" w:rsidRPr="009E336B">
        <w:rPr>
          <w:rFonts w:ascii="Arial" w:hAnsi="Arial" w:cs="Arial"/>
          <w:color w:val="000000" w:themeColor="text1"/>
        </w:rPr>
        <w:t xml:space="preserve"> с использованием </w:t>
      </w:r>
      <w:r w:rsidR="0068658A" w:rsidRPr="009E336B">
        <w:rPr>
          <w:rFonts w:ascii="Arial" w:hAnsi="Arial" w:cs="Arial"/>
          <w:color w:val="000000" w:themeColor="text1"/>
        </w:rPr>
        <w:t xml:space="preserve">усиленных </w:t>
      </w:r>
      <w:r w:rsidR="00F425F0" w:rsidRPr="009E336B">
        <w:rPr>
          <w:rFonts w:ascii="Arial" w:hAnsi="Arial" w:cs="Arial"/>
          <w:color w:val="000000" w:themeColor="text1"/>
        </w:rPr>
        <w:t>квалифицированных электронных подписей</w:t>
      </w:r>
      <w:r w:rsidR="002D0B9F" w:rsidRPr="009E336B">
        <w:rPr>
          <w:rFonts w:ascii="Arial" w:hAnsi="Arial" w:cs="Arial"/>
          <w:color w:val="000000" w:themeColor="text1"/>
        </w:rPr>
        <w:t>.</w:t>
      </w:r>
      <w:r w:rsidR="00E43450">
        <w:rPr>
          <w:rFonts w:ascii="Arial" w:hAnsi="Arial" w:cs="Arial"/>
          <w:color w:val="000000" w:themeColor="text1"/>
        </w:rPr>
        <w:t xml:space="preserve"> </w:t>
      </w:r>
      <w:r w:rsidR="002D0B9F" w:rsidRPr="009E336B">
        <w:rPr>
          <w:rFonts w:ascii="Arial" w:hAnsi="Arial" w:cs="Arial"/>
          <w:color w:val="000000" w:themeColor="text1"/>
        </w:rPr>
        <w:t>В связи с этим</w:t>
      </w:r>
      <w:r w:rsidR="00E43450">
        <w:rPr>
          <w:rFonts w:ascii="Arial" w:hAnsi="Arial" w:cs="Arial"/>
          <w:color w:val="000000" w:themeColor="text1"/>
        </w:rPr>
        <w:t xml:space="preserve"> </w:t>
      </w:r>
      <w:r w:rsidR="002D0B9F" w:rsidRPr="009E336B">
        <w:rPr>
          <w:rFonts w:ascii="Arial" w:hAnsi="Arial" w:cs="Arial"/>
          <w:color w:val="000000" w:themeColor="text1"/>
        </w:rPr>
        <w:t xml:space="preserve">все первичные </w:t>
      </w:r>
      <w:r w:rsidR="00635D03" w:rsidRPr="009E336B">
        <w:rPr>
          <w:rFonts w:ascii="Arial" w:hAnsi="Arial" w:cs="Arial"/>
          <w:color w:val="000000" w:themeColor="text1"/>
        </w:rPr>
        <w:t xml:space="preserve">(сводные) </w:t>
      </w:r>
      <w:r w:rsidR="002D0B9F" w:rsidRPr="009E336B">
        <w:rPr>
          <w:rFonts w:ascii="Arial" w:hAnsi="Arial" w:cs="Arial"/>
          <w:color w:val="000000" w:themeColor="text1"/>
        </w:rPr>
        <w:t xml:space="preserve">учетные </w:t>
      </w:r>
      <w:r w:rsidR="00F425F0" w:rsidRPr="009E336B">
        <w:rPr>
          <w:rFonts w:ascii="Arial" w:hAnsi="Arial" w:cs="Arial"/>
          <w:color w:val="000000" w:themeColor="text1"/>
        </w:rPr>
        <w:t xml:space="preserve">и иные </w:t>
      </w:r>
      <w:r w:rsidR="002D0B9F" w:rsidRPr="009E336B">
        <w:rPr>
          <w:rFonts w:ascii="Arial" w:hAnsi="Arial" w:cs="Arial"/>
          <w:color w:val="000000" w:themeColor="text1"/>
        </w:rPr>
        <w:t>документы, относящиеся к проведению</w:t>
      </w:r>
      <w:r w:rsidR="00E43450">
        <w:rPr>
          <w:rFonts w:ascii="Arial" w:hAnsi="Arial" w:cs="Arial"/>
          <w:color w:val="000000" w:themeColor="text1"/>
        </w:rPr>
        <w:t xml:space="preserve"> </w:t>
      </w:r>
      <w:r w:rsidR="002D0B9F" w:rsidRPr="009E336B">
        <w:rPr>
          <w:rFonts w:ascii="Arial" w:hAnsi="Arial" w:cs="Arial"/>
          <w:color w:val="000000" w:themeColor="text1"/>
        </w:rPr>
        <w:t>операций</w:t>
      </w:r>
      <w:r w:rsidR="00E43450">
        <w:rPr>
          <w:rFonts w:ascii="Arial" w:hAnsi="Arial" w:cs="Arial"/>
          <w:color w:val="000000" w:themeColor="text1"/>
        </w:rPr>
        <w:t xml:space="preserve"> </w:t>
      </w:r>
      <w:r w:rsidR="002D0B9F" w:rsidRPr="009E336B">
        <w:rPr>
          <w:rFonts w:ascii="Arial" w:hAnsi="Arial" w:cs="Arial"/>
          <w:color w:val="000000" w:themeColor="text1"/>
        </w:rPr>
        <w:t>с денежными ср</w:t>
      </w:r>
      <w:r w:rsidR="00313020" w:rsidRPr="009E336B">
        <w:rPr>
          <w:rFonts w:ascii="Arial" w:hAnsi="Arial" w:cs="Arial"/>
          <w:color w:val="000000" w:themeColor="text1"/>
        </w:rPr>
        <w:t>едствами на лицевых счетах</w:t>
      </w:r>
      <w:r w:rsidR="0068658A" w:rsidRPr="009E336B">
        <w:rPr>
          <w:rFonts w:ascii="Arial" w:hAnsi="Arial" w:cs="Arial"/>
          <w:color w:val="000000" w:themeColor="text1"/>
        </w:rPr>
        <w:t xml:space="preserve"> и взаимодействию с налоговыми органами</w:t>
      </w:r>
      <w:r w:rsidR="002D0B9F" w:rsidRPr="009E336B">
        <w:rPr>
          <w:rFonts w:ascii="Arial" w:hAnsi="Arial" w:cs="Arial"/>
          <w:color w:val="000000" w:themeColor="text1"/>
        </w:rPr>
        <w:t xml:space="preserve">, </w:t>
      </w:r>
      <w:r w:rsidR="00313020" w:rsidRPr="009E336B">
        <w:rPr>
          <w:rFonts w:ascii="Arial" w:hAnsi="Arial" w:cs="Arial"/>
          <w:color w:val="000000" w:themeColor="text1"/>
        </w:rPr>
        <w:t xml:space="preserve">могут </w:t>
      </w:r>
      <w:r w:rsidR="002D0B9F" w:rsidRPr="009E336B">
        <w:rPr>
          <w:rFonts w:ascii="Arial" w:hAnsi="Arial" w:cs="Arial"/>
          <w:color w:val="000000" w:themeColor="text1"/>
        </w:rPr>
        <w:t>со</w:t>
      </w:r>
      <w:r w:rsidR="00313020" w:rsidRPr="009E336B">
        <w:rPr>
          <w:rFonts w:ascii="Arial" w:hAnsi="Arial" w:cs="Arial"/>
          <w:color w:val="000000" w:themeColor="text1"/>
        </w:rPr>
        <w:t>ставляться</w:t>
      </w:r>
      <w:r w:rsidR="002D0B9F" w:rsidRPr="009E336B">
        <w:rPr>
          <w:rFonts w:ascii="Arial" w:hAnsi="Arial" w:cs="Arial"/>
          <w:color w:val="000000" w:themeColor="text1"/>
        </w:rPr>
        <w:t xml:space="preserve"> на машинном носителе в виде электронного документа.  </w:t>
      </w:r>
    </w:p>
    <w:p w14:paraId="11D93B4D" w14:textId="77777777" w:rsidR="00E13F77" w:rsidRPr="009E336B" w:rsidRDefault="00313020" w:rsidP="00E24C39">
      <w:pPr>
        <w:pStyle w:val="s1"/>
        <w:spacing w:before="0" w:beforeAutospacing="0" w:after="0" w:afterAutospacing="0"/>
        <w:jc w:val="both"/>
        <w:rPr>
          <w:rFonts w:ascii="Arial" w:hAnsi="Arial" w:cs="Arial"/>
          <w:color w:val="000000" w:themeColor="text1"/>
        </w:rPr>
      </w:pPr>
      <w:bookmarkStart w:id="138" w:name="_Toc29739174"/>
      <w:r w:rsidRPr="009E336B">
        <w:rPr>
          <w:rFonts w:ascii="Arial" w:hAnsi="Arial" w:cs="Arial"/>
          <w:color w:val="000000" w:themeColor="text1"/>
        </w:rPr>
        <w:t xml:space="preserve">1.2.17. </w:t>
      </w:r>
      <w:r w:rsidR="002D0B9F" w:rsidRPr="009E336B">
        <w:rPr>
          <w:rFonts w:ascii="Arial" w:hAnsi="Arial" w:cs="Arial"/>
          <w:color w:val="000000" w:themeColor="text1"/>
        </w:rPr>
        <w:t>Порядок движения и обработки первичных документов регулируется Графиком документооборота</w:t>
      </w:r>
      <w:r w:rsidR="00563190" w:rsidRPr="009E336B">
        <w:rPr>
          <w:rFonts w:ascii="Arial" w:hAnsi="Arial" w:cs="Arial"/>
          <w:color w:val="000000" w:themeColor="text1"/>
        </w:rPr>
        <w:t xml:space="preserve"> (Приложение № 3 к настоящей Учетной политике)</w:t>
      </w:r>
      <w:bookmarkStart w:id="139" w:name="_Toc29739177"/>
      <w:bookmarkEnd w:id="138"/>
      <w:r w:rsidR="00635D03" w:rsidRPr="009E336B">
        <w:rPr>
          <w:rFonts w:ascii="Arial" w:hAnsi="Arial" w:cs="Arial"/>
          <w:color w:val="000000" w:themeColor="text1"/>
        </w:rPr>
        <w:t>, положениями настоящей Учетной политики.</w:t>
      </w:r>
    </w:p>
    <w:p w14:paraId="55C4C147" w14:textId="77777777" w:rsidR="002D0B9F" w:rsidRPr="009E336B" w:rsidRDefault="00891B20"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1.2.18. </w:t>
      </w:r>
      <w:r w:rsidR="002D0B9F" w:rsidRPr="009E336B">
        <w:rPr>
          <w:rFonts w:ascii="Arial" w:hAnsi="Arial" w:cs="Arial"/>
          <w:color w:val="000000" w:themeColor="text1"/>
        </w:rPr>
        <w:t>Данные</w:t>
      </w:r>
      <w:r w:rsidR="00CD4D61">
        <w:rPr>
          <w:rFonts w:ascii="Arial" w:hAnsi="Arial" w:cs="Arial"/>
          <w:color w:val="000000" w:themeColor="text1"/>
        </w:rPr>
        <w:t xml:space="preserve"> </w:t>
      </w:r>
      <w:r w:rsidR="002D0B9F" w:rsidRPr="009E336B">
        <w:rPr>
          <w:rFonts w:ascii="Arial" w:hAnsi="Arial" w:cs="Arial"/>
          <w:color w:val="000000" w:themeColor="text1"/>
        </w:rPr>
        <w:t>проверенн</w:t>
      </w:r>
      <w:r w:rsidR="00B341A0" w:rsidRPr="009E336B">
        <w:rPr>
          <w:rFonts w:ascii="Arial" w:hAnsi="Arial" w:cs="Arial"/>
          <w:color w:val="000000" w:themeColor="text1"/>
        </w:rPr>
        <w:t>ых</w:t>
      </w:r>
      <w:r w:rsidR="00CD4D61">
        <w:rPr>
          <w:rFonts w:ascii="Arial" w:hAnsi="Arial" w:cs="Arial"/>
          <w:color w:val="000000" w:themeColor="text1"/>
        </w:rPr>
        <w:t xml:space="preserve"> </w:t>
      </w:r>
      <w:r w:rsidR="00B341A0" w:rsidRPr="009E336B">
        <w:rPr>
          <w:rFonts w:ascii="Arial" w:hAnsi="Arial" w:cs="Arial"/>
          <w:color w:val="000000" w:themeColor="text1"/>
        </w:rPr>
        <w:t>и</w:t>
      </w:r>
      <w:r w:rsidR="00CD4D61">
        <w:rPr>
          <w:rFonts w:ascii="Arial" w:hAnsi="Arial" w:cs="Arial"/>
          <w:color w:val="000000" w:themeColor="text1"/>
        </w:rPr>
        <w:t xml:space="preserve"> </w:t>
      </w:r>
      <w:r w:rsidR="00B341A0" w:rsidRPr="009E336B">
        <w:rPr>
          <w:rFonts w:ascii="Arial" w:hAnsi="Arial" w:cs="Arial"/>
          <w:color w:val="000000" w:themeColor="text1"/>
        </w:rPr>
        <w:t>принятых</w:t>
      </w:r>
      <w:r w:rsidR="00CD4D61">
        <w:rPr>
          <w:rFonts w:ascii="Arial" w:hAnsi="Arial" w:cs="Arial"/>
          <w:color w:val="000000" w:themeColor="text1"/>
        </w:rPr>
        <w:t xml:space="preserve"> </w:t>
      </w:r>
      <w:r w:rsidR="00B341A0" w:rsidRPr="009E336B">
        <w:rPr>
          <w:rFonts w:ascii="Arial" w:hAnsi="Arial" w:cs="Arial"/>
          <w:color w:val="000000" w:themeColor="text1"/>
        </w:rPr>
        <w:t>к</w:t>
      </w:r>
      <w:r w:rsidR="00CD4D61">
        <w:rPr>
          <w:rFonts w:ascii="Arial" w:hAnsi="Arial" w:cs="Arial"/>
          <w:color w:val="000000" w:themeColor="text1"/>
        </w:rPr>
        <w:t xml:space="preserve"> </w:t>
      </w:r>
      <w:r w:rsidR="00B341A0" w:rsidRPr="009E336B">
        <w:rPr>
          <w:rFonts w:ascii="Arial" w:hAnsi="Arial" w:cs="Arial"/>
          <w:color w:val="000000" w:themeColor="text1"/>
        </w:rPr>
        <w:t>учету</w:t>
      </w:r>
      <w:r w:rsidR="00CD4D61">
        <w:rPr>
          <w:rFonts w:ascii="Arial" w:hAnsi="Arial" w:cs="Arial"/>
          <w:color w:val="000000" w:themeColor="text1"/>
        </w:rPr>
        <w:t xml:space="preserve"> </w:t>
      </w:r>
      <w:r w:rsidR="00B341A0" w:rsidRPr="009E336B">
        <w:rPr>
          <w:rFonts w:ascii="Arial" w:hAnsi="Arial" w:cs="Arial"/>
          <w:color w:val="000000" w:themeColor="text1"/>
        </w:rPr>
        <w:t>первичных</w:t>
      </w:r>
      <w:r w:rsidR="00635D03" w:rsidRPr="009E336B">
        <w:rPr>
          <w:rFonts w:ascii="Arial" w:hAnsi="Arial" w:cs="Arial"/>
          <w:color w:val="000000" w:themeColor="text1"/>
        </w:rPr>
        <w:t xml:space="preserve">(сводных) </w:t>
      </w:r>
      <w:r w:rsidR="00F466B2" w:rsidRPr="009E336B">
        <w:rPr>
          <w:rFonts w:ascii="Arial" w:hAnsi="Arial" w:cs="Arial"/>
          <w:color w:val="000000" w:themeColor="text1"/>
        </w:rPr>
        <w:t>у</w:t>
      </w:r>
      <w:r w:rsidR="002D0B9F" w:rsidRPr="009E336B">
        <w:rPr>
          <w:rFonts w:ascii="Arial" w:hAnsi="Arial" w:cs="Arial"/>
          <w:color w:val="000000" w:themeColor="text1"/>
        </w:rPr>
        <w:t>четных</w:t>
      </w:r>
      <w:bookmarkEnd w:id="139"/>
      <w:r w:rsidR="00CD4D61">
        <w:rPr>
          <w:rFonts w:ascii="Arial" w:hAnsi="Arial" w:cs="Arial"/>
          <w:color w:val="000000" w:themeColor="text1"/>
        </w:rPr>
        <w:t xml:space="preserve"> </w:t>
      </w:r>
      <w:r w:rsidR="00F77186" w:rsidRPr="009E336B">
        <w:rPr>
          <w:rFonts w:ascii="Arial" w:hAnsi="Arial" w:cs="Arial"/>
          <w:color w:val="000000" w:themeColor="text1"/>
        </w:rPr>
        <w:t>д</w:t>
      </w:r>
      <w:r w:rsidR="002D0B9F" w:rsidRPr="009E336B">
        <w:rPr>
          <w:rFonts w:ascii="Arial" w:hAnsi="Arial" w:cs="Arial"/>
          <w:color w:val="000000" w:themeColor="text1"/>
        </w:rPr>
        <w:t>окументов в целях отражения их на счетах бухгалтерского учета и в бухгалтерск</w:t>
      </w:r>
      <w:r w:rsidRPr="009E336B">
        <w:rPr>
          <w:rFonts w:ascii="Arial" w:hAnsi="Arial" w:cs="Arial"/>
          <w:color w:val="000000" w:themeColor="text1"/>
        </w:rPr>
        <w:t xml:space="preserve">ой отчетности систематизируются </w:t>
      </w:r>
      <w:r w:rsidR="002D0B9F" w:rsidRPr="009E336B">
        <w:rPr>
          <w:rFonts w:ascii="Arial" w:hAnsi="Arial" w:cs="Arial"/>
          <w:color w:val="000000" w:themeColor="text1"/>
        </w:rPr>
        <w:t>в</w:t>
      </w:r>
      <w:r w:rsidR="00CD4D61">
        <w:rPr>
          <w:rFonts w:ascii="Arial" w:hAnsi="Arial" w:cs="Arial"/>
          <w:color w:val="000000" w:themeColor="text1"/>
        </w:rPr>
        <w:t xml:space="preserve"> </w:t>
      </w:r>
      <w:r w:rsidR="002D0B9F" w:rsidRPr="009E336B">
        <w:rPr>
          <w:rFonts w:ascii="Arial" w:hAnsi="Arial" w:cs="Arial"/>
          <w:color w:val="000000" w:themeColor="text1"/>
        </w:rPr>
        <w:t xml:space="preserve">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w:t>
      </w:r>
      <w:r w:rsidR="00FA0F23" w:rsidRPr="009E336B">
        <w:rPr>
          <w:rFonts w:ascii="Arial" w:hAnsi="Arial" w:cs="Arial"/>
          <w:color w:val="000000" w:themeColor="text1"/>
        </w:rPr>
        <w:t xml:space="preserve">дополнительных </w:t>
      </w:r>
      <w:r w:rsidR="002D0B9F" w:rsidRPr="009E336B">
        <w:rPr>
          <w:rFonts w:ascii="Arial" w:hAnsi="Arial" w:cs="Arial"/>
          <w:color w:val="000000" w:themeColor="text1"/>
        </w:rPr>
        <w:t>аналитических кодов без последующего их перенесения в Главную кн</w:t>
      </w:r>
      <w:r w:rsidR="00FA0F23" w:rsidRPr="009E336B">
        <w:rPr>
          <w:rFonts w:ascii="Arial" w:hAnsi="Arial" w:cs="Arial"/>
          <w:color w:val="000000" w:themeColor="text1"/>
        </w:rPr>
        <w:t>игу и бухгалтерскую отчетность.</w:t>
      </w:r>
    </w:p>
    <w:p w14:paraId="7837A57E" w14:textId="77777777" w:rsidR="00635D03" w:rsidRPr="009E336B" w:rsidRDefault="00FA0F2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1.2.19. </w:t>
      </w:r>
      <w:r w:rsidR="00635D03" w:rsidRPr="009E336B">
        <w:rPr>
          <w:rFonts w:ascii="Arial" w:hAnsi="Arial" w:cs="Arial"/>
          <w:color w:val="000000" w:themeColor="text1"/>
        </w:rPr>
        <w:t>В Учреждении используются, в частности, следующие регистры бухгалтерского учета:</w:t>
      </w:r>
    </w:p>
    <w:p w14:paraId="09D4D7C6"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регистрации обязательств;</w:t>
      </w:r>
    </w:p>
    <w:p w14:paraId="45668A4A" w14:textId="77777777" w:rsidR="00635D03" w:rsidRPr="009E336B" w:rsidRDefault="00FA0A9B" w:rsidP="00E24C39">
      <w:pPr>
        <w:pStyle w:val="s1"/>
        <w:spacing w:before="0" w:beforeAutospacing="0" w:after="0" w:afterAutospacing="0"/>
        <w:jc w:val="both"/>
        <w:rPr>
          <w:rFonts w:ascii="Arial" w:hAnsi="Arial" w:cs="Arial"/>
          <w:color w:val="000000" w:themeColor="text1"/>
        </w:rPr>
      </w:pPr>
      <w:hyperlink r:id="rId20" w:history="1">
        <w:r w:rsidR="00635D03" w:rsidRPr="009E336B">
          <w:rPr>
            <w:rFonts w:ascii="Arial" w:hAnsi="Arial" w:cs="Arial"/>
            <w:color w:val="000000" w:themeColor="text1"/>
          </w:rPr>
          <w:t>Журнал</w:t>
        </w:r>
      </w:hyperlink>
      <w:r w:rsidR="00635D03" w:rsidRPr="009E336B">
        <w:rPr>
          <w:rFonts w:ascii="Arial" w:hAnsi="Arial" w:cs="Arial"/>
          <w:color w:val="000000" w:themeColor="text1"/>
        </w:rPr>
        <w:t xml:space="preserve"> операций N 1 по счету "Касса";</w:t>
      </w:r>
    </w:p>
    <w:p w14:paraId="09D41E0A"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lastRenderedPageBreak/>
        <w:t>Журнал операций N 2 с безналичными денежными средствами</w:t>
      </w:r>
      <w:r w:rsidR="00CD4D61">
        <w:rPr>
          <w:rFonts w:ascii="Arial" w:hAnsi="Arial" w:cs="Arial"/>
          <w:color w:val="000000" w:themeColor="text1"/>
        </w:rPr>
        <w:t>( формируется по каждому КФО, лицевому счету открытому КГБУЗ ДГКП №3")</w:t>
      </w:r>
    </w:p>
    <w:p w14:paraId="2991215A"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3 расчетов с подотчетными лицами;</w:t>
      </w:r>
    </w:p>
    <w:p w14:paraId="3FB94A9E"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4 расчетов с поставщиками и подрядчиками;</w:t>
      </w:r>
    </w:p>
    <w:p w14:paraId="42706FD5"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5 расчетов с дебиторами по доходам;</w:t>
      </w:r>
    </w:p>
    <w:p w14:paraId="6E7F0F73"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6 расчетов по оплате труда, денежному довольствию и стипендиям;</w:t>
      </w:r>
    </w:p>
    <w:p w14:paraId="1B809D26"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7 по выбытию и перемещению нефинансовых активов;</w:t>
      </w:r>
    </w:p>
    <w:p w14:paraId="301983B6" w14:textId="77777777" w:rsidR="00635D03" w:rsidRPr="009E336B" w:rsidRDefault="00635D03" w:rsidP="00CD4D61">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N 8 по прочим операциям</w:t>
      </w:r>
    </w:p>
    <w:p w14:paraId="5DDEACD7" w14:textId="77777777" w:rsidR="00635D03" w:rsidRPr="009E336B" w:rsidRDefault="00635D03" w:rsidP="00E24C39">
      <w:pPr>
        <w:pStyle w:val="s1"/>
        <w:spacing w:before="0" w:beforeAutospacing="0" w:after="0" w:afterAutospacing="0"/>
        <w:jc w:val="both"/>
        <w:rPr>
          <w:rFonts w:ascii="Arial" w:hAnsi="Arial" w:cs="Arial"/>
          <w:bCs/>
          <w:color w:val="000000" w:themeColor="text1"/>
        </w:rPr>
      </w:pPr>
      <w:r w:rsidRPr="009E336B">
        <w:rPr>
          <w:rFonts w:ascii="Arial" w:hAnsi="Arial" w:cs="Arial"/>
          <w:bCs/>
          <w:color w:val="000000" w:themeColor="text1"/>
        </w:rPr>
        <w:t xml:space="preserve">Журнал операций </w:t>
      </w:r>
      <w:r w:rsidRPr="009E336B">
        <w:rPr>
          <w:rFonts w:ascii="Arial" w:hAnsi="Arial" w:cs="Arial"/>
          <w:color w:val="000000" w:themeColor="text1"/>
        </w:rPr>
        <w:t xml:space="preserve">N 9 </w:t>
      </w:r>
      <w:r w:rsidRPr="009E336B">
        <w:rPr>
          <w:rFonts w:ascii="Arial" w:hAnsi="Arial" w:cs="Arial"/>
          <w:bCs/>
          <w:color w:val="000000" w:themeColor="text1"/>
        </w:rPr>
        <w:t>по забалансовому счету;</w:t>
      </w:r>
    </w:p>
    <w:p w14:paraId="42999823" w14:textId="77777777" w:rsidR="00635D03" w:rsidRPr="009E336B" w:rsidRDefault="00635D03" w:rsidP="00E24C39">
      <w:pPr>
        <w:pStyle w:val="s1"/>
        <w:spacing w:before="0" w:beforeAutospacing="0" w:after="0" w:afterAutospacing="0"/>
        <w:jc w:val="both"/>
        <w:rPr>
          <w:rFonts w:ascii="Arial" w:hAnsi="Arial" w:cs="Arial"/>
          <w:bCs/>
          <w:color w:val="000000" w:themeColor="text1"/>
        </w:rPr>
      </w:pPr>
      <w:r w:rsidRPr="009E336B">
        <w:rPr>
          <w:rFonts w:ascii="Arial" w:hAnsi="Arial" w:cs="Arial"/>
          <w:bCs/>
          <w:color w:val="000000" w:themeColor="text1"/>
        </w:rPr>
        <w:t xml:space="preserve">Журнал операций </w:t>
      </w:r>
      <w:r w:rsidRPr="009E336B">
        <w:rPr>
          <w:rFonts w:ascii="Arial" w:hAnsi="Arial" w:cs="Arial"/>
          <w:color w:val="000000" w:themeColor="text1"/>
        </w:rPr>
        <w:t xml:space="preserve">N 10 </w:t>
      </w:r>
      <w:r w:rsidRPr="009E336B">
        <w:rPr>
          <w:rFonts w:ascii="Arial" w:hAnsi="Arial" w:cs="Arial"/>
          <w:bCs/>
          <w:color w:val="000000" w:themeColor="text1"/>
        </w:rPr>
        <w:t>межотчетного периода;</w:t>
      </w:r>
    </w:p>
    <w:p w14:paraId="196E3D00"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bCs/>
          <w:color w:val="000000" w:themeColor="text1"/>
        </w:rPr>
        <w:t xml:space="preserve">Журнал операций </w:t>
      </w:r>
      <w:r w:rsidRPr="009E336B">
        <w:rPr>
          <w:rFonts w:ascii="Arial" w:hAnsi="Arial" w:cs="Arial"/>
          <w:color w:val="000000" w:themeColor="text1"/>
        </w:rPr>
        <w:t xml:space="preserve">N 11 </w:t>
      </w:r>
      <w:r w:rsidRPr="009E336B">
        <w:rPr>
          <w:rFonts w:ascii="Arial" w:hAnsi="Arial" w:cs="Arial"/>
          <w:bCs/>
          <w:color w:val="000000" w:themeColor="text1"/>
        </w:rPr>
        <w:t>по исправлению ошибок прошлых лет;</w:t>
      </w:r>
      <w:r w:rsidRPr="009E336B">
        <w:rPr>
          <w:rFonts w:ascii="Arial" w:hAnsi="Arial" w:cs="Arial"/>
          <w:bCs/>
          <w:color w:val="000000" w:themeColor="text1"/>
        </w:rPr>
        <w:br/>
      </w:r>
      <w:r w:rsidRPr="009E336B">
        <w:rPr>
          <w:rFonts w:ascii="Arial" w:hAnsi="Arial" w:cs="Arial"/>
          <w:color w:val="000000" w:themeColor="text1"/>
        </w:rPr>
        <w:t>Главная книга.</w:t>
      </w:r>
    </w:p>
    <w:p w14:paraId="3526EB03"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и (или) разработанные Учреждением самостоятельно. Формы таких регистров приведены в Приложении № 2 к настоящей Учетной политике.</w:t>
      </w:r>
    </w:p>
    <w:p w14:paraId="3112ACE7" w14:textId="77777777" w:rsidR="002D0B9F" w:rsidRPr="009E336B" w:rsidRDefault="00821321"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1.2.20. </w:t>
      </w:r>
      <w:r w:rsidR="002D0B9F" w:rsidRPr="009E336B">
        <w:rPr>
          <w:rFonts w:ascii="Arial" w:hAnsi="Arial" w:cs="Arial"/>
          <w:color w:val="000000" w:themeColor="text1"/>
        </w:rPr>
        <w:t>Регистры бухгалтерского учета подписываются лицами,</w:t>
      </w:r>
      <w:r w:rsidR="00764733">
        <w:rPr>
          <w:rFonts w:ascii="Arial" w:hAnsi="Arial" w:cs="Arial"/>
          <w:color w:val="000000" w:themeColor="text1"/>
        </w:rPr>
        <w:t xml:space="preserve"> </w:t>
      </w:r>
      <w:r w:rsidR="002D0B9F" w:rsidRPr="009E336B">
        <w:rPr>
          <w:rFonts w:ascii="Arial" w:hAnsi="Arial" w:cs="Arial"/>
          <w:color w:val="000000" w:themeColor="text1"/>
        </w:rPr>
        <w:t>отве</w:t>
      </w:r>
      <w:r w:rsidR="004D1082" w:rsidRPr="009E336B">
        <w:rPr>
          <w:rFonts w:ascii="Arial" w:hAnsi="Arial" w:cs="Arial"/>
          <w:color w:val="000000" w:themeColor="text1"/>
        </w:rPr>
        <w:t xml:space="preserve">чающими </w:t>
      </w:r>
      <w:r w:rsidR="002D0B9F" w:rsidRPr="009E336B">
        <w:rPr>
          <w:rFonts w:ascii="Arial" w:hAnsi="Arial" w:cs="Arial"/>
          <w:color w:val="000000" w:themeColor="text1"/>
        </w:rPr>
        <w:t>за их формирование.</w:t>
      </w:r>
      <w:bookmarkStart w:id="140" w:name="sub_3"/>
      <w:r w:rsidR="00764733">
        <w:rPr>
          <w:rFonts w:ascii="Arial" w:hAnsi="Arial" w:cs="Arial"/>
          <w:color w:val="000000" w:themeColor="text1"/>
        </w:rPr>
        <w:t xml:space="preserve"> </w:t>
      </w:r>
      <w:r w:rsidR="00FD0C05" w:rsidRPr="009E336B">
        <w:rPr>
          <w:rFonts w:ascii="Arial" w:hAnsi="Arial" w:cs="Arial"/>
          <w:color w:val="000000" w:themeColor="text1"/>
        </w:rPr>
        <w:t>Не допускается у</w:t>
      </w:r>
      <w:r w:rsidR="002D0B9F" w:rsidRPr="009E336B">
        <w:rPr>
          <w:rFonts w:ascii="Arial" w:hAnsi="Arial" w:cs="Arial"/>
          <w:color w:val="000000" w:themeColor="text1"/>
        </w:rPr>
        <w:t>даление</w:t>
      </w:r>
      <w:r w:rsidR="00764733">
        <w:rPr>
          <w:rFonts w:ascii="Arial" w:hAnsi="Arial" w:cs="Arial"/>
          <w:color w:val="000000" w:themeColor="text1"/>
        </w:rPr>
        <w:t xml:space="preserve"> </w:t>
      </w:r>
      <w:r w:rsidR="002D0B9F" w:rsidRPr="009E336B">
        <w:rPr>
          <w:rFonts w:ascii="Arial" w:hAnsi="Arial" w:cs="Arial"/>
          <w:color w:val="000000" w:themeColor="text1"/>
        </w:rPr>
        <w:t>отдельных</w:t>
      </w:r>
      <w:r w:rsidR="00764733">
        <w:rPr>
          <w:rFonts w:ascii="Arial" w:hAnsi="Arial" w:cs="Arial"/>
          <w:color w:val="000000" w:themeColor="text1"/>
        </w:rPr>
        <w:t xml:space="preserve"> </w:t>
      </w:r>
      <w:r w:rsidR="002D0B9F" w:rsidRPr="009E336B">
        <w:rPr>
          <w:rFonts w:ascii="Arial" w:hAnsi="Arial" w:cs="Arial"/>
          <w:color w:val="000000" w:themeColor="text1"/>
        </w:rPr>
        <w:t>реквизитов</w:t>
      </w:r>
      <w:r w:rsidR="00764733">
        <w:rPr>
          <w:rFonts w:ascii="Arial" w:hAnsi="Arial" w:cs="Arial"/>
          <w:color w:val="000000" w:themeColor="text1"/>
        </w:rPr>
        <w:t xml:space="preserve"> </w:t>
      </w:r>
      <w:r w:rsidR="002D0B9F" w:rsidRPr="009E336B">
        <w:rPr>
          <w:rFonts w:ascii="Arial" w:hAnsi="Arial" w:cs="Arial"/>
          <w:color w:val="000000" w:themeColor="text1"/>
        </w:rPr>
        <w:t>из</w:t>
      </w:r>
      <w:r w:rsidR="00984825" w:rsidRPr="009E336B">
        <w:rPr>
          <w:rFonts w:ascii="Arial" w:hAnsi="Arial" w:cs="Arial"/>
          <w:color w:val="000000" w:themeColor="text1"/>
        </w:rPr>
        <w:t xml:space="preserve"> унифицированных форм регистров бухгалтерского учета</w:t>
      </w:r>
      <w:r w:rsidR="002D0B9F" w:rsidRPr="009E336B">
        <w:rPr>
          <w:rFonts w:ascii="Arial" w:hAnsi="Arial" w:cs="Arial"/>
          <w:color w:val="000000" w:themeColor="text1"/>
        </w:rPr>
        <w:t xml:space="preserve">. </w:t>
      </w:r>
      <w:r w:rsidR="00984825" w:rsidRPr="009E336B">
        <w:rPr>
          <w:rFonts w:ascii="Arial" w:hAnsi="Arial" w:cs="Arial"/>
          <w:color w:val="000000" w:themeColor="text1"/>
        </w:rPr>
        <w:t>В то же время возможно изменение (расширение, сужение) размеров граф и строк учетных регистров</w:t>
      </w:r>
      <w:r w:rsidR="002D0B9F" w:rsidRPr="009E336B">
        <w:rPr>
          <w:rFonts w:ascii="Arial" w:hAnsi="Arial" w:cs="Arial"/>
          <w:color w:val="000000" w:themeColor="text1"/>
        </w:rPr>
        <w:t>,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машинограмм учетных регистров.</w:t>
      </w:r>
    </w:p>
    <w:p w14:paraId="347FF974" w14:textId="77777777" w:rsidR="00984825" w:rsidRPr="009E336B" w:rsidRDefault="009E309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1.2.21. </w:t>
      </w:r>
      <w:r w:rsidR="00984825" w:rsidRPr="009E336B">
        <w:rPr>
          <w:rFonts w:ascii="Arial" w:hAnsi="Arial" w:cs="Arial"/>
          <w:color w:val="000000" w:themeColor="text1"/>
        </w:rPr>
        <w:t>Регистры бухгалтерского учета могут составляться:</w:t>
      </w:r>
    </w:p>
    <w:p w14:paraId="2C91A152"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на бумажных носителях, 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14:paraId="69E699E2"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на машинных носителях (в виде электронного документа с использованием электронной подписи в установленном законодательством порядке).</w:t>
      </w:r>
    </w:p>
    <w:p w14:paraId="4EAA5DCD"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При составлении регистров бухгалтерского учета на бумажных носителях их заполнение может осуществляться:</w:t>
      </w:r>
    </w:p>
    <w:p w14:paraId="78DD4E1F"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вручную;</w:t>
      </w:r>
    </w:p>
    <w:p w14:paraId="5D0AF47F"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с помощью компьютерной техники;</w:t>
      </w:r>
    </w:p>
    <w:p w14:paraId="08528215"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смешанным способом (частично вручную, частично с использованием компьютерной техники).</w:t>
      </w:r>
    </w:p>
    <w:p w14:paraId="60552037"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Составление и хранение регистров бухгалтерского учета исключительно на машинных носителях возможно в случае, если они подписаны электронными подписями в установленном порядке.</w:t>
      </w:r>
    </w:p>
    <w:p w14:paraId="3CC1CDD9" w14:textId="77777777" w:rsidR="00984825" w:rsidRPr="009E336B" w:rsidRDefault="009E309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1.2.22. </w:t>
      </w:r>
      <w:r w:rsidR="00984825" w:rsidRPr="009E336B">
        <w:rPr>
          <w:rFonts w:ascii="Arial" w:hAnsi="Arial" w:cs="Arial"/>
          <w:color w:val="000000" w:themeColor="text1"/>
        </w:rPr>
        <w:t>Регистры бухгалтерского учета формируются в виде книг, журналов, реестров, описей, ведомостей и карточек. Правильность отражения фактов хозяйственной жизни в регистрах бухгалтерского учета согласно предоставленным для регистрации первичным (сводным) учетным документам обеспечивают лица, ответственные за ведение регистров (составившие и подписавшие их).</w:t>
      </w:r>
    </w:p>
    <w:p w14:paraId="7202DEF0"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Формирование регистров бухгалтерского учета (Журналов операций и Главной книги) по сведениям, составляющим </w:t>
      </w:r>
      <w:r w:rsidRPr="009E336B">
        <w:rPr>
          <w:rFonts w:ascii="Arial" w:hAnsi="Arial" w:cs="Arial"/>
          <w:bCs/>
          <w:color w:val="000000" w:themeColor="text1"/>
        </w:rPr>
        <w:t>государственную тайну</w:t>
      </w:r>
      <w:r w:rsidRPr="009E336B">
        <w:rPr>
          <w:rFonts w:ascii="Arial" w:hAnsi="Arial" w:cs="Arial"/>
          <w:color w:val="000000" w:themeColor="text1"/>
        </w:rPr>
        <w:t>, осуществляется обособленно и с соблюдением норм законодательства РФ о защите государственной тайны.</w:t>
      </w:r>
    </w:p>
    <w:bookmarkEnd w:id="140"/>
    <w:p w14:paraId="732F869C" w14:textId="77777777" w:rsidR="002D0B9F" w:rsidRPr="009E336B" w:rsidRDefault="009E309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1.2.23. </w:t>
      </w:r>
      <w:r w:rsidR="002D0B9F" w:rsidRPr="009E336B">
        <w:rPr>
          <w:rFonts w:ascii="Arial" w:hAnsi="Arial" w:cs="Arial"/>
          <w:color w:val="000000" w:themeColor="text1"/>
        </w:rPr>
        <w:t>В регистре бухгалтерского учета не допускаются исправления, не санкционированны</w:t>
      </w:r>
      <w:r w:rsidR="00B52366" w:rsidRPr="009E336B">
        <w:rPr>
          <w:rFonts w:ascii="Arial" w:hAnsi="Arial" w:cs="Arial"/>
          <w:color w:val="000000" w:themeColor="text1"/>
        </w:rPr>
        <w:t>е</w:t>
      </w:r>
      <w:r w:rsidR="002D0B9F" w:rsidRPr="009E336B">
        <w:rPr>
          <w:rFonts w:ascii="Arial" w:hAnsi="Arial" w:cs="Arial"/>
          <w:color w:val="000000" w:themeColor="text1"/>
        </w:rPr>
        <w:t xml:space="preserve"> лицами, ответственными за ведение данного регистра.</w:t>
      </w:r>
    </w:p>
    <w:p w14:paraId="014BFE65"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lastRenderedPageBreak/>
        <w:t>Исправление в регистре бухгалтерского учета должно содержать:</w:t>
      </w:r>
    </w:p>
    <w:p w14:paraId="5B6B1592"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1) дату исправления;</w:t>
      </w:r>
    </w:p>
    <w:p w14:paraId="36277AAD"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14:paraId="239A0EB9" w14:textId="77777777" w:rsidR="00FA79C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N 157н</w:t>
      </w:r>
      <w:r w:rsidR="00821979" w:rsidRPr="009E336B">
        <w:rPr>
          <w:rFonts w:ascii="Arial" w:hAnsi="Arial" w:cs="Arial"/>
          <w:color w:val="000000" w:themeColor="text1"/>
        </w:rPr>
        <w:t xml:space="preserve"> и </w:t>
      </w:r>
      <w:r w:rsidR="00DD458F" w:rsidRPr="009E336B">
        <w:rPr>
          <w:rFonts w:ascii="Arial" w:hAnsi="Arial" w:cs="Arial"/>
          <w:color w:val="000000" w:themeColor="text1"/>
        </w:rPr>
        <w:t>СГС</w:t>
      </w:r>
      <w:r w:rsidR="00821979" w:rsidRPr="009E336B">
        <w:rPr>
          <w:rFonts w:ascii="Arial" w:hAnsi="Arial" w:cs="Arial"/>
          <w:color w:val="000000" w:themeColor="text1"/>
        </w:rPr>
        <w:t xml:space="preserve"> «Учетная политика». </w:t>
      </w:r>
      <w:r w:rsidRPr="009E336B">
        <w:rPr>
          <w:rFonts w:ascii="Arial" w:hAnsi="Arial" w:cs="Arial"/>
          <w:color w:val="000000" w:themeColor="text1"/>
        </w:rPr>
        <w:t xml:space="preserve">Исправительные записи оформляются </w:t>
      </w:r>
      <w:r w:rsidR="0057437C" w:rsidRPr="009E336B">
        <w:rPr>
          <w:rFonts w:ascii="Arial" w:hAnsi="Arial" w:cs="Arial"/>
          <w:color w:val="000000" w:themeColor="text1"/>
        </w:rPr>
        <w:t>Бухгалтерскими с</w:t>
      </w:r>
      <w:r w:rsidRPr="009E336B">
        <w:rPr>
          <w:rFonts w:ascii="Arial" w:hAnsi="Arial" w:cs="Arial"/>
          <w:color w:val="000000" w:themeColor="text1"/>
        </w:rPr>
        <w:t>правками (</w:t>
      </w:r>
      <w:hyperlink r:id="rId21" w:history="1">
        <w:r w:rsidRPr="009E336B">
          <w:rPr>
            <w:rFonts w:ascii="Arial" w:hAnsi="Arial" w:cs="Arial"/>
            <w:color w:val="000000" w:themeColor="text1"/>
          </w:rPr>
          <w:t>ф. 0504833</w:t>
        </w:r>
      </w:hyperlink>
      <w:r w:rsidRPr="009E336B">
        <w:rPr>
          <w:rFonts w:ascii="Arial" w:hAnsi="Arial" w:cs="Arial"/>
          <w:color w:val="000000" w:themeColor="text1"/>
        </w:rPr>
        <w:t>)</w:t>
      </w:r>
      <w:r w:rsidR="00FA79CF" w:rsidRPr="009E336B">
        <w:rPr>
          <w:rFonts w:ascii="Arial" w:hAnsi="Arial" w:cs="Arial"/>
          <w:color w:val="000000" w:themeColor="text1"/>
        </w:rPr>
        <w:t>.</w:t>
      </w:r>
    </w:p>
    <w:p w14:paraId="68339ACF" w14:textId="77777777" w:rsidR="0026446A" w:rsidRPr="009E336B" w:rsidRDefault="0026446A"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Исправления данных в электронных базах без соответствующего документального оформления не допускается.</w:t>
      </w:r>
    </w:p>
    <w:p w14:paraId="1EC6DB9B" w14:textId="77777777" w:rsidR="00ED2140" w:rsidRPr="009E336B" w:rsidRDefault="00C20BEA"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1.2.24</w:t>
      </w:r>
      <w:r w:rsidR="00ED2140" w:rsidRPr="009E336B">
        <w:rPr>
          <w:rFonts w:ascii="Arial" w:eastAsia="Calibri" w:hAnsi="Arial" w:cs="Arial"/>
          <w:iCs/>
          <w:color w:val="000000" w:themeColor="text1"/>
          <w:lang w:eastAsia="en-US"/>
        </w:rPr>
        <w:t xml:space="preserve">. По истечении каждого отчетного периода (месяца, квартала, года) подобранные и систематизированные первичные </w:t>
      </w:r>
      <w:r w:rsidR="006821A0" w:rsidRPr="009E336B">
        <w:rPr>
          <w:rFonts w:ascii="Arial" w:eastAsia="Calibri" w:hAnsi="Arial" w:cs="Arial"/>
          <w:iCs/>
          <w:color w:val="000000" w:themeColor="text1"/>
          <w:lang w:eastAsia="en-US"/>
        </w:rPr>
        <w:t xml:space="preserve">(сводные) </w:t>
      </w:r>
      <w:r w:rsidR="00ED2140" w:rsidRPr="009E336B">
        <w:rPr>
          <w:rFonts w:ascii="Arial" w:eastAsia="Calibri" w:hAnsi="Arial" w:cs="Arial"/>
          <w:iCs/>
          <w:color w:val="000000" w:themeColor="text1"/>
          <w:lang w:eastAsia="en-US"/>
        </w:rPr>
        <w:t>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указывается:</w:t>
      </w:r>
    </w:p>
    <w:p w14:paraId="4DE38C12" w14:textId="77777777" w:rsidR="00ED2140" w:rsidRPr="009E336B" w:rsidRDefault="000644AC"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наименование У</w:t>
      </w:r>
      <w:r w:rsidR="003F4814" w:rsidRPr="009E336B">
        <w:rPr>
          <w:rFonts w:ascii="Arial" w:eastAsia="Calibri" w:hAnsi="Arial" w:cs="Arial"/>
          <w:iCs/>
          <w:color w:val="000000" w:themeColor="text1"/>
          <w:lang w:eastAsia="en-US"/>
        </w:rPr>
        <w:t>чреждения</w:t>
      </w:r>
      <w:r w:rsidR="00ED2140" w:rsidRPr="009E336B">
        <w:rPr>
          <w:rFonts w:ascii="Arial" w:eastAsia="Calibri" w:hAnsi="Arial" w:cs="Arial"/>
          <w:iCs/>
          <w:color w:val="000000" w:themeColor="text1"/>
          <w:lang w:eastAsia="en-US"/>
        </w:rPr>
        <w:t>;</w:t>
      </w:r>
    </w:p>
    <w:p w14:paraId="2D81624F"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название и порядковый номер папки (дела);</w:t>
      </w:r>
    </w:p>
    <w:p w14:paraId="57A54D62"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период (дата), за который сформирован регистр бухгалтерского учета (Журнал операций), с указанием года и месяца (числа);</w:t>
      </w:r>
    </w:p>
    <w:p w14:paraId="7B969CE3"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наименование регистра бухгалтерского учета (Журнала операций), с указанием при наличии его номера;</w:t>
      </w:r>
    </w:p>
    <w:p w14:paraId="5C0DAD12"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количество листов в папке (деле);</w:t>
      </w:r>
    </w:p>
    <w:p w14:paraId="13B56814" w14:textId="77777777" w:rsidR="006609F9"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срока хранения</w:t>
      </w:r>
      <w:r w:rsidR="006609F9" w:rsidRPr="009E336B">
        <w:rPr>
          <w:rFonts w:ascii="Arial" w:eastAsia="Calibri" w:hAnsi="Arial" w:cs="Arial"/>
          <w:iCs/>
          <w:color w:val="000000" w:themeColor="text1"/>
          <w:lang w:eastAsia="en-US"/>
        </w:rPr>
        <w:t>:</w:t>
      </w:r>
    </w:p>
    <w:p w14:paraId="31668741" w14:textId="77777777" w:rsidR="00ED2140" w:rsidRPr="009E336B" w:rsidRDefault="006609F9"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xml:space="preserve">- иных данных, предусмотренных внутренних локальным актом регулирующий порядок документооборота и архивного дела в </w:t>
      </w:r>
      <w:r w:rsidR="004E1CAB" w:rsidRPr="009E336B">
        <w:rPr>
          <w:rFonts w:ascii="Arial" w:eastAsia="Calibri" w:hAnsi="Arial" w:cs="Arial"/>
          <w:iCs/>
          <w:color w:val="000000" w:themeColor="text1"/>
          <w:lang w:eastAsia="en-US"/>
        </w:rPr>
        <w:t>У</w:t>
      </w:r>
      <w:r w:rsidRPr="009E336B">
        <w:rPr>
          <w:rFonts w:ascii="Arial" w:eastAsia="Calibri" w:hAnsi="Arial" w:cs="Arial"/>
          <w:iCs/>
          <w:color w:val="000000" w:themeColor="text1"/>
          <w:lang w:eastAsia="en-US"/>
        </w:rPr>
        <w:t>чреждении.</w:t>
      </w:r>
    </w:p>
    <w:p w14:paraId="455FA719" w14:textId="77777777" w:rsidR="00ED2140"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14:paraId="019A45CC" w14:textId="77777777" w:rsidR="00A64E42" w:rsidRPr="00B310AE" w:rsidRDefault="00A64E42" w:rsidP="00A64E42">
      <w:pPr>
        <w:pStyle w:val="s1"/>
        <w:spacing w:before="0" w:beforeAutospacing="0" w:after="0" w:afterAutospacing="0"/>
        <w:jc w:val="both"/>
        <w:rPr>
          <w:rFonts w:ascii="Arial" w:hAnsi="Arial" w:cs="Arial"/>
        </w:rPr>
      </w:pPr>
      <w:r>
        <w:rPr>
          <w:rFonts w:ascii="Arial" w:eastAsia="Calibri" w:hAnsi="Arial" w:cs="Arial"/>
          <w:iCs/>
          <w:lang w:eastAsia="en-US"/>
        </w:rPr>
        <w:t xml:space="preserve">1.2.24.1. </w:t>
      </w:r>
      <w:r w:rsidRPr="00B310AE">
        <w:rPr>
          <w:rFonts w:ascii="Arial" w:hAnsi="Arial" w:cs="Arial"/>
        </w:rPr>
        <w:t>Журналы операций, сформированные на бумажном носителе, подшиваются в отдельные папки (дела). В одну папку (дело) допускается подшивать несколько Журналов операций одного номера согласно п. 1.2.19 настоящей Учетной политики с соблюдением требований, установленных Приложением № 12 к настоящей Учетной политике.  Обложка папки (дела) оформляется в порядке, определенном в п. 1.2.24 настоящей Учетной политики.</w:t>
      </w:r>
    </w:p>
    <w:p w14:paraId="1674632D"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eastAsia="Calibri" w:hAnsi="Arial" w:cs="Arial"/>
          <w:iCs/>
          <w:lang w:eastAsia="en-US"/>
        </w:rPr>
        <w:t>1.2.24.2. П</w:t>
      </w:r>
      <w:r w:rsidRPr="00B310AE">
        <w:rPr>
          <w:rFonts w:ascii="Arial" w:hAnsi="Arial" w:cs="Arial"/>
        </w:rPr>
        <w:t xml:space="preserve">ервичные учетные документы, сформированные на бумажном носителе и </w:t>
      </w:r>
      <w:r w:rsidRPr="00B310AE">
        <w:rPr>
          <w:rFonts w:ascii="Arial" w:eastAsia="Calibri" w:hAnsi="Arial" w:cs="Arial"/>
          <w:iCs/>
          <w:lang w:eastAsia="en-US"/>
        </w:rPr>
        <w:t xml:space="preserve">относящиеся к Журналам операций (иным регистрам бухгалтерского учета), непосредственно к регистрам (Журналам операций) не подшиваются, а брошюруются в </w:t>
      </w:r>
      <w:r w:rsidRPr="00B310AE">
        <w:rPr>
          <w:rFonts w:ascii="Arial" w:hAnsi="Arial" w:cs="Arial"/>
        </w:rPr>
        <w:t>отдельных папках (делах с соблюдением требований, установленных Приложением № 12 к настоящей Учетной политике.</w:t>
      </w:r>
    </w:p>
    <w:p w14:paraId="0A0D7471"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 xml:space="preserve">1.2.24.3. Формирование регистров бухгалтерского учета в виде электронного документа  осуществляется с периодичностью, установленной п. 1.2.27 настоящей Учетной политики для формирования регистров бухгалтерского учета на бумажном носителе  (за исключением Карточек). </w:t>
      </w:r>
    </w:p>
    <w:p w14:paraId="4138CFC8"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Регистры бухгалтерского учета в форме Карточек в целях хранения формируются в виде электронного документа (подписываются ЭЦП) один раз в год, при этом дата формирования Карточки - дата закрытия Карточки или последний день отчетного года (по незакрытым на конец отчетного года Карточкам). Дополнительно Карточки в виде электронного документа формируются по требованию (при необходимости) на любую дату.</w:t>
      </w:r>
    </w:p>
    <w:p w14:paraId="3B87FABE"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eastAsia="Calibri" w:hAnsi="Arial" w:cs="Arial"/>
          <w:iCs/>
          <w:lang w:eastAsia="en-US"/>
        </w:rPr>
        <w:t xml:space="preserve">1.2.24.4. По истечении каждого отчетного периода с периодичностью, установленной </w:t>
      </w:r>
      <w:r w:rsidRPr="00B310AE">
        <w:rPr>
          <w:rFonts w:ascii="Arial" w:hAnsi="Arial" w:cs="Arial"/>
        </w:rPr>
        <w:t>настоящей Учетной политикой</w:t>
      </w:r>
      <w:r w:rsidRPr="00B310AE">
        <w:rPr>
          <w:rFonts w:ascii="Arial" w:eastAsia="Calibri" w:hAnsi="Arial" w:cs="Arial"/>
          <w:iCs/>
          <w:lang w:eastAsia="en-US"/>
        </w:rPr>
        <w:t xml:space="preserve"> для формирования Журналов операций, </w:t>
      </w:r>
      <w:r w:rsidRPr="00B310AE">
        <w:rPr>
          <w:rFonts w:ascii="Arial" w:hAnsi="Arial" w:cs="Arial"/>
        </w:rPr>
        <w:t xml:space="preserve">по первичным (сводным) электронным документам, принятым к учету за </w:t>
      </w:r>
      <w:r w:rsidRPr="00B310AE">
        <w:rPr>
          <w:rFonts w:ascii="Arial" w:hAnsi="Arial" w:cs="Arial"/>
        </w:rPr>
        <w:lastRenderedPageBreak/>
        <w:t xml:space="preserve">соответствующий период, формируются Реестры электронных документов (Приложение № 2.17 к настоящей Учетной политике). В Реестр электронных документов включаются первичные (сводные) учетные  документы, подобранные в хронологическом порядке и относящиеся к определенному Журналу операций за соответствующий период.   </w:t>
      </w:r>
    </w:p>
    <w:p w14:paraId="6AAB2D54"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Один экземпляр Реестра, сформированный на бумажном носителе, подшивается в отдельную папку (дело), предназначенную для хранения всех Реестров электронных документов, принятых к учету за соответствующий финансовый год, с соблюдением требований, установленных Приложением № 12 к настоящей Учетной политике</w:t>
      </w:r>
    </w:p>
    <w:p w14:paraId="43F6D558" w14:textId="77777777" w:rsidR="00A64E42" w:rsidRPr="00B310AE" w:rsidRDefault="00A64E42" w:rsidP="00A64E42">
      <w:pPr>
        <w:pStyle w:val="s1"/>
        <w:spacing w:before="0" w:beforeAutospacing="0" w:after="0" w:afterAutospacing="0"/>
        <w:jc w:val="both"/>
        <w:rPr>
          <w:rFonts w:ascii="Arial" w:hAnsi="Arial" w:cs="Arial"/>
        </w:rPr>
      </w:pPr>
      <w:r w:rsidRPr="00B310AE">
        <w:rPr>
          <w:rFonts w:ascii="Arial" w:hAnsi="Arial" w:cs="Arial"/>
        </w:rPr>
        <w:t xml:space="preserve">При условии принятия к учету одновременно первичных (сводных) электронных документов, а также первичных учетных документов, сформированных на бумажном носителе,  </w:t>
      </w:r>
      <w:r w:rsidRPr="00B310AE">
        <w:rPr>
          <w:rFonts w:ascii="Arial" w:eastAsia="Calibri" w:hAnsi="Arial" w:cs="Arial"/>
          <w:iCs/>
          <w:lang w:eastAsia="en-US"/>
        </w:rPr>
        <w:t xml:space="preserve">относящихся к одному Журналу операций, </w:t>
      </w:r>
      <w:r w:rsidRPr="00B310AE">
        <w:rPr>
          <w:rFonts w:ascii="Arial" w:hAnsi="Arial" w:cs="Arial"/>
        </w:rPr>
        <w:t xml:space="preserve"> формируется второй экземпляр Реестра электронных документов, который подшивается вместе с первичными (сводными) </w:t>
      </w:r>
      <w:r w:rsidRPr="00B310AE">
        <w:rPr>
          <w:rFonts w:ascii="Arial" w:eastAsia="Calibri" w:hAnsi="Arial" w:cs="Arial"/>
          <w:iCs/>
          <w:lang w:eastAsia="en-US"/>
        </w:rPr>
        <w:t>учетными документами, сформированными на бумажном носителе и относящимися к соответствующему Журналу операций</w:t>
      </w:r>
      <w:r w:rsidRPr="00B310AE">
        <w:rPr>
          <w:rFonts w:ascii="Arial" w:hAnsi="Arial" w:cs="Arial"/>
        </w:rPr>
        <w:t xml:space="preserve"> за аналогичный период.</w:t>
      </w:r>
    </w:p>
    <w:p w14:paraId="6F636509" w14:textId="77777777" w:rsidR="00ED2140" w:rsidRPr="009E336B" w:rsidRDefault="00CC2738"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xml:space="preserve">1.2.25. В </w:t>
      </w:r>
      <w:r w:rsidR="00ED2140" w:rsidRPr="009E336B">
        <w:rPr>
          <w:rFonts w:ascii="Arial" w:eastAsia="Calibri" w:hAnsi="Arial" w:cs="Arial"/>
          <w:iCs/>
          <w:color w:val="000000" w:themeColor="text1"/>
          <w:lang w:eastAsia="en-US"/>
        </w:rPr>
        <w:t>случае обнаружения пропажи или уничтожения первичных</w:t>
      </w:r>
      <w:r w:rsidR="006E1197" w:rsidRPr="006E1197">
        <w:rPr>
          <w:rFonts w:ascii="Arial" w:eastAsia="Calibri" w:hAnsi="Arial" w:cs="Arial"/>
          <w:iCs/>
          <w:color w:val="000000" w:themeColor="text1"/>
          <w:lang w:eastAsia="en-US"/>
        </w:rPr>
        <w:t xml:space="preserve"> </w:t>
      </w:r>
      <w:r w:rsidR="00ED2140" w:rsidRPr="009E336B">
        <w:rPr>
          <w:rFonts w:ascii="Arial" w:eastAsia="Calibri" w:hAnsi="Arial" w:cs="Arial"/>
          <w:iCs/>
          <w:color w:val="000000" w:themeColor="text1"/>
          <w:lang w:eastAsia="en-US"/>
        </w:rPr>
        <w:t xml:space="preserve">учетных документов в </w:t>
      </w:r>
      <w:r w:rsidR="00186D21" w:rsidRPr="009E336B">
        <w:rPr>
          <w:rFonts w:ascii="Arial" w:eastAsia="Calibri" w:hAnsi="Arial" w:cs="Arial"/>
          <w:iCs/>
          <w:color w:val="000000" w:themeColor="text1"/>
          <w:lang w:eastAsia="en-US"/>
        </w:rPr>
        <w:t>Б</w:t>
      </w:r>
      <w:r w:rsidR="003F4814" w:rsidRPr="009E336B">
        <w:rPr>
          <w:rFonts w:ascii="Arial" w:eastAsia="Calibri" w:hAnsi="Arial" w:cs="Arial"/>
          <w:iCs/>
          <w:color w:val="000000" w:themeColor="text1"/>
          <w:lang w:eastAsia="en-US"/>
        </w:rPr>
        <w:t xml:space="preserve">ухгалтерии </w:t>
      </w:r>
      <w:r w:rsidR="00ED2140" w:rsidRPr="009E336B">
        <w:rPr>
          <w:rFonts w:ascii="Arial" w:eastAsia="Calibri" w:hAnsi="Arial" w:cs="Arial"/>
          <w:iCs/>
          <w:color w:val="000000" w:themeColor="text1"/>
          <w:lang w:eastAsia="en-US"/>
        </w:rPr>
        <w:t>работник</w:t>
      </w:r>
      <w:r w:rsidR="00D67F17" w:rsidRPr="009E336B">
        <w:rPr>
          <w:rFonts w:ascii="Arial" w:eastAsia="Calibri" w:hAnsi="Arial" w:cs="Arial"/>
          <w:iCs/>
          <w:color w:val="000000" w:themeColor="text1"/>
          <w:lang w:eastAsia="en-US"/>
        </w:rPr>
        <w:t>, обнаруживший пропажу</w:t>
      </w:r>
      <w:r w:rsidR="00473FD2" w:rsidRPr="009E336B">
        <w:rPr>
          <w:rFonts w:ascii="Arial" w:eastAsia="Calibri" w:hAnsi="Arial" w:cs="Arial"/>
          <w:iCs/>
          <w:color w:val="000000" w:themeColor="text1"/>
          <w:lang w:eastAsia="en-US"/>
        </w:rPr>
        <w:t>,</w:t>
      </w:r>
      <w:r w:rsidR="00ED2140" w:rsidRPr="009E336B">
        <w:rPr>
          <w:rFonts w:ascii="Arial" w:eastAsia="Calibri" w:hAnsi="Arial" w:cs="Arial"/>
          <w:iCs/>
          <w:color w:val="000000" w:themeColor="text1"/>
          <w:lang w:eastAsia="en-US"/>
        </w:rPr>
        <w:t xml:space="preserve"> незамедлительно сообщает об этом руководителю подразделения и </w:t>
      </w:r>
      <w:r w:rsidR="006821A0" w:rsidRPr="009E336B">
        <w:rPr>
          <w:rFonts w:ascii="Arial" w:eastAsia="Calibri" w:hAnsi="Arial" w:cs="Arial"/>
          <w:iCs/>
          <w:color w:val="000000" w:themeColor="text1"/>
          <w:lang w:eastAsia="en-US"/>
        </w:rPr>
        <w:t>Г</w:t>
      </w:r>
      <w:r w:rsidR="00ED2140" w:rsidRPr="009E336B">
        <w:rPr>
          <w:rFonts w:ascii="Arial" w:eastAsia="Calibri" w:hAnsi="Arial" w:cs="Arial"/>
          <w:iCs/>
          <w:color w:val="000000" w:themeColor="text1"/>
          <w:lang w:eastAsia="en-US"/>
        </w:rPr>
        <w:t xml:space="preserve">лавному бухгалтеру в письменном виде служебной запиской с кратким изложением обстоятельств утраты документов. </w:t>
      </w:r>
    </w:p>
    <w:p w14:paraId="532802D4"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xml:space="preserve">Главный бухгалтер об утрате документов докладывает </w:t>
      </w:r>
      <w:r w:rsidR="009653AC" w:rsidRPr="009E336B">
        <w:rPr>
          <w:rFonts w:ascii="Arial" w:eastAsia="Calibri" w:hAnsi="Arial" w:cs="Arial"/>
          <w:iCs/>
          <w:color w:val="000000" w:themeColor="text1"/>
          <w:lang w:eastAsia="en-US"/>
        </w:rPr>
        <w:t xml:space="preserve">руководителю </w:t>
      </w:r>
      <w:r w:rsidR="003F4814" w:rsidRPr="009E336B">
        <w:rPr>
          <w:rFonts w:ascii="Arial" w:eastAsia="Calibri" w:hAnsi="Arial" w:cs="Arial"/>
          <w:iCs/>
          <w:color w:val="000000" w:themeColor="text1"/>
          <w:lang w:eastAsia="en-US"/>
        </w:rPr>
        <w:t>Учреждения</w:t>
      </w:r>
      <w:r w:rsidR="00186D21" w:rsidRPr="009E336B">
        <w:rPr>
          <w:rFonts w:ascii="Arial" w:eastAsia="Calibri" w:hAnsi="Arial" w:cs="Arial"/>
          <w:iCs/>
          <w:color w:val="000000" w:themeColor="text1"/>
          <w:lang w:eastAsia="en-US"/>
        </w:rPr>
        <w:t xml:space="preserve"> в письменном виде</w:t>
      </w:r>
      <w:r w:rsidRPr="009E336B">
        <w:rPr>
          <w:rFonts w:ascii="Arial" w:eastAsia="Calibri" w:hAnsi="Arial" w:cs="Arial"/>
          <w:iCs/>
          <w:color w:val="000000" w:themeColor="text1"/>
          <w:lang w:eastAsia="en-US"/>
        </w:rPr>
        <w:t>.</w:t>
      </w:r>
    </w:p>
    <w:p w14:paraId="410162E5"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Расследование</w:t>
      </w:r>
      <w:r w:rsidR="00764733">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причин</w:t>
      </w:r>
      <w:r w:rsidR="00764733">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пропажи</w:t>
      </w:r>
      <w:r w:rsidR="00764733">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или</w:t>
      </w:r>
      <w:r w:rsidR="00764733">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уничтожения</w:t>
      </w:r>
      <w:r w:rsidR="00764733">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первичных</w:t>
      </w:r>
      <w:r w:rsidR="00764733">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 xml:space="preserve">документов осуществляется комиссией в сроки, утвержденные приказом </w:t>
      </w:r>
      <w:r w:rsidR="009653AC" w:rsidRPr="009E336B">
        <w:rPr>
          <w:rFonts w:ascii="Arial" w:eastAsia="Calibri" w:hAnsi="Arial" w:cs="Arial"/>
          <w:iCs/>
          <w:color w:val="000000" w:themeColor="text1"/>
          <w:lang w:eastAsia="en-US"/>
        </w:rPr>
        <w:t xml:space="preserve">руководителя </w:t>
      </w:r>
      <w:r w:rsidRPr="009E336B">
        <w:rPr>
          <w:rFonts w:ascii="Arial" w:eastAsia="Calibri" w:hAnsi="Arial" w:cs="Arial"/>
          <w:iCs/>
          <w:color w:val="000000" w:themeColor="text1"/>
          <w:lang w:eastAsia="en-US"/>
        </w:rPr>
        <w:t>Учреждения.</w:t>
      </w:r>
    </w:p>
    <w:p w14:paraId="6D3BC9E6" w14:textId="77777777" w:rsidR="009653AC" w:rsidRPr="009E336B" w:rsidRDefault="009653A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1.2.26. В </w:t>
      </w:r>
      <w:r w:rsidR="002D0B9F" w:rsidRPr="009E336B">
        <w:rPr>
          <w:rFonts w:ascii="Arial" w:hAnsi="Arial" w:cs="Arial"/>
          <w:color w:val="000000" w:themeColor="text1"/>
        </w:rPr>
        <w:t>Учреждении устан</w:t>
      </w:r>
      <w:r w:rsidR="00C95869" w:rsidRPr="009E336B">
        <w:rPr>
          <w:rFonts w:ascii="Arial" w:hAnsi="Arial" w:cs="Arial"/>
          <w:color w:val="000000" w:themeColor="text1"/>
        </w:rPr>
        <w:t>авливаются</w:t>
      </w:r>
      <w:r w:rsidRPr="009E336B">
        <w:rPr>
          <w:rFonts w:ascii="Arial" w:hAnsi="Arial" w:cs="Arial"/>
          <w:color w:val="000000" w:themeColor="text1"/>
        </w:rPr>
        <w:t xml:space="preserve"> сроки </w:t>
      </w:r>
      <w:r w:rsidR="002D0B9F" w:rsidRPr="009E336B">
        <w:rPr>
          <w:rFonts w:ascii="Arial" w:hAnsi="Arial" w:cs="Arial"/>
          <w:color w:val="000000" w:themeColor="text1"/>
        </w:rPr>
        <w:t>хранения</w:t>
      </w:r>
      <w:r w:rsidR="00764733">
        <w:rPr>
          <w:rFonts w:ascii="Arial" w:hAnsi="Arial" w:cs="Arial"/>
          <w:color w:val="000000" w:themeColor="text1"/>
        </w:rPr>
        <w:t xml:space="preserve"> </w:t>
      </w:r>
      <w:r w:rsidR="002D0B9F" w:rsidRPr="009E336B">
        <w:rPr>
          <w:rFonts w:ascii="Arial" w:hAnsi="Arial" w:cs="Arial"/>
          <w:color w:val="000000" w:themeColor="text1"/>
        </w:rPr>
        <w:t>первичных</w:t>
      </w:r>
      <w:r w:rsidR="006821A0" w:rsidRPr="009E336B">
        <w:rPr>
          <w:rFonts w:ascii="Arial" w:hAnsi="Arial" w:cs="Arial"/>
          <w:color w:val="000000" w:themeColor="text1"/>
        </w:rPr>
        <w:t xml:space="preserve"> (сводных) </w:t>
      </w:r>
      <w:r w:rsidR="00C95869" w:rsidRPr="009E336B">
        <w:rPr>
          <w:rFonts w:ascii="Arial" w:hAnsi="Arial" w:cs="Arial"/>
          <w:color w:val="000000" w:themeColor="text1"/>
        </w:rPr>
        <w:t>у</w:t>
      </w:r>
      <w:r w:rsidR="002D0B9F" w:rsidRPr="009E336B">
        <w:rPr>
          <w:rFonts w:ascii="Arial" w:hAnsi="Arial" w:cs="Arial"/>
          <w:color w:val="000000" w:themeColor="text1"/>
        </w:rPr>
        <w:t>четных</w:t>
      </w:r>
      <w:r w:rsidR="00764733">
        <w:rPr>
          <w:rFonts w:ascii="Arial" w:hAnsi="Arial" w:cs="Arial"/>
          <w:color w:val="000000" w:themeColor="text1"/>
        </w:rPr>
        <w:t xml:space="preserve"> </w:t>
      </w:r>
      <w:r w:rsidR="002D0B9F" w:rsidRPr="009E336B">
        <w:rPr>
          <w:rFonts w:ascii="Arial" w:hAnsi="Arial" w:cs="Arial"/>
          <w:color w:val="000000" w:themeColor="text1"/>
        </w:rPr>
        <w:t>документов, регистров бухгалтерского учета</w:t>
      </w:r>
      <w:r w:rsidR="006821A0" w:rsidRPr="009E336B">
        <w:rPr>
          <w:rFonts w:ascii="Arial" w:hAnsi="Arial" w:cs="Arial"/>
          <w:color w:val="000000" w:themeColor="text1"/>
        </w:rPr>
        <w:t>,</w:t>
      </w:r>
      <w:r w:rsidR="002D0B9F" w:rsidRPr="009E336B">
        <w:rPr>
          <w:rFonts w:ascii="Arial" w:hAnsi="Arial" w:cs="Arial"/>
          <w:color w:val="000000" w:themeColor="text1"/>
        </w:rPr>
        <w:t xml:space="preserve"> бухгалтерской отчетности </w:t>
      </w:r>
      <w:r w:rsidR="006821A0" w:rsidRPr="009E336B">
        <w:rPr>
          <w:rFonts w:ascii="Arial" w:hAnsi="Arial" w:cs="Arial"/>
          <w:color w:val="000000" w:themeColor="text1"/>
        </w:rPr>
        <w:t xml:space="preserve">и                                                                                                                                                                                                                            иных документов, связанных с организацией и ведением бухгалтерского учета в  </w:t>
      </w:r>
      <w:r w:rsidR="002D0B9F" w:rsidRPr="009E336B">
        <w:rPr>
          <w:rFonts w:ascii="Arial" w:hAnsi="Arial" w:cs="Arial"/>
          <w:color w:val="000000" w:themeColor="text1"/>
        </w:rPr>
        <w:t xml:space="preserve">соответствии с  </w:t>
      </w:r>
      <w:r w:rsidR="00C95869" w:rsidRPr="009E336B">
        <w:rPr>
          <w:rFonts w:ascii="Arial" w:hAnsi="Arial" w:cs="Arial"/>
          <w:color w:val="000000" w:themeColor="text1"/>
        </w:rPr>
        <w:t>действующим законодательством</w:t>
      </w:r>
      <w:r w:rsidR="001D3CC4" w:rsidRPr="009E336B">
        <w:rPr>
          <w:rFonts w:ascii="Arial" w:hAnsi="Arial" w:cs="Arial"/>
          <w:color w:val="000000" w:themeColor="text1"/>
        </w:rPr>
        <w:t>, а также локальными актами Учреждения</w:t>
      </w:r>
      <w:r w:rsidR="002D0B9F" w:rsidRPr="009E336B">
        <w:rPr>
          <w:rFonts w:ascii="Arial" w:hAnsi="Arial" w:cs="Arial"/>
          <w:color w:val="000000" w:themeColor="text1"/>
        </w:rPr>
        <w:t>.</w:t>
      </w:r>
    </w:p>
    <w:p w14:paraId="29BD6D2C"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Бухгалтерские документы хранятся в архив</w:t>
      </w:r>
      <w:r w:rsidR="00186D21" w:rsidRPr="009E336B">
        <w:rPr>
          <w:rFonts w:ascii="Arial" w:hAnsi="Arial" w:cs="Arial"/>
          <w:color w:val="000000" w:themeColor="text1"/>
        </w:rPr>
        <w:t>е Учреждения</w:t>
      </w:r>
      <w:r w:rsidRPr="009E336B">
        <w:rPr>
          <w:rFonts w:ascii="Arial" w:hAnsi="Arial" w:cs="Arial"/>
          <w:color w:val="000000" w:themeColor="text1"/>
        </w:rPr>
        <w:t>.</w:t>
      </w:r>
    </w:p>
    <w:p w14:paraId="63120B1F" w14:textId="77777777" w:rsidR="009653AC"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Исчисление сроков хранения документов производится с 1 января года, следующего за годом окончания их делопроизводства.</w:t>
      </w:r>
    </w:p>
    <w:p w14:paraId="464191CF" w14:textId="77777777" w:rsidR="009653AC"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Уничтожение документов, </w:t>
      </w:r>
      <w:r w:rsidR="00C95869" w:rsidRPr="009E336B">
        <w:rPr>
          <w:rFonts w:ascii="Arial" w:hAnsi="Arial" w:cs="Arial"/>
          <w:color w:val="000000" w:themeColor="text1"/>
        </w:rPr>
        <w:t xml:space="preserve">постоянного хранения </w:t>
      </w:r>
      <w:r w:rsidRPr="009E336B">
        <w:rPr>
          <w:rFonts w:ascii="Arial" w:hAnsi="Arial" w:cs="Arial"/>
          <w:color w:val="000000" w:themeColor="text1"/>
        </w:rPr>
        <w:t>запрещается.</w:t>
      </w:r>
    </w:p>
    <w:p w14:paraId="5C837B1A" w14:textId="77777777" w:rsidR="00FF649A"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Порядок хранения и уничтожения </w:t>
      </w:r>
      <w:r w:rsidR="006821A0" w:rsidRPr="009E336B">
        <w:rPr>
          <w:rFonts w:ascii="Arial" w:hAnsi="Arial" w:cs="Arial"/>
          <w:color w:val="000000" w:themeColor="text1"/>
        </w:rPr>
        <w:t xml:space="preserve">документов бухгалтерского учета </w:t>
      </w:r>
      <w:r w:rsidRPr="009E336B">
        <w:rPr>
          <w:rFonts w:ascii="Arial" w:hAnsi="Arial" w:cs="Arial"/>
          <w:color w:val="000000" w:themeColor="text1"/>
        </w:rPr>
        <w:t xml:space="preserve">в </w:t>
      </w:r>
      <w:r w:rsidR="00186D21" w:rsidRPr="009E336B">
        <w:rPr>
          <w:rFonts w:ascii="Arial" w:hAnsi="Arial" w:cs="Arial"/>
          <w:color w:val="000000" w:themeColor="text1"/>
        </w:rPr>
        <w:t>Учреждении</w:t>
      </w:r>
      <w:r w:rsidR="00764733">
        <w:rPr>
          <w:rFonts w:ascii="Arial" w:hAnsi="Arial" w:cs="Arial"/>
          <w:color w:val="000000" w:themeColor="text1"/>
        </w:rPr>
        <w:t xml:space="preserve"> </w:t>
      </w:r>
      <w:r w:rsidR="00C95869" w:rsidRPr="009E336B">
        <w:rPr>
          <w:rFonts w:ascii="Arial" w:hAnsi="Arial" w:cs="Arial"/>
          <w:color w:val="000000" w:themeColor="text1"/>
        </w:rPr>
        <w:t>определяется</w:t>
      </w:r>
      <w:r w:rsidRPr="009E336B">
        <w:rPr>
          <w:rFonts w:ascii="Arial" w:hAnsi="Arial" w:cs="Arial"/>
          <w:color w:val="000000" w:themeColor="text1"/>
        </w:rPr>
        <w:t xml:space="preserve"> отдельным приказом </w:t>
      </w:r>
      <w:r w:rsidR="006821A0" w:rsidRPr="009E336B">
        <w:rPr>
          <w:rFonts w:ascii="Arial" w:hAnsi="Arial" w:cs="Arial"/>
          <w:color w:val="000000" w:themeColor="text1"/>
        </w:rPr>
        <w:t>руководителя</w:t>
      </w:r>
      <w:r w:rsidRPr="009E336B">
        <w:rPr>
          <w:rFonts w:ascii="Arial" w:hAnsi="Arial" w:cs="Arial"/>
          <w:color w:val="000000" w:themeColor="text1"/>
        </w:rPr>
        <w:t xml:space="preserve"> Учреждения.</w:t>
      </w:r>
    </w:p>
    <w:p w14:paraId="3B168A88" w14:textId="77777777" w:rsidR="00D34AC4" w:rsidRPr="00B310AE" w:rsidRDefault="008F1759" w:rsidP="00D34AC4">
      <w:pPr>
        <w:spacing w:after="0" w:line="240" w:lineRule="auto"/>
        <w:jc w:val="both"/>
        <w:rPr>
          <w:rFonts w:ascii="Arial" w:hAnsi="Arial" w:cs="Arial"/>
          <w:sz w:val="24"/>
          <w:szCs w:val="24"/>
        </w:rPr>
      </w:pPr>
      <w:r w:rsidRPr="009E336B">
        <w:rPr>
          <w:rFonts w:ascii="Arial" w:hAnsi="Arial" w:cs="Arial"/>
          <w:color w:val="000000" w:themeColor="text1"/>
          <w:sz w:val="24"/>
          <w:szCs w:val="24"/>
        </w:rPr>
        <w:t xml:space="preserve">1.2.27. </w:t>
      </w:r>
      <w:r w:rsidR="00D34AC4" w:rsidRPr="00B310AE">
        <w:rPr>
          <w:rFonts w:ascii="Arial" w:hAnsi="Arial" w:cs="Arial"/>
          <w:sz w:val="24"/>
          <w:szCs w:val="24"/>
        </w:rPr>
        <w:t>В Учреждении применяется следующая периодичность формирования на бумажных носителях регистров бухгалтерского учета,  сформированных в том числе с помощью специализированного программного обеспечения:</w:t>
      </w:r>
    </w:p>
    <w:p w14:paraId="6ACD676F"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Журнал регистрации приходных и расходных кассовых документов (</w:t>
      </w:r>
      <w:r w:rsidRPr="00B310AE">
        <w:rPr>
          <w:rStyle w:val="af1"/>
          <w:rFonts w:ascii="Arial" w:hAnsi="Arial" w:cs="Arial"/>
          <w:color w:val="auto"/>
          <w:sz w:val="24"/>
          <w:szCs w:val="24"/>
        </w:rPr>
        <w:t>ф. 0310003</w:t>
      </w:r>
      <w:r w:rsidRPr="00B310AE">
        <w:rPr>
          <w:rFonts w:ascii="Arial" w:hAnsi="Arial" w:cs="Arial"/>
          <w:sz w:val="24"/>
          <w:szCs w:val="24"/>
        </w:rPr>
        <w:t xml:space="preserve">) формируется </w:t>
      </w:r>
      <w:r w:rsidR="00361616">
        <w:rPr>
          <w:rFonts w:ascii="Arial" w:hAnsi="Arial" w:cs="Arial"/>
          <w:sz w:val="24"/>
          <w:szCs w:val="24"/>
        </w:rPr>
        <w:t>ежемесячно</w:t>
      </w:r>
      <w:r w:rsidRPr="00B310AE">
        <w:rPr>
          <w:rFonts w:ascii="Arial" w:hAnsi="Arial" w:cs="Arial"/>
          <w:sz w:val="24"/>
          <w:szCs w:val="24"/>
        </w:rPr>
        <w:t>;</w:t>
      </w:r>
    </w:p>
    <w:p w14:paraId="6505F9F8"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Инвентарная карточка учета НФА, инвентарная карточка группового учета НФА, иные регистры бухгалтерского учета в форме Карточек в целях хранения формируются один раз в год, при этом дата формирования Карточки - дата ее закрытия или последний день отчетного года (по незакрытым на конец отчетного года Карточкам). Дополнительно Карточки формируются по требованию (при необходимости) на любую дату;</w:t>
      </w:r>
    </w:p>
    <w:p w14:paraId="3153879F"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Книга учета бланков строгой отчетности в целях хранения формируется один раз в год по завершении отчетного финансового года;</w:t>
      </w:r>
    </w:p>
    <w:p w14:paraId="6C86A125"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lastRenderedPageBreak/>
        <w:t>- Книга аналитического учета депонированной зарплаты, денежного довольствия и стипендий в целях хранения формируется ежеквартально;</w:t>
      </w:r>
    </w:p>
    <w:p w14:paraId="03E1061A"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Ведомость доходов физических лиц, облагаемых НДФЛ, страховыми взносами в целях хранения формируется ежеквартально;</w:t>
      </w:r>
    </w:p>
    <w:p w14:paraId="6AB3B815"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Оборотные ведомости  в целях хранения формируются ежемесячно;</w:t>
      </w:r>
    </w:p>
    <w:p w14:paraId="0BA9F704"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Журналы операций в целях хранения формируются ежемесячно;</w:t>
      </w:r>
    </w:p>
    <w:p w14:paraId="127611D3"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Главная книга в целях хранения формируется ежемесячно;</w:t>
      </w:r>
    </w:p>
    <w:p w14:paraId="56967610"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 xml:space="preserve">- иные регистры, не указанные выше, в целях хранения формируются ежегодно один раз в год  по завершении отчетного финансового года, если иное не установлено настоящей Учетной политикой. </w:t>
      </w:r>
    </w:p>
    <w:p w14:paraId="653C164E"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Дополнительно регистры бухгалтерского учета формируются по мере необходимости с иной периодичностью (операционный день, месяц, квартал, иной период).</w:t>
      </w:r>
    </w:p>
    <w:p w14:paraId="4D30AE03" w14:textId="77777777" w:rsidR="00D34AC4" w:rsidRPr="00B310AE" w:rsidRDefault="00D34AC4" w:rsidP="00D34AC4">
      <w:pPr>
        <w:pStyle w:val="a4"/>
        <w:spacing w:after="0"/>
        <w:jc w:val="both"/>
        <w:rPr>
          <w:rFonts w:ascii="Arial" w:hAnsi="Arial" w:cs="Arial"/>
          <w:sz w:val="24"/>
          <w:szCs w:val="24"/>
        </w:rPr>
      </w:pPr>
      <w:r w:rsidRPr="00B310AE">
        <w:rPr>
          <w:rFonts w:ascii="Arial" w:hAnsi="Arial" w:cs="Arial"/>
          <w:sz w:val="24"/>
          <w:szCs w:val="24"/>
        </w:rPr>
        <w:t xml:space="preserve">1.2.27.1. Периодичность формирования Журнала регистрации приходных и расходных кассовых ордеров (ф. 0504093) в виде электронного документа для хранения – один раз в год  по завершении отчетного финансового года . </w:t>
      </w:r>
    </w:p>
    <w:p w14:paraId="5F9096B5" w14:textId="77777777" w:rsidR="00D34AC4" w:rsidRPr="00B310AE" w:rsidRDefault="00D34AC4" w:rsidP="00D34AC4">
      <w:pPr>
        <w:spacing w:after="0" w:line="240" w:lineRule="auto"/>
        <w:jc w:val="both"/>
        <w:rPr>
          <w:rFonts w:ascii="Arial" w:hAnsi="Arial" w:cs="Arial"/>
          <w:sz w:val="24"/>
          <w:szCs w:val="24"/>
        </w:rPr>
      </w:pPr>
      <w:r w:rsidRPr="00B310AE">
        <w:rPr>
          <w:rFonts w:ascii="Arial" w:hAnsi="Arial" w:cs="Arial"/>
          <w:sz w:val="24"/>
          <w:szCs w:val="24"/>
        </w:rPr>
        <w:t>Дополнительно по необходимости Журнал (ф. 0504093) в виде электронного документа формируется с иной периодичностью (операционный день, месяц, квартал, иной период).</w:t>
      </w:r>
    </w:p>
    <w:p w14:paraId="48F293FE" w14:textId="77777777" w:rsidR="005307A1" w:rsidRPr="009E336B" w:rsidRDefault="005307A1"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1.2.28. Регистры бухгалтерского учета, оформленные в виде электронного документа с использованием усиленной квалифицированной электронной подписи, хранятся</w:t>
      </w:r>
      <w:r w:rsidR="004D6201" w:rsidRPr="009E336B">
        <w:rPr>
          <w:rFonts w:ascii="Arial" w:hAnsi="Arial" w:cs="Arial"/>
          <w:color w:val="000000" w:themeColor="text1"/>
          <w:sz w:val="24"/>
          <w:szCs w:val="24"/>
        </w:rPr>
        <w:t xml:space="preserve"> в Бухгалтерии </w:t>
      </w:r>
      <w:r w:rsidRPr="009E336B">
        <w:rPr>
          <w:rFonts w:ascii="Arial" w:hAnsi="Arial" w:cs="Arial"/>
          <w:color w:val="000000" w:themeColor="text1"/>
          <w:sz w:val="24"/>
          <w:szCs w:val="24"/>
        </w:rPr>
        <w:t>в течение 10 лет после окончания года, в котором</w:t>
      </w:r>
      <w:r w:rsidR="004D6201" w:rsidRPr="009E336B">
        <w:rPr>
          <w:rFonts w:ascii="Arial" w:hAnsi="Arial" w:cs="Arial"/>
          <w:color w:val="000000" w:themeColor="text1"/>
          <w:sz w:val="24"/>
          <w:szCs w:val="24"/>
        </w:rPr>
        <w:t xml:space="preserve"> (за который)</w:t>
      </w:r>
      <w:r w:rsidRPr="009E336B">
        <w:rPr>
          <w:rFonts w:ascii="Arial" w:hAnsi="Arial" w:cs="Arial"/>
          <w:color w:val="000000" w:themeColor="text1"/>
          <w:sz w:val="24"/>
          <w:szCs w:val="24"/>
        </w:rPr>
        <w:t xml:space="preserve"> они были составлены, на специальном съемном носителе.</w:t>
      </w:r>
    </w:p>
    <w:p w14:paraId="1D2442E1" w14:textId="77777777" w:rsidR="00B52366" w:rsidRPr="009E336B" w:rsidRDefault="00B52366"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xml:space="preserve">1.2.29. Контроль выдачи и перемещения путевых листов между сотрудниками (структурными подразделениями) обеспечивается в </w:t>
      </w:r>
      <w:r w:rsidR="00D65580" w:rsidRPr="009E336B">
        <w:rPr>
          <w:rFonts w:ascii="Arial" w:hAnsi="Arial" w:cs="Arial"/>
          <w:color w:val="000000" w:themeColor="text1"/>
          <w:sz w:val="24"/>
          <w:szCs w:val="24"/>
        </w:rPr>
        <w:t>У</w:t>
      </w:r>
      <w:r w:rsidRPr="009E336B">
        <w:rPr>
          <w:rFonts w:ascii="Arial" w:hAnsi="Arial" w:cs="Arial"/>
          <w:color w:val="000000" w:themeColor="text1"/>
          <w:sz w:val="24"/>
          <w:szCs w:val="24"/>
        </w:rPr>
        <w:t>чреждении ведением Журнала регистрации путевых листов. Для этого применяется  типовая межотраслевая форма N 8 «Журнал</w:t>
      </w:r>
      <w:r w:rsidRPr="009E336B">
        <w:rPr>
          <w:rFonts w:ascii="Arial" w:hAnsi="Arial" w:cs="Arial"/>
          <w:bCs/>
          <w:color w:val="000000" w:themeColor="text1"/>
          <w:sz w:val="24"/>
          <w:szCs w:val="24"/>
        </w:rPr>
        <w:t xml:space="preserve"> учета движения путевых листов», утвержденная </w:t>
      </w:r>
      <w:r w:rsidRPr="009E336B">
        <w:rPr>
          <w:rFonts w:ascii="Arial" w:hAnsi="Arial" w:cs="Arial"/>
          <w:color w:val="000000" w:themeColor="text1"/>
          <w:sz w:val="24"/>
          <w:szCs w:val="24"/>
        </w:rPr>
        <w:t>постановлением</w:t>
      </w:r>
      <w:r w:rsidRPr="009E336B">
        <w:rPr>
          <w:rFonts w:ascii="Arial" w:hAnsi="Arial" w:cs="Arial"/>
          <w:bCs/>
          <w:color w:val="000000" w:themeColor="text1"/>
          <w:sz w:val="24"/>
          <w:szCs w:val="24"/>
        </w:rPr>
        <w:t xml:space="preserve"> Госкомстата России от 28.11.97 N 78. </w:t>
      </w:r>
    </w:p>
    <w:p w14:paraId="13266FC8" w14:textId="77777777" w:rsidR="00B52366" w:rsidRDefault="00B52366"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xml:space="preserve">Ответственным  за ведение Журнала регистрации путевых листов является   </w:t>
      </w:r>
      <w:r w:rsidRPr="009E336B">
        <w:rPr>
          <w:rFonts w:ascii="Arial" w:hAnsi="Arial" w:cs="Arial"/>
          <w:bCs/>
          <w:color w:val="000000" w:themeColor="text1"/>
          <w:sz w:val="24"/>
          <w:szCs w:val="24"/>
        </w:rPr>
        <w:t>механик</w:t>
      </w:r>
      <w:r w:rsidRPr="009E336B">
        <w:rPr>
          <w:rFonts w:ascii="Arial" w:hAnsi="Arial" w:cs="Arial"/>
          <w:color w:val="000000" w:themeColor="text1"/>
          <w:sz w:val="24"/>
          <w:szCs w:val="24"/>
        </w:rPr>
        <w:t>.</w:t>
      </w:r>
    </w:p>
    <w:p w14:paraId="449B0E6B" w14:textId="77777777" w:rsidR="00D34AC4" w:rsidRPr="00B310AE" w:rsidRDefault="00D34AC4" w:rsidP="00D34AC4">
      <w:pPr>
        <w:autoSpaceDE w:val="0"/>
        <w:autoSpaceDN w:val="0"/>
        <w:adjustRightInd w:val="0"/>
        <w:spacing w:after="0" w:line="240" w:lineRule="auto"/>
        <w:jc w:val="both"/>
        <w:rPr>
          <w:rFonts w:ascii="Arial" w:hAnsi="Arial" w:cs="Arial"/>
          <w:sz w:val="24"/>
          <w:szCs w:val="24"/>
        </w:rPr>
      </w:pPr>
      <w:r w:rsidRPr="00B310AE">
        <w:rPr>
          <w:rFonts w:ascii="Arial" w:hAnsi="Arial" w:cs="Arial"/>
          <w:sz w:val="24"/>
          <w:szCs w:val="24"/>
        </w:rPr>
        <w:t>При формировании путевых листов в форме электронного документа Журнал регистрации путевых листов не формируется.</w:t>
      </w:r>
    </w:p>
    <w:p w14:paraId="0B84F2A5"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Fonts w:ascii="Arial" w:hAnsi="Arial" w:cs="Arial"/>
          <w:color w:val="000000" w:themeColor="text1"/>
        </w:rPr>
        <w:t xml:space="preserve">1.2.30. </w:t>
      </w:r>
      <w:r w:rsidRPr="009E336B">
        <w:rPr>
          <w:rFonts w:ascii="Arial" w:hAnsi="Arial" w:cs="Arial"/>
          <w:color w:val="000000" w:themeColor="text1"/>
          <w:shd w:val="clear" w:color="auto" w:fill="FFFFFF"/>
        </w:rPr>
        <w:t xml:space="preserve">Копии электронных документов </w:t>
      </w:r>
      <w:r w:rsidRPr="009E336B">
        <w:rPr>
          <w:rStyle w:val="s10"/>
          <w:rFonts w:ascii="Arial" w:hAnsi="Arial" w:cs="Arial"/>
          <w:bCs/>
          <w:color w:val="000000" w:themeColor="text1"/>
          <w:shd w:val="clear" w:color="auto" w:fill="FFFFFF"/>
        </w:rPr>
        <w:t xml:space="preserve">формируются на бумажном носителе путем распечатывания </w:t>
      </w:r>
      <w:r w:rsidRPr="009E336B">
        <w:rPr>
          <w:rFonts w:ascii="Arial" w:hAnsi="Arial" w:cs="Arial"/>
          <w:color w:val="000000" w:themeColor="text1"/>
          <w:shd w:val="clear" w:color="auto" w:fill="FFFFFF"/>
        </w:rPr>
        <w:t xml:space="preserve">и заверяются </w:t>
      </w:r>
      <w:r w:rsidRPr="009E336B">
        <w:rPr>
          <w:rStyle w:val="s10"/>
          <w:rFonts w:ascii="Arial" w:hAnsi="Arial" w:cs="Arial"/>
          <w:bCs/>
          <w:color w:val="000000" w:themeColor="text1"/>
          <w:shd w:val="clear" w:color="auto" w:fill="FFFFFF"/>
        </w:rPr>
        <w:t>с указанием:</w:t>
      </w:r>
    </w:p>
    <w:p w14:paraId="065D5A45"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xml:space="preserve">- надписи "Копия электронного документа верна" (оттиском штампа или собственноручной записью текста); </w:t>
      </w:r>
    </w:p>
    <w:p w14:paraId="465CB0A1"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должности, фамилии и инициалов заверившего их лица, а также его личной подписи;</w:t>
      </w:r>
    </w:p>
    <w:p w14:paraId="6CF0E6BA"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Style w:val="s10"/>
          <w:rFonts w:ascii="Arial" w:hAnsi="Arial" w:cs="Arial"/>
          <w:bCs/>
          <w:color w:val="000000" w:themeColor="text1"/>
          <w:shd w:val="clear" w:color="auto" w:fill="FFFFFF"/>
        </w:rPr>
        <w:t>- даты заверения</w:t>
      </w:r>
      <w:r w:rsidRPr="009E336B">
        <w:rPr>
          <w:rFonts w:ascii="Arial" w:hAnsi="Arial" w:cs="Arial"/>
          <w:color w:val="000000" w:themeColor="text1"/>
          <w:shd w:val="clear" w:color="auto" w:fill="FFFFFF"/>
        </w:rPr>
        <w:t>.</w:t>
      </w:r>
    </w:p>
    <w:p w14:paraId="70D07064"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Fonts w:ascii="Arial" w:hAnsi="Arial" w:cs="Arial"/>
          <w:color w:val="000000" w:themeColor="text1"/>
          <w:shd w:val="clear" w:color="auto" w:fill="FFFFFF"/>
        </w:rPr>
        <w:t>Исполнитель (лицо, заверившее копию) несет персональную ответственность за идентичность копии электронного документа на бумажном носителе ее электронному оригиналу.</w:t>
      </w:r>
    </w:p>
    <w:p w14:paraId="0774B23B"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Fonts w:ascii="Arial" w:hAnsi="Arial" w:cs="Arial"/>
          <w:color w:val="000000" w:themeColor="text1"/>
          <w:shd w:val="clear" w:color="auto" w:fill="FFFFFF"/>
        </w:rPr>
        <w:t xml:space="preserve">Копии документов, составленные на бумажном носителе, формируются на бумажном носителе путем копирования и заверяются </w:t>
      </w:r>
      <w:r w:rsidRPr="009E336B">
        <w:rPr>
          <w:rStyle w:val="s10"/>
          <w:rFonts w:ascii="Arial" w:hAnsi="Arial" w:cs="Arial"/>
          <w:bCs/>
          <w:color w:val="000000" w:themeColor="text1"/>
          <w:shd w:val="clear" w:color="auto" w:fill="FFFFFF"/>
        </w:rPr>
        <w:t>с указанием:</w:t>
      </w:r>
    </w:p>
    <w:p w14:paraId="22E62554"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xml:space="preserve">- надписи "Копия документа верна" (оттиском штампа или собственноручной записью текста); </w:t>
      </w:r>
    </w:p>
    <w:p w14:paraId="7232BB37"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должности, фамилии и инициалов заверившего их лица, а также его личной подписи;</w:t>
      </w:r>
    </w:p>
    <w:p w14:paraId="1F45138F"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Style w:val="s10"/>
          <w:rFonts w:ascii="Arial" w:hAnsi="Arial" w:cs="Arial"/>
          <w:bCs/>
          <w:color w:val="000000" w:themeColor="text1"/>
          <w:shd w:val="clear" w:color="auto" w:fill="FFFFFF"/>
        </w:rPr>
        <w:t>- даты заверения</w:t>
      </w:r>
      <w:r w:rsidRPr="009E336B">
        <w:rPr>
          <w:rFonts w:ascii="Arial" w:hAnsi="Arial" w:cs="Arial"/>
          <w:color w:val="000000" w:themeColor="text1"/>
          <w:shd w:val="clear" w:color="auto" w:fill="FFFFFF"/>
        </w:rPr>
        <w:t>.</w:t>
      </w:r>
    </w:p>
    <w:p w14:paraId="380C220D" w14:textId="77777777" w:rsidR="00D65580" w:rsidRPr="009E336B" w:rsidRDefault="00D65580" w:rsidP="00E24C39">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9E336B">
        <w:rPr>
          <w:rFonts w:ascii="Arial" w:hAnsi="Arial" w:cs="Arial"/>
          <w:color w:val="000000" w:themeColor="text1"/>
          <w:sz w:val="24"/>
          <w:szCs w:val="24"/>
          <w:shd w:val="clear" w:color="auto" w:fill="FFFFFF"/>
        </w:rPr>
        <w:t>Исполнитель (лицо, заверившее копию) несет персональную ответственность за идентичность копии документа, составленного на бумажном носителе, ее оригиналу на бумажном носителе.</w:t>
      </w:r>
    </w:p>
    <w:p w14:paraId="4483230A" w14:textId="77777777" w:rsidR="00D65580" w:rsidRPr="009E336B" w:rsidRDefault="00D65580" w:rsidP="00E24C39">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9E336B">
        <w:rPr>
          <w:rFonts w:ascii="Arial" w:hAnsi="Arial" w:cs="Arial"/>
          <w:color w:val="000000" w:themeColor="text1"/>
          <w:sz w:val="24"/>
          <w:szCs w:val="24"/>
          <w:shd w:val="clear" w:color="auto" w:fill="FFFFFF"/>
        </w:rPr>
        <w:lastRenderedPageBreak/>
        <w:t>Заверительная надпись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дополнительная заверительная надпись без указания должности и расшифровки подписи ставится на каждом листе, на одной или обеих сторонах листа, на которых размещена информация.</w:t>
      </w:r>
    </w:p>
    <w:p w14:paraId="75E41A0F"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Fonts w:ascii="Arial" w:hAnsi="Arial" w:cs="Arial"/>
          <w:color w:val="000000" w:themeColor="text1"/>
          <w:shd w:val="clear" w:color="auto" w:fill="FFFFFF"/>
        </w:rPr>
        <w:t xml:space="preserve">Допускается объединение копий всех листов одного электронного документа в отдельный том. Такой том прошивается прочной нитью, концы которой выводятся на оборотную сторону последнего листа и связываются. Нумерация листов производится сплошным способом, начиная с единицы. На оборотной стороне последнего листа в месте скрепления наклеиваивается бумажная наклейка, на которой находится заверительная надпись с указанием должности, </w:t>
      </w:r>
      <w:r w:rsidRPr="009E336B">
        <w:rPr>
          <w:rStyle w:val="s10"/>
          <w:rFonts w:ascii="Arial" w:hAnsi="Arial" w:cs="Arial"/>
          <w:bCs/>
          <w:color w:val="000000" w:themeColor="text1"/>
          <w:shd w:val="clear" w:color="auto" w:fill="FFFFFF"/>
        </w:rPr>
        <w:t>фамилии и инициалов заверившего том лица, а также его личной подписи, даты заверения. При этом на отдельных листах тома заверительная надпись не размещается. Заверительная надпись должна содержать указание на количество листов в томе (цифрами и прописью) и захватывать частично бумажную наклейку.</w:t>
      </w:r>
    </w:p>
    <w:p w14:paraId="4AC8B313" w14:textId="77777777" w:rsidR="00D65580" w:rsidRDefault="00D65580"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1.2.31. 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ежемесячно, если иная периодичность не предусмотрена в отношении отдельных регистров настоящей Учетной политикой.</w:t>
      </w:r>
    </w:p>
    <w:p w14:paraId="108AC309" w14:textId="77777777" w:rsidR="003A4AB9" w:rsidRPr="00D34AC4" w:rsidRDefault="00381070" w:rsidP="003A4A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1.2.32. </w:t>
      </w:r>
      <w:r w:rsidR="003A4AB9" w:rsidRPr="00D34AC4">
        <w:rPr>
          <w:rFonts w:ascii="Arial" w:hAnsi="Arial" w:cs="Arial"/>
          <w:sz w:val="24"/>
          <w:szCs w:val="24"/>
        </w:rPr>
        <w:t xml:space="preserve">К первичным учетным документам, предусматривающим их подписание членами Комиссии по поступлению и выбытию активов, формируется лист голосования по форме, установленной Приказом </w:t>
      </w:r>
      <w:r w:rsidR="003A4AB9" w:rsidRPr="00D34AC4">
        <w:rPr>
          <w:rFonts w:ascii="Arial" w:hAnsi="Arial" w:cs="Arial"/>
          <w:sz w:val="24"/>
          <w:szCs w:val="24"/>
          <w:lang w:val="en-US"/>
        </w:rPr>
        <w:t>N</w:t>
      </w:r>
      <w:r w:rsidR="003A4AB9" w:rsidRPr="00D34AC4">
        <w:rPr>
          <w:rFonts w:ascii="Arial" w:hAnsi="Arial" w:cs="Arial"/>
          <w:sz w:val="24"/>
          <w:szCs w:val="24"/>
        </w:rPr>
        <w:t xml:space="preserve"> 61н, который является неотъемлемой частью первичного учетного документа.</w:t>
      </w:r>
    </w:p>
    <w:p w14:paraId="3668EFA9" w14:textId="77777777" w:rsidR="003A4AB9" w:rsidRPr="00D34AC4" w:rsidRDefault="003A4AB9" w:rsidP="003A4AB9">
      <w:pPr>
        <w:spacing w:after="0" w:line="240" w:lineRule="auto"/>
        <w:jc w:val="both"/>
        <w:rPr>
          <w:rFonts w:ascii="Arial" w:hAnsi="Arial" w:cs="Arial"/>
          <w:sz w:val="24"/>
          <w:szCs w:val="24"/>
        </w:rPr>
      </w:pPr>
      <w:r w:rsidRPr="00D34AC4">
        <w:rPr>
          <w:rFonts w:ascii="Arial" w:hAnsi="Arial" w:cs="Arial"/>
          <w:sz w:val="24"/>
          <w:szCs w:val="24"/>
        </w:rPr>
        <w:t>Норматив (кворум), необходимый для признания решения Комиссии Учреждения правомочным, устанавливается в Учреждении в размере не менее 75%. Кворум определяет соотношение в процентном выражении присутствующих членов Комиссии Учреждения, принимающих решение, из общего числа членов Комиссии Учреждения.</w:t>
      </w:r>
    </w:p>
    <w:p w14:paraId="72BEF37E" w14:textId="77777777" w:rsidR="003A4AB9" w:rsidRPr="00D34AC4" w:rsidRDefault="003A4AB9" w:rsidP="003A4AB9">
      <w:pPr>
        <w:spacing w:after="0" w:line="240" w:lineRule="auto"/>
        <w:jc w:val="both"/>
        <w:rPr>
          <w:rFonts w:ascii="Arial" w:hAnsi="Arial" w:cs="Arial"/>
          <w:sz w:val="24"/>
          <w:szCs w:val="24"/>
        </w:rPr>
      </w:pPr>
      <w:r w:rsidRPr="00D34AC4">
        <w:rPr>
          <w:rFonts w:ascii="Arial" w:hAnsi="Arial" w:cs="Arial"/>
          <w:sz w:val="24"/>
          <w:szCs w:val="24"/>
        </w:rPr>
        <w:t>Коллегиальное решение принимается присутствующими на заседании членами Комиссии Учреждения большинством голосов. Если количество принимающих решение (присутствующих) членов Комиссии Учреждения четное, и результаты голосования поделились поровну: 50% «за» и 50% «против», то голос председателя Комиссии Учреждения является решающим.</w:t>
      </w:r>
    </w:p>
    <w:p w14:paraId="22902575" w14:textId="77777777" w:rsidR="003A4AB9" w:rsidRPr="00D34AC4" w:rsidRDefault="003A4AB9" w:rsidP="003A4AB9">
      <w:pPr>
        <w:pStyle w:val="s1"/>
        <w:spacing w:before="0" w:beforeAutospacing="0" w:after="0" w:afterAutospacing="0"/>
        <w:jc w:val="both"/>
        <w:rPr>
          <w:rFonts w:ascii="Arial" w:hAnsi="Arial" w:cs="Arial"/>
        </w:rPr>
      </w:pPr>
      <w:r w:rsidRPr="00D34AC4">
        <w:rPr>
          <w:rFonts w:ascii="Arial" w:hAnsi="Arial" w:cs="Arial"/>
        </w:rPr>
        <w:t xml:space="preserve">1.2.33. За 2 (два) рабочих дня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фактов хозяйственной жизни, отраженных в учете, в целях выявления первичных (сводных) учетных документов (далее – ПУД), иных документов (сведений), которые не представлены, но должны были быть сформированы и переданы в Бухгалтерию в текущем (отчетном) месяце. </w:t>
      </w:r>
    </w:p>
    <w:p w14:paraId="0EF9B693" w14:textId="77777777" w:rsidR="003A4AB9" w:rsidRPr="00D34AC4" w:rsidRDefault="003A4AB9" w:rsidP="003A4AB9">
      <w:pPr>
        <w:pStyle w:val="s1"/>
        <w:spacing w:before="0" w:beforeAutospacing="0" w:after="0" w:afterAutospacing="0"/>
        <w:jc w:val="both"/>
        <w:rPr>
          <w:rFonts w:ascii="Arial" w:hAnsi="Arial" w:cs="Arial"/>
        </w:rPr>
      </w:pPr>
      <w:r w:rsidRPr="00D34AC4">
        <w:rPr>
          <w:rFonts w:ascii="Arial" w:hAnsi="Arial" w:cs="Arial"/>
        </w:rPr>
        <w:t>В частности, выявляется отсутствие соответствующих  решений, которые должны быть приняты Комиссией по поступлению  и выбытию активов, непредставление в установленный срок Авансовых отчетов, непредставления ежемесячных актов выполненных работ/оказанных услуг, непредставление иных документов (сведений), отсутствие которых вызывает сомнения в выполнении своих обязанностей сотрудниками Учреждения (например, непредставление в течение месяца документов, служащих основанием для начисления доходов).</w:t>
      </w:r>
    </w:p>
    <w:p w14:paraId="1CDDDA4E" w14:textId="77777777" w:rsidR="003A4AB9" w:rsidRPr="00D34AC4" w:rsidRDefault="003A4AB9" w:rsidP="003A4AB9">
      <w:pPr>
        <w:pStyle w:val="s1"/>
        <w:spacing w:before="0" w:beforeAutospacing="0" w:after="0" w:afterAutospacing="0"/>
        <w:jc w:val="both"/>
        <w:rPr>
          <w:rFonts w:ascii="Arial" w:hAnsi="Arial" w:cs="Arial"/>
        </w:rPr>
      </w:pPr>
      <w:r w:rsidRPr="00D34AC4">
        <w:rPr>
          <w:rFonts w:ascii="Arial" w:hAnsi="Arial" w:cs="Arial"/>
        </w:rPr>
        <w:lastRenderedPageBreak/>
        <w:t xml:space="preserve">По результатам проведенного анализа бухгалтером формируется служебная записка на имя Главного бухгалтера о нарушении сроков представления документов лицом, ответственным за их представление в Бухгалтерию. Главный бухгалтер формирует Требование </w:t>
      </w:r>
      <w:r w:rsidRPr="00D34AC4">
        <w:rPr>
          <w:rFonts w:ascii="Arial" w:hAnsi="Arial" w:cs="Arial"/>
          <w:shd w:val="clear" w:color="auto" w:fill="FFFFFF"/>
        </w:rPr>
        <w:t>по форме согласно Приложению № 2.9 к настоящей Учетной политике и направляет документ лицу, ответственному за представление таких ПУД в Бухгалтерию.</w:t>
      </w:r>
    </w:p>
    <w:p w14:paraId="060C9EF5"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3A4AB9">
        <w:rPr>
          <w:rFonts w:ascii="Arial" w:hAnsi="Arial" w:cs="Arial"/>
          <w:color w:val="000000" w:themeColor="text1"/>
          <w:sz w:val="24"/>
          <w:szCs w:val="24"/>
        </w:rPr>
        <w:t>1.2.34.</w:t>
      </w:r>
      <w:r w:rsidRPr="00D34AC4">
        <w:rPr>
          <w:rFonts w:ascii="Arial" w:hAnsi="Arial" w:cs="Arial"/>
          <w:sz w:val="24"/>
          <w:szCs w:val="24"/>
        </w:rPr>
        <w:t>За  5 (пять) рабочих дней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электронных документов,  сформированных в информационной системе, обеспечивающей ведение бухгалтерского учета в Учреждении, подписание (утверждение, исполнение) которых не завершено на дату проведения анализа. Выявляются электронные документы в статусе «сформирован», которые на дату проведения анализа не подписаны всеми уполномоченными (ответственными) лицами и не утверждены (при необходимости). В случае если с даты формирования такого электронного документа до даты проведения анализа прошло 10 (десять) рабочих дней, Главным бухгалтером направляется служебная записка (запрос) лицу, ответственному за формирование ПУД, на аннулирование такого электронного документа. Если документ не подписан (не утвержден) по объективным причинам и требуется дополнительный период времени для его подписания (утверждения), лицо, ответственное за формирование ПУД, поясняет такие причины Главному бухгалтеру.</w:t>
      </w:r>
    </w:p>
    <w:p w14:paraId="2D3ACE75"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D34AC4">
        <w:rPr>
          <w:rFonts w:ascii="Arial" w:hAnsi="Arial" w:cs="Arial"/>
          <w:sz w:val="24"/>
          <w:szCs w:val="24"/>
        </w:rPr>
        <w:t>1.2.35. На основании поступивших в Бухгалтерию первичных (сводных) учетных документов, иных документов, оформляющих факты хозяйственной жизни, сотрудники Бухгалтерии формируют Бухгалтерские справки (ф. 0504833) с указанием соответствующих корреспонденций счетов (бухгалтерских записей) в случае, если:</w:t>
      </w:r>
    </w:p>
    <w:p w14:paraId="440F33D9"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D34AC4">
        <w:rPr>
          <w:rFonts w:ascii="Arial" w:hAnsi="Arial" w:cs="Arial"/>
          <w:sz w:val="24"/>
          <w:szCs w:val="24"/>
        </w:rPr>
        <w:t>- первичный (сводный) учетный документ поступил в виде электронного документа;</w:t>
      </w:r>
    </w:p>
    <w:p w14:paraId="1644E167"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D34AC4">
        <w:rPr>
          <w:rFonts w:ascii="Arial" w:hAnsi="Arial" w:cs="Arial"/>
          <w:sz w:val="24"/>
          <w:szCs w:val="24"/>
        </w:rPr>
        <w:t>- формой первичного (сводного) учетного документа не предусмотрено отражение непосредственно на документе корреспонденций счетов и отметки о принятии документа к учету с указанием подписи ответственного исполнителя Бухгалтерии;</w:t>
      </w:r>
    </w:p>
    <w:p w14:paraId="6B87F087" w14:textId="77777777" w:rsidR="003A4AB9" w:rsidRPr="00D34AC4" w:rsidRDefault="003A4AB9" w:rsidP="003A4AB9">
      <w:pPr>
        <w:spacing w:after="0" w:line="240" w:lineRule="auto"/>
        <w:jc w:val="both"/>
        <w:rPr>
          <w:rFonts w:ascii="Arial" w:hAnsi="Arial" w:cs="Arial"/>
          <w:sz w:val="24"/>
          <w:szCs w:val="24"/>
        </w:rPr>
      </w:pPr>
      <w:r w:rsidRPr="00D34AC4">
        <w:rPr>
          <w:rFonts w:ascii="Arial" w:hAnsi="Arial" w:cs="Arial"/>
          <w:sz w:val="24"/>
          <w:szCs w:val="24"/>
        </w:rPr>
        <w:t>- если документ-основание не является первичным (сводным) учетным документом.</w:t>
      </w:r>
    </w:p>
    <w:p w14:paraId="59234927" w14:textId="77777777" w:rsidR="00FF649A" w:rsidRPr="00E24C39" w:rsidRDefault="00FF649A" w:rsidP="00E24C39">
      <w:pPr>
        <w:pStyle w:val="11"/>
        <w:jc w:val="both"/>
        <w:rPr>
          <w:rFonts w:ascii="Arial" w:hAnsi="Arial" w:cs="Arial"/>
          <w:sz w:val="24"/>
          <w:szCs w:val="24"/>
        </w:rPr>
      </w:pPr>
      <w:bookmarkStart w:id="141" w:name="_Toc29743275"/>
      <w:bookmarkStart w:id="142" w:name="_Toc29743364"/>
      <w:bookmarkStart w:id="143" w:name="_Toc30435254"/>
      <w:bookmarkStart w:id="144" w:name="_Toc30435353"/>
      <w:bookmarkStart w:id="145" w:name="_Toc30435471"/>
      <w:bookmarkStart w:id="146" w:name="_Toc30503857"/>
      <w:bookmarkStart w:id="147" w:name="_Toc30839356"/>
      <w:bookmarkStart w:id="148" w:name="_Toc30853025"/>
      <w:bookmarkStart w:id="149" w:name="_Toc31457237"/>
      <w:bookmarkStart w:id="150" w:name="_Toc31457536"/>
      <w:bookmarkStart w:id="151" w:name="_Toc31457568"/>
      <w:bookmarkStart w:id="152" w:name="_Toc31457600"/>
      <w:bookmarkStart w:id="153" w:name="_Toc31457663"/>
      <w:bookmarkStart w:id="154" w:name="_Toc31458380"/>
      <w:bookmarkStart w:id="155" w:name="_Toc32069983"/>
      <w:bookmarkStart w:id="156" w:name="_Toc32139298"/>
      <w:bookmarkStart w:id="157" w:name="_Toc32753645"/>
      <w:bookmarkStart w:id="158" w:name="_Toc32753717"/>
      <w:bookmarkStart w:id="159" w:name="_Toc32753753"/>
      <w:bookmarkStart w:id="160" w:name="_Toc32753793"/>
      <w:bookmarkStart w:id="161" w:name="_Toc32753829"/>
      <w:bookmarkStart w:id="162" w:name="_Toc32754022"/>
      <w:bookmarkStart w:id="163" w:name="_Toc46828093"/>
      <w:bookmarkStart w:id="164" w:name="_Toc55912551"/>
      <w:bookmarkStart w:id="165" w:name="_Toc149590293"/>
      <w:r w:rsidRPr="00E24C39">
        <w:rPr>
          <w:rFonts w:ascii="Arial" w:hAnsi="Arial" w:cs="Arial"/>
          <w:sz w:val="24"/>
          <w:szCs w:val="24"/>
        </w:rPr>
        <w:t>2. О</w:t>
      </w:r>
      <w:r w:rsidR="0020305E" w:rsidRPr="00E24C39">
        <w:rPr>
          <w:rFonts w:ascii="Arial" w:hAnsi="Arial" w:cs="Arial"/>
          <w:sz w:val="24"/>
          <w:szCs w:val="24"/>
        </w:rPr>
        <w:t xml:space="preserve">собенности </w:t>
      </w:r>
      <w:r w:rsidR="00BB0378" w:rsidRPr="00E24C39">
        <w:rPr>
          <w:rFonts w:ascii="Arial" w:hAnsi="Arial" w:cs="Arial"/>
          <w:sz w:val="24"/>
          <w:szCs w:val="24"/>
        </w:rPr>
        <w:t xml:space="preserve">ведения </w:t>
      </w:r>
      <w:r w:rsidR="00056E1A" w:rsidRPr="00E24C39">
        <w:rPr>
          <w:rFonts w:ascii="Arial" w:hAnsi="Arial" w:cs="Arial"/>
          <w:sz w:val="24"/>
          <w:szCs w:val="24"/>
        </w:rPr>
        <w:t xml:space="preserve">бухгалтерского </w:t>
      </w:r>
      <w:r w:rsidR="00BB0378" w:rsidRPr="00E24C39">
        <w:rPr>
          <w:rFonts w:ascii="Arial" w:hAnsi="Arial" w:cs="Arial"/>
          <w:sz w:val="24"/>
          <w:szCs w:val="24"/>
        </w:rPr>
        <w:t>учета</w:t>
      </w:r>
      <w:bookmarkStart w:id="166" w:name="_Toc29740005"/>
      <w:bookmarkStart w:id="167" w:name="_Toc29740113"/>
      <w:bookmarkStart w:id="168" w:name="_Toc29740151"/>
      <w:bookmarkStart w:id="169" w:name="_Toc29740598"/>
      <w:bookmarkStart w:id="170" w:name="_Toc29741004"/>
      <w:bookmarkStart w:id="171" w:name="_Toc29741268"/>
      <w:bookmarkStart w:id="172" w:name="_Toc29741572"/>
      <w:bookmarkStart w:id="173" w:name="_Toc29741801"/>
      <w:bookmarkEnd w:id="9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9BA3C67" w14:textId="77777777" w:rsidR="00E027D0" w:rsidRPr="00E24C39" w:rsidRDefault="00E027D0" w:rsidP="00E24C39">
      <w:pPr>
        <w:pStyle w:val="11"/>
        <w:spacing w:before="0" w:line="240" w:lineRule="auto"/>
        <w:jc w:val="both"/>
        <w:rPr>
          <w:rFonts w:ascii="Arial" w:hAnsi="Arial" w:cs="Arial"/>
          <w:sz w:val="24"/>
          <w:szCs w:val="24"/>
        </w:rPr>
      </w:pPr>
      <w:bookmarkStart w:id="174" w:name="_Toc30839357"/>
      <w:bookmarkStart w:id="175" w:name="_Toc30853026"/>
      <w:bookmarkStart w:id="176" w:name="_Toc31457238"/>
      <w:bookmarkStart w:id="177" w:name="_Toc31457537"/>
      <w:bookmarkStart w:id="178" w:name="_Toc31457569"/>
      <w:bookmarkStart w:id="179" w:name="_Toc31457601"/>
      <w:bookmarkStart w:id="180" w:name="_Toc31457664"/>
      <w:bookmarkStart w:id="181" w:name="_Toc31458381"/>
      <w:bookmarkStart w:id="182" w:name="_Toc32069984"/>
      <w:bookmarkStart w:id="183" w:name="_Toc32139299"/>
      <w:bookmarkStart w:id="184" w:name="_Toc32753646"/>
      <w:bookmarkStart w:id="185" w:name="_Toc32753718"/>
      <w:bookmarkStart w:id="186" w:name="_Toc32753754"/>
      <w:bookmarkStart w:id="187" w:name="_Toc32753794"/>
      <w:bookmarkStart w:id="188" w:name="_Toc32753830"/>
      <w:bookmarkStart w:id="189" w:name="_Toc32754023"/>
      <w:bookmarkStart w:id="190" w:name="_Toc46828094"/>
      <w:bookmarkStart w:id="191" w:name="_Toc55912552"/>
      <w:bookmarkStart w:id="192" w:name="_Toc149590294"/>
      <w:r w:rsidRPr="00E24C39">
        <w:rPr>
          <w:rFonts w:ascii="Arial" w:hAnsi="Arial" w:cs="Arial"/>
          <w:sz w:val="24"/>
          <w:szCs w:val="24"/>
        </w:rPr>
        <w:t>2.1</w:t>
      </w:r>
      <w:r w:rsidR="00F36EE1" w:rsidRPr="00E24C39">
        <w:rPr>
          <w:rFonts w:ascii="Arial" w:hAnsi="Arial" w:cs="Arial"/>
          <w:sz w:val="24"/>
          <w:szCs w:val="24"/>
        </w:rPr>
        <w:t>.</w:t>
      </w:r>
      <w:r w:rsidR="00A01902" w:rsidRPr="00E24C39">
        <w:rPr>
          <w:rFonts w:ascii="Arial" w:hAnsi="Arial" w:cs="Arial"/>
          <w:sz w:val="24"/>
          <w:szCs w:val="24"/>
        </w:rPr>
        <w:t xml:space="preserve">Нефинансовые и иные </w:t>
      </w:r>
      <w:r w:rsidRPr="00E24C39">
        <w:rPr>
          <w:rFonts w:ascii="Arial" w:hAnsi="Arial" w:cs="Arial"/>
          <w:sz w:val="24"/>
          <w:szCs w:val="24"/>
        </w:rPr>
        <w:t>актив</w:t>
      </w:r>
      <w:r w:rsidR="00A01902" w:rsidRPr="00E24C39">
        <w:rPr>
          <w:rFonts w:ascii="Arial" w:hAnsi="Arial" w:cs="Arial"/>
          <w:sz w:val="24"/>
          <w:szCs w:val="24"/>
        </w:rPr>
        <w:t>ы</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8AC1016" w14:textId="77777777" w:rsidR="006A4C83" w:rsidRPr="009E336B" w:rsidRDefault="00056E1A" w:rsidP="00E24C39">
      <w:pPr>
        <w:pStyle w:val="s1"/>
        <w:spacing w:before="0" w:beforeAutospacing="0" w:after="0" w:afterAutospacing="0"/>
        <w:jc w:val="both"/>
        <w:rPr>
          <w:rFonts w:ascii="Arial" w:hAnsi="Arial" w:cs="Arial"/>
          <w:color w:val="000000" w:themeColor="text1"/>
        </w:rPr>
      </w:pPr>
      <w:r w:rsidRPr="00E24C39">
        <w:rPr>
          <w:rFonts w:ascii="Arial" w:hAnsi="Arial" w:cs="Arial"/>
        </w:rPr>
        <w:t xml:space="preserve">2.1.1. </w:t>
      </w:r>
      <w:r w:rsidR="006A4C83" w:rsidRPr="009E336B">
        <w:rPr>
          <w:rFonts w:ascii="Arial" w:hAnsi="Arial" w:cs="Arial"/>
          <w:color w:val="000000" w:themeColor="text1"/>
        </w:rPr>
        <w:t xml:space="preserve">Отнесение объектов к соответствующей категории имущества, группе (виду) 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 Комиссия по поступлению и выбытию активов). </w:t>
      </w:r>
    </w:p>
    <w:p w14:paraId="3BF1FF93"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Данные решения Комиссия по поступлению и выбытию активов принимает на основании критериев, установленных:</w:t>
      </w:r>
    </w:p>
    <w:p w14:paraId="4DE66D3D"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Инструкцией N 157н;</w:t>
      </w:r>
    </w:p>
    <w:p w14:paraId="1BF997E7" w14:textId="77777777" w:rsidR="006A4C83" w:rsidRPr="00E24C39" w:rsidRDefault="006A4C83" w:rsidP="00E24C39">
      <w:pPr>
        <w:pStyle w:val="s1"/>
        <w:spacing w:before="0" w:beforeAutospacing="0" w:after="0" w:afterAutospacing="0"/>
        <w:jc w:val="both"/>
        <w:rPr>
          <w:rFonts w:ascii="Arial" w:hAnsi="Arial" w:cs="Arial"/>
        </w:rPr>
      </w:pPr>
      <w:r w:rsidRPr="00E24C39">
        <w:rPr>
          <w:rFonts w:ascii="Arial" w:hAnsi="Arial" w:cs="Arial"/>
        </w:rPr>
        <w:t>- СГС «Основные средства», утвержденным приказом Минфина России от 31.12.2016 N 257н (далее – СГС «Основные средства»);</w:t>
      </w:r>
    </w:p>
    <w:p w14:paraId="51452B1F" w14:textId="77777777" w:rsidR="006A4C83" w:rsidRPr="00E24C39" w:rsidRDefault="006A4C8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СГС «Запасы», утвержденным приказом Минфина России от 07.12.2018 N 256н (далее – СГС «Запасы»);</w:t>
      </w:r>
    </w:p>
    <w:p w14:paraId="6594128F" w14:textId="77777777" w:rsidR="006A4C83" w:rsidRPr="00E24C39" w:rsidRDefault="006A4C8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СГС «Нематериальные активы», утвержденным п</w:t>
      </w:r>
      <w:r w:rsidRPr="00E24C39">
        <w:rPr>
          <w:rFonts w:ascii="Arial" w:hAnsi="Arial" w:cs="Arial"/>
          <w:sz w:val="24"/>
          <w:szCs w:val="24"/>
          <w:shd w:val="clear" w:color="auto" w:fill="FFFFFF"/>
        </w:rPr>
        <w:t xml:space="preserve">риказом Минфина России от 15.11.2019 N 181н (далее - </w:t>
      </w:r>
      <w:r w:rsidRPr="00E24C39">
        <w:rPr>
          <w:rFonts w:ascii="Arial" w:hAnsi="Arial" w:cs="Arial"/>
          <w:sz w:val="24"/>
          <w:szCs w:val="24"/>
        </w:rPr>
        <w:t>СГС «Нематериальные активы»);</w:t>
      </w:r>
    </w:p>
    <w:p w14:paraId="7C98F108" w14:textId="77777777" w:rsidR="006A4C83" w:rsidRPr="00E24C39" w:rsidRDefault="006A4C8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lastRenderedPageBreak/>
        <w:t>- СГС «Непроизведенные активы», утвержденным п</w:t>
      </w:r>
      <w:r w:rsidRPr="00E24C39">
        <w:rPr>
          <w:rFonts w:ascii="Arial" w:hAnsi="Arial" w:cs="Arial"/>
          <w:sz w:val="24"/>
          <w:szCs w:val="24"/>
          <w:shd w:val="clear" w:color="auto" w:fill="FFFFFF"/>
        </w:rPr>
        <w:t xml:space="preserve">риказом Минфина России от 28.02.2018 N 34н (далее - </w:t>
      </w:r>
      <w:r w:rsidRPr="00E24C39">
        <w:rPr>
          <w:rFonts w:ascii="Arial" w:hAnsi="Arial" w:cs="Arial"/>
          <w:sz w:val="24"/>
          <w:szCs w:val="24"/>
        </w:rPr>
        <w:t>СГС «Непроизведенные активы»);</w:t>
      </w:r>
    </w:p>
    <w:p w14:paraId="1263AE21" w14:textId="77777777" w:rsidR="006A4C83" w:rsidRPr="009E336B"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СГС «Биологические активы», утвержденным п</w:t>
      </w:r>
      <w:r w:rsidRPr="009E336B">
        <w:rPr>
          <w:rFonts w:ascii="Arial" w:hAnsi="Arial" w:cs="Arial"/>
          <w:color w:val="000000" w:themeColor="text1"/>
          <w:sz w:val="24"/>
          <w:szCs w:val="24"/>
          <w:shd w:val="clear" w:color="auto" w:fill="FFFFFF"/>
        </w:rPr>
        <w:t xml:space="preserve">риказом Минфина России </w:t>
      </w:r>
      <w:r w:rsidRPr="009E336B">
        <w:rPr>
          <w:rFonts w:ascii="Arial" w:hAnsi="Arial" w:cs="Arial"/>
          <w:color w:val="000000" w:themeColor="text1"/>
          <w:sz w:val="24"/>
          <w:szCs w:val="24"/>
        </w:rPr>
        <w:t>от 16.12.2020 N 310н;</w:t>
      </w:r>
    </w:p>
    <w:p w14:paraId="151BE2F6" w14:textId="77777777" w:rsidR="006A4C83" w:rsidRPr="009E336B"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СГС «Аренда», утвержденным п</w:t>
      </w:r>
      <w:r w:rsidRPr="009E336B">
        <w:rPr>
          <w:rFonts w:ascii="Arial" w:hAnsi="Arial" w:cs="Arial"/>
          <w:color w:val="000000" w:themeColor="text1"/>
          <w:sz w:val="24"/>
          <w:szCs w:val="24"/>
          <w:shd w:val="clear" w:color="auto" w:fill="FFFFFF"/>
        </w:rPr>
        <w:t xml:space="preserve">риказом Минфина России от 31.12.2016 N 258н (далее - </w:t>
      </w:r>
      <w:r w:rsidRPr="009E336B">
        <w:rPr>
          <w:rFonts w:ascii="Arial" w:hAnsi="Arial" w:cs="Arial"/>
          <w:color w:val="000000" w:themeColor="text1"/>
          <w:sz w:val="24"/>
          <w:szCs w:val="24"/>
        </w:rPr>
        <w:t>СГС «Аренда»);</w:t>
      </w:r>
    </w:p>
    <w:p w14:paraId="69DEA8F8"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СГС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СГС «Концептуальные основы»).</w:t>
      </w:r>
    </w:p>
    <w:p w14:paraId="1E051560"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Персональный состав Комиссии по поступлению и выбытию активов определяется отдельным приказом руководителя Учреждения, порядок работы Комиссии по поступлению и выбытию активов определен в Приложении № 4 к настоящей Учетной политике.</w:t>
      </w:r>
    </w:p>
    <w:p w14:paraId="4411D133" w14:textId="77777777" w:rsidR="007809BD" w:rsidRDefault="00E027D0" w:rsidP="00E24C39">
      <w:pPr>
        <w:pStyle w:val="s1"/>
        <w:spacing w:before="0" w:beforeAutospacing="0" w:after="0" w:afterAutospacing="0"/>
        <w:jc w:val="both"/>
        <w:rPr>
          <w:rFonts w:ascii="Arial" w:eastAsia="Calibri" w:hAnsi="Arial" w:cs="Arial"/>
          <w:color w:val="000000" w:themeColor="text1"/>
          <w:lang w:eastAsia="en-US"/>
        </w:rPr>
      </w:pPr>
      <w:r w:rsidRPr="00E24C39">
        <w:rPr>
          <w:rFonts w:ascii="Arial" w:hAnsi="Arial" w:cs="Arial"/>
        </w:rPr>
        <w:t>2.1.</w:t>
      </w:r>
      <w:r w:rsidR="00056E1A" w:rsidRPr="00E24C39">
        <w:rPr>
          <w:rFonts w:ascii="Arial" w:hAnsi="Arial" w:cs="Arial"/>
        </w:rPr>
        <w:t>2</w:t>
      </w:r>
      <w:r w:rsidRPr="00E24C39">
        <w:rPr>
          <w:rFonts w:ascii="Arial" w:hAnsi="Arial" w:cs="Arial"/>
        </w:rPr>
        <w:t xml:space="preserve">. </w:t>
      </w:r>
      <w:r w:rsidR="007809BD" w:rsidRPr="009E336B">
        <w:rPr>
          <w:rFonts w:ascii="Arial" w:eastAsia="Calibri" w:hAnsi="Arial" w:cs="Arial"/>
          <w:color w:val="000000" w:themeColor="text1"/>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7809BD" w:rsidRPr="009E336B">
        <w:rPr>
          <w:rFonts w:ascii="Arial" w:hAnsi="Arial" w:cs="Arial"/>
          <w:color w:val="000000" w:themeColor="text1"/>
        </w:rPr>
        <w:t xml:space="preserve">Комиссией по поступлению и выбытию активов </w:t>
      </w:r>
      <w:r w:rsidR="007809BD" w:rsidRPr="009E336B">
        <w:rPr>
          <w:rFonts w:ascii="Arial" w:eastAsia="Calibri" w:hAnsi="Arial" w:cs="Arial"/>
          <w:color w:val="000000" w:themeColor="text1"/>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
    <w:p w14:paraId="7A937CBF" w14:textId="77777777" w:rsidR="003A4AB9" w:rsidRPr="00D34AC4" w:rsidRDefault="003A4AB9" w:rsidP="003A4AB9">
      <w:pPr>
        <w:pStyle w:val="s1"/>
        <w:spacing w:before="0" w:beforeAutospacing="0" w:after="0" w:afterAutospacing="0"/>
        <w:jc w:val="both"/>
        <w:rPr>
          <w:rFonts w:ascii="Arial" w:eastAsia="Calibri" w:hAnsi="Arial" w:cs="Arial"/>
          <w:lang w:eastAsia="en-US"/>
        </w:rPr>
      </w:pPr>
      <w:r w:rsidRPr="00D34AC4">
        <w:rPr>
          <w:rFonts w:ascii="Arial" w:eastAsia="Calibri" w:hAnsi="Arial" w:cs="Arial"/>
          <w:lang w:eastAsia="en-US"/>
        </w:rPr>
        <w:t xml:space="preserve">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группы имущества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14:paraId="0725A8D2" w14:textId="77777777" w:rsidR="003A4AB9" w:rsidRPr="00D34AC4" w:rsidRDefault="003A4AB9" w:rsidP="003A4AB9">
      <w:pPr>
        <w:pStyle w:val="s1"/>
        <w:spacing w:before="0" w:beforeAutospacing="0" w:after="0" w:afterAutospacing="0"/>
        <w:jc w:val="both"/>
        <w:rPr>
          <w:rFonts w:ascii="Arial" w:eastAsia="Calibri" w:hAnsi="Arial" w:cs="Arial"/>
          <w:lang w:eastAsia="en-US"/>
        </w:rPr>
      </w:pPr>
      <w:r w:rsidRPr="00D34AC4">
        <w:rPr>
          <w:rFonts w:ascii="Arial" w:eastAsia="Calibri" w:hAnsi="Arial" w:cs="Arial"/>
          <w:lang w:eastAsia="en-US"/>
        </w:rPr>
        <w:t>Исключение составляет имущество, полученное из казны, а также материальные запасы. Безвозмездно полученные  нефинансовые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
    <w:p w14:paraId="4ACA3676" w14:textId="77777777" w:rsidR="003A4AB9" w:rsidRPr="00D34AC4" w:rsidRDefault="003A4AB9" w:rsidP="003A4AB9">
      <w:pPr>
        <w:pStyle w:val="s1"/>
        <w:spacing w:before="0" w:beforeAutospacing="0" w:after="0" w:afterAutospacing="0"/>
        <w:jc w:val="both"/>
        <w:rPr>
          <w:rFonts w:ascii="Arial" w:hAnsi="Arial" w:cs="Arial"/>
        </w:rPr>
      </w:pPr>
      <w:r w:rsidRPr="00D34AC4">
        <w:rPr>
          <w:rFonts w:ascii="Arial" w:eastAsia="Calibri" w:hAnsi="Arial" w:cs="Arial"/>
          <w:lang w:eastAsia="en-US"/>
        </w:rPr>
        <w:t xml:space="preserve">Безвозмездно полученные матзапасы (согласно информации передающей стороны) принимаются к учету в составе материальных запасов с указанием </w:t>
      </w:r>
      <w:r w:rsidRPr="00D34AC4">
        <w:rPr>
          <w:rFonts w:ascii="Arial" w:hAnsi="Arial" w:cs="Arial"/>
        </w:rPr>
        <w:t>аналитической группы</w:t>
      </w:r>
      <w:r w:rsidRPr="00D34AC4">
        <w:rPr>
          <w:rFonts w:ascii="Arial" w:eastAsia="Calibri" w:hAnsi="Arial" w:cs="Arial"/>
          <w:lang w:eastAsia="en-US"/>
        </w:rPr>
        <w:t xml:space="preserve"> вида запасов (например,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r w:rsidRPr="00D34AC4">
        <w:rPr>
          <w:rFonts w:ascii="Arial" w:hAnsi="Arial" w:cs="Arial"/>
        </w:rPr>
        <w:t>.</w:t>
      </w:r>
    </w:p>
    <w:p w14:paraId="4A983338" w14:textId="77777777" w:rsidR="003A4AB9" w:rsidRPr="00D34AC4" w:rsidRDefault="003A4AB9" w:rsidP="003A4AB9">
      <w:pPr>
        <w:pStyle w:val="s1"/>
        <w:spacing w:before="0" w:beforeAutospacing="0" w:after="0" w:afterAutospacing="0"/>
        <w:jc w:val="both"/>
        <w:rPr>
          <w:rFonts w:ascii="Arial" w:eastAsia="Calibri" w:hAnsi="Arial" w:cs="Arial"/>
          <w:lang w:eastAsia="en-US"/>
        </w:rPr>
      </w:pPr>
      <w:r w:rsidRPr="00D34AC4">
        <w:rPr>
          <w:rFonts w:ascii="Arial" w:eastAsia="Calibri" w:hAnsi="Arial" w:cs="Arial"/>
          <w:lang w:eastAsia="en-US"/>
        </w:rPr>
        <w:t xml:space="preserve">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Учреждения должны быть учтены в составе иного вида (группы) имущества или относятся к иной категории объектов учета, в бухгалтерском учете отражается реклассификация: выбытие из одной категории и (или) вида (группы) имущества и отражение в составе другой категории и (или) вида (группы) активов. </w:t>
      </w:r>
      <w:r w:rsidRPr="00D34AC4">
        <w:rPr>
          <w:rFonts w:ascii="Arial" w:eastAsia="Calibri" w:hAnsi="Arial" w:cs="Arial"/>
          <w:lang w:eastAsia="en-US"/>
        </w:rPr>
        <w:lastRenderedPageBreak/>
        <w:t>Перемещение нефинансовых активов из одной категории объектов учета в другую (например, из состава основных средств в состав матзапасов) отражается в учете с применением счета 0 401 10 172.</w:t>
      </w:r>
    </w:p>
    <w:p w14:paraId="4BF1C9D4"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Недвижимое имущество, полученное от организации бюджетной сферы без указания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14:paraId="15D8A5BB"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по кадастровой стоимости,</w:t>
      </w:r>
    </w:p>
    <w:p w14:paraId="335AB700"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при отсутствии кадастровой оценки в условной оценке: 1 объект - 1 рубль.</w:t>
      </w:r>
    </w:p>
    <w:p w14:paraId="3A2B3A17"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xml:space="preserve">Движимое имущество, полученное от организации бюджетной сферы без указания передающей стороной стоимости, до утонения стоимостных оценок учитывается на балансовых счетах в условной оценке: 1 объект - 1 рубль. </w:t>
      </w:r>
    </w:p>
    <w:p w14:paraId="27605BF3" w14:textId="77777777" w:rsidR="007809BD" w:rsidRDefault="007809BD"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p>
    <w:p w14:paraId="36B439B7" w14:textId="77777777" w:rsidR="0068154D" w:rsidRPr="000D5612" w:rsidRDefault="0068154D" w:rsidP="00E24C39">
      <w:pPr>
        <w:pStyle w:val="s1"/>
        <w:spacing w:before="0" w:beforeAutospacing="0" w:after="0" w:afterAutospacing="0"/>
        <w:jc w:val="both"/>
        <w:rPr>
          <w:rFonts w:ascii="Arial" w:eastAsia="Calibri" w:hAnsi="Arial" w:cs="Arial"/>
          <w:color w:val="000000" w:themeColor="text1"/>
          <w:lang w:eastAsia="en-US"/>
        </w:rPr>
      </w:pPr>
      <w:r>
        <w:rPr>
          <w:rFonts w:ascii="Arial" w:hAnsi="Arial" w:cs="Arial"/>
          <w:color w:val="000000" w:themeColor="text1"/>
        </w:rPr>
        <w:t xml:space="preserve">2.1.2.1. </w:t>
      </w:r>
      <w:r w:rsidRPr="000D5612">
        <w:rPr>
          <w:rFonts w:ascii="Arial" w:eastAsia="Calibri" w:hAnsi="Arial" w:cs="Arial"/>
          <w:color w:val="000000" w:themeColor="text1"/>
          <w:lang w:eastAsia="en-US"/>
        </w:rPr>
        <w:t>При поступлении нефинансовых активов от организаций бюджетной сферы объекты НФА принимаются к учету по КФО 4, если у передающей стороны они были учтены по КФО 1, 4, 5,</w:t>
      </w:r>
      <w:r w:rsidR="00C14435" w:rsidRPr="000D5612">
        <w:rPr>
          <w:rFonts w:ascii="Arial" w:eastAsia="Calibri" w:hAnsi="Arial" w:cs="Arial"/>
          <w:color w:val="000000" w:themeColor="text1"/>
          <w:lang w:eastAsia="en-US"/>
        </w:rPr>
        <w:t xml:space="preserve"> 6, а также в случае поступления недвижимого имущества (вложений в недвижимое имущество), учтенного у передающей стороны </w:t>
      </w:r>
      <w:r w:rsidR="005A510A" w:rsidRPr="000D5612">
        <w:rPr>
          <w:rFonts w:ascii="Arial" w:eastAsia="Calibri" w:hAnsi="Arial" w:cs="Arial"/>
          <w:color w:val="000000" w:themeColor="text1"/>
          <w:lang w:eastAsia="en-US"/>
        </w:rPr>
        <w:t xml:space="preserve">в том числе </w:t>
      </w:r>
      <w:r w:rsidR="00C14435" w:rsidRPr="000D5612">
        <w:rPr>
          <w:rFonts w:ascii="Arial" w:eastAsia="Calibri" w:hAnsi="Arial" w:cs="Arial"/>
          <w:color w:val="000000" w:themeColor="text1"/>
          <w:lang w:eastAsia="en-US"/>
        </w:rPr>
        <w:t xml:space="preserve">по КФО 2. </w:t>
      </w:r>
    </w:p>
    <w:p w14:paraId="3B17036A" w14:textId="77777777" w:rsidR="005A510A" w:rsidRPr="000D5612" w:rsidRDefault="0068154D" w:rsidP="00E24C39">
      <w:pPr>
        <w:pStyle w:val="s1"/>
        <w:spacing w:before="0" w:beforeAutospacing="0" w:after="0" w:afterAutospacing="0"/>
        <w:jc w:val="both"/>
        <w:rPr>
          <w:rFonts w:ascii="Arial" w:eastAsia="Calibri" w:hAnsi="Arial" w:cs="Arial"/>
          <w:color w:val="000000" w:themeColor="text1"/>
          <w:lang w:eastAsia="en-US"/>
        </w:rPr>
      </w:pPr>
      <w:r w:rsidRPr="000D5612">
        <w:rPr>
          <w:rFonts w:ascii="Arial" w:eastAsia="Calibri" w:hAnsi="Arial" w:cs="Arial"/>
          <w:color w:val="000000" w:themeColor="text1"/>
          <w:lang w:eastAsia="en-US"/>
        </w:rPr>
        <w:t xml:space="preserve">При условии, что у передающей стороны объекты НФА </w:t>
      </w:r>
      <w:r w:rsidR="009840A4" w:rsidRPr="000D5612">
        <w:rPr>
          <w:rFonts w:ascii="Arial" w:eastAsia="Calibri" w:hAnsi="Arial" w:cs="Arial"/>
          <w:color w:val="000000" w:themeColor="text1"/>
          <w:lang w:eastAsia="en-US"/>
        </w:rPr>
        <w:t>–</w:t>
      </w:r>
      <w:r w:rsidRPr="000D5612">
        <w:rPr>
          <w:rFonts w:ascii="Arial" w:eastAsia="Calibri" w:hAnsi="Arial" w:cs="Arial"/>
          <w:color w:val="000000" w:themeColor="text1"/>
          <w:lang w:eastAsia="en-US"/>
        </w:rPr>
        <w:t>движимое имущество</w:t>
      </w:r>
      <w:r w:rsidR="00C14435" w:rsidRPr="000D5612">
        <w:rPr>
          <w:rFonts w:ascii="Arial" w:eastAsia="Calibri" w:hAnsi="Arial" w:cs="Arial"/>
          <w:color w:val="000000" w:themeColor="text1"/>
          <w:lang w:eastAsia="en-US"/>
        </w:rPr>
        <w:t xml:space="preserve"> - </w:t>
      </w:r>
      <w:r w:rsidRPr="000D5612">
        <w:rPr>
          <w:rFonts w:ascii="Arial" w:eastAsia="Calibri" w:hAnsi="Arial" w:cs="Arial"/>
          <w:color w:val="000000" w:themeColor="text1"/>
          <w:lang w:eastAsia="en-US"/>
        </w:rPr>
        <w:t xml:space="preserve">были учтены по КФО 2, </w:t>
      </w:r>
      <w:r w:rsidR="009840A4" w:rsidRPr="000D5612">
        <w:rPr>
          <w:rFonts w:ascii="Arial" w:eastAsia="Calibri" w:hAnsi="Arial" w:cs="Arial"/>
          <w:color w:val="000000" w:themeColor="text1"/>
          <w:lang w:eastAsia="en-US"/>
        </w:rPr>
        <w:t xml:space="preserve">и документы-основания для передачи не содержат решение </w:t>
      </w:r>
      <w:r w:rsidR="009840A4" w:rsidRPr="000D5612">
        <w:rPr>
          <w:rStyle w:val="s10"/>
          <w:rFonts w:ascii="Arial" w:hAnsi="Arial" w:cs="Arial"/>
          <w:bCs/>
          <w:color w:val="000000" w:themeColor="text1"/>
        </w:rPr>
        <w:t>Учредителя (собственника имущества) о закреплении имущества за Учреждением,</w:t>
      </w:r>
      <w:r w:rsidR="008B41FF">
        <w:rPr>
          <w:rStyle w:val="s10"/>
          <w:rFonts w:ascii="Arial" w:hAnsi="Arial" w:cs="Arial"/>
          <w:bCs/>
          <w:color w:val="000000" w:themeColor="text1"/>
        </w:rPr>
        <w:t xml:space="preserve"> </w:t>
      </w:r>
      <w:r w:rsidRPr="000D5612">
        <w:rPr>
          <w:rFonts w:ascii="Arial" w:hAnsi="Arial" w:cs="Arial"/>
          <w:color w:val="000000" w:themeColor="text1"/>
        </w:rPr>
        <w:t xml:space="preserve">Комиссия по поступлению и выбытию активов принимает решение по вопросу </w:t>
      </w:r>
      <w:r w:rsidRPr="000D5612">
        <w:rPr>
          <w:rFonts w:ascii="Arial" w:eastAsia="Calibri" w:hAnsi="Arial" w:cs="Arial"/>
          <w:color w:val="000000" w:themeColor="text1"/>
          <w:lang w:eastAsia="en-US"/>
        </w:rPr>
        <w:t>выбора КФО для принятия объекта к учету в У</w:t>
      </w:r>
      <w:r w:rsidR="00C14435" w:rsidRPr="000D5612">
        <w:rPr>
          <w:rFonts w:ascii="Arial" w:eastAsia="Calibri" w:hAnsi="Arial" w:cs="Arial"/>
          <w:color w:val="000000" w:themeColor="text1"/>
          <w:lang w:eastAsia="en-US"/>
        </w:rPr>
        <w:t xml:space="preserve">чреждении. </w:t>
      </w:r>
    </w:p>
    <w:p w14:paraId="7CEABC7E" w14:textId="77777777" w:rsidR="0068154D" w:rsidRPr="000D5612" w:rsidRDefault="00C14435" w:rsidP="00E24C39">
      <w:pPr>
        <w:pStyle w:val="s1"/>
        <w:spacing w:before="0" w:beforeAutospacing="0" w:after="0" w:afterAutospacing="0"/>
        <w:jc w:val="both"/>
        <w:rPr>
          <w:rFonts w:ascii="Arial" w:eastAsia="Calibri" w:hAnsi="Arial" w:cs="Arial"/>
          <w:color w:val="000000" w:themeColor="text1"/>
          <w:lang w:eastAsia="en-US"/>
        </w:rPr>
      </w:pPr>
      <w:r w:rsidRPr="000D5612">
        <w:rPr>
          <w:rFonts w:ascii="Arial" w:eastAsia="Calibri" w:hAnsi="Arial" w:cs="Arial"/>
          <w:color w:val="000000" w:themeColor="text1"/>
          <w:lang w:eastAsia="en-US"/>
        </w:rPr>
        <w:t xml:space="preserve">Если объект НФА будет </w:t>
      </w:r>
      <w:r w:rsidR="009840A4" w:rsidRPr="000D5612">
        <w:rPr>
          <w:rFonts w:ascii="Arial" w:eastAsia="Calibri" w:hAnsi="Arial" w:cs="Arial"/>
          <w:color w:val="000000" w:themeColor="text1"/>
          <w:lang w:eastAsia="en-US"/>
        </w:rPr>
        <w:t xml:space="preserve">преимущественно </w:t>
      </w:r>
      <w:r w:rsidRPr="000D5612">
        <w:rPr>
          <w:rFonts w:ascii="Arial" w:eastAsia="Calibri" w:hAnsi="Arial" w:cs="Arial"/>
          <w:color w:val="000000" w:themeColor="text1"/>
          <w:lang w:eastAsia="en-US"/>
        </w:rPr>
        <w:t xml:space="preserve">использоваться для выполнения государственного (муниципального) задания, </w:t>
      </w:r>
      <w:r w:rsidR="009840A4" w:rsidRPr="000D5612">
        <w:rPr>
          <w:rFonts w:ascii="Arial" w:eastAsia="Calibri" w:hAnsi="Arial" w:cs="Arial"/>
          <w:color w:val="000000" w:themeColor="text1"/>
          <w:lang w:eastAsia="en-US"/>
        </w:rPr>
        <w:t>такое имущество (ОС, НМА, матзапасы, право пользования НМА)</w:t>
      </w:r>
      <w:r w:rsidRPr="000D5612">
        <w:rPr>
          <w:rFonts w:ascii="Arial" w:eastAsia="Calibri" w:hAnsi="Arial" w:cs="Arial"/>
          <w:color w:val="000000" w:themeColor="text1"/>
          <w:lang w:eastAsia="en-US"/>
        </w:rPr>
        <w:t xml:space="preserve"> принимается к учету по КФО 4</w:t>
      </w:r>
      <w:r w:rsidR="009840A4" w:rsidRPr="000D5612">
        <w:rPr>
          <w:rFonts w:ascii="Arial" w:eastAsia="Calibri" w:hAnsi="Arial" w:cs="Arial"/>
          <w:color w:val="000000" w:themeColor="text1"/>
          <w:lang w:eastAsia="en-US"/>
        </w:rPr>
        <w:t>.</w:t>
      </w:r>
      <w:r w:rsidR="005A510A" w:rsidRPr="000D5612">
        <w:rPr>
          <w:rFonts w:ascii="Arial" w:eastAsia="Calibri" w:hAnsi="Arial" w:cs="Arial"/>
          <w:color w:val="000000" w:themeColor="text1"/>
          <w:lang w:eastAsia="en-US"/>
        </w:rPr>
        <w:t xml:space="preserve"> Если цель использования полученного имущества в Учреждении – осуществление приносящей доход деятельности, такие объекты НФА принимаются к учету по КФО 2.</w:t>
      </w:r>
    </w:p>
    <w:p w14:paraId="544E1673" w14:textId="77777777" w:rsidR="00AB120C" w:rsidRPr="000D5612" w:rsidRDefault="005A510A" w:rsidP="00E24C39">
      <w:pPr>
        <w:pStyle w:val="s1"/>
        <w:spacing w:before="0" w:beforeAutospacing="0" w:after="0" w:afterAutospacing="0"/>
        <w:jc w:val="both"/>
        <w:rPr>
          <w:rFonts w:ascii="Arial" w:hAnsi="Arial" w:cs="Arial"/>
          <w:color w:val="000000" w:themeColor="text1"/>
        </w:rPr>
      </w:pPr>
      <w:r w:rsidRPr="000D5612">
        <w:rPr>
          <w:rFonts w:ascii="Arial" w:eastAsia="Calibri" w:hAnsi="Arial" w:cs="Arial"/>
          <w:color w:val="000000" w:themeColor="text1"/>
          <w:lang w:eastAsia="en-US"/>
        </w:rPr>
        <w:t>2.1.2.2. При безвозмездном поступлении нефинансовых активов от иных контрагентов, не относящихся к организациям бюджетной сферы, объекты НФА могут приниматься к учету по КФО 4</w:t>
      </w:r>
      <w:r w:rsidR="00047AE3" w:rsidRPr="00047AE3">
        <w:rPr>
          <w:rFonts w:ascii="Arial" w:eastAsia="Calibri" w:hAnsi="Arial" w:cs="Arial"/>
          <w:color w:val="000000" w:themeColor="text1"/>
          <w:lang w:eastAsia="en-US"/>
        </w:rPr>
        <w:t xml:space="preserve"> </w:t>
      </w:r>
      <w:r w:rsidR="00047AE3">
        <w:rPr>
          <w:rFonts w:ascii="Arial" w:eastAsia="Calibri" w:hAnsi="Arial" w:cs="Arial"/>
          <w:color w:val="000000" w:themeColor="text1"/>
          <w:lang w:eastAsia="en-US"/>
        </w:rPr>
        <w:t>или</w:t>
      </w:r>
      <w:r w:rsidR="00047AE3" w:rsidRPr="00047AE3">
        <w:rPr>
          <w:rFonts w:ascii="Arial" w:eastAsia="Calibri" w:hAnsi="Arial" w:cs="Arial"/>
          <w:color w:val="000000" w:themeColor="text1"/>
          <w:lang w:eastAsia="en-US"/>
        </w:rPr>
        <w:t xml:space="preserve"> 7</w:t>
      </w:r>
      <w:r w:rsidRPr="000D5612">
        <w:rPr>
          <w:rFonts w:ascii="Arial" w:eastAsia="Calibri" w:hAnsi="Arial" w:cs="Arial"/>
          <w:color w:val="000000" w:themeColor="text1"/>
          <w:lang w:eastAsia="en-US"/>
        </w:rPr>
        <w:t xml:space="preserve">, если благотворитель (даритель, жертвователь) </w:t>
      </w:r>
      <w:r w:rsidRPr="000D5612">
        <w:rPr>
          <w:rFonts w:ascii="Arial" w:hAnsi="Arial" w:cs="Arial"/>
          <w:color w:val="000000" w:themeColor="text1"/>
        </w:rPr>
        <w:t>определил в договоре дарения (пожертвования)</w:t>
      </w:r>
      <w:r w:rsidR="00AB120C" w:rsidRPr="000D5612">
        <w:rPr>
          <w:rFonts w:ascii="Arial" w:hAnsi="Arial" w:cs="Arial"/>
          <w:color w:val="000000" w:themeColor="text1"/>
        </w:rPr>
        <w:t xml:space="preserve"> как </w:t>
      </w:r>
      <w:r w:rsidRPr="000D5612">
        <w:rPr>
          <w:rFonts w:ascii="Arial" w:hAnsi="Arial" w:cs="Arial"/>
          <w:color w:val="000000" w:themeColor="text1"/>
        </w:rPr>
        <w:t>цель использовани</w:t>
      </w:r>
      <w:r w:rsidR="00AB120C" w:rsidRPr="000D5612">
        <w:rPr>
          <w:rFonts w:ascii="Arial" w:hAnsi="Arial" w:cs="Arial"/>
          <w:color w:val="000000" w:themeColor="text1"/>
        </w:rPr>
        <w:t>е переданного имущества</w:t>
      </w:r>
      <w:r w:rsidR="008B41FF">
        <w:rPr>
          <w:rFonts w:ascii="Arial" w:hAnsi="Arial" w:cs="Arial"/>
          <w:color w:val="000000" w:themeColor="text1"/>
        </w:rPr>
        <w:t xml:space="preserve"> </w:t>
      </w:r>
      <w:r w:rsidR="00AB120C" w:rsidRPr="000D5612">
        <w:rPr>
          <w:rFonts w:ascii="Arial" w:hAnsi="Arial" w:cs="Arial"/>
          <w:color w:val="000000" w:themeColor="text1"/>
        </w:rPr>
        <w:t>для</w:t>
      </w:r>
      <w:r w:rsidRPr="000D5612">
        <w:rPr>
          <w:rFonts w:ascii="Arial" w:hAnsi="Arial" w:cs="Arial"/>
          <w:color w:val="000000" w:themeColor="text1"/>
        </w:rPr>
        <w:t xml:space="preserve"> выполнения </w:t>
      </w:r>
      <w:r w:rsidR="00047AE3">
        <w:rPr>
          <w:rFonts w:ascii="Arial" w:hAnsi="Arial" w:cs="Arial"/>
          <w:color w:val="000000" w:themeColor="text1"/>
        </w:rPr>
        <w:t xml:space="preserve">государственного </w:t>
      </w:r>
      <w:r w:rsidRPr="000D5612">
        <w:rPr>
          <w:rFonts w:ascii="Arial" w:hAnsi="Arial" w:cs="Arial"/>
          <w:color w:val="000000" w:themeColor="text1"/>
        </w:rPr>
        <w:t>задания</w:t>
      </w:r>
      <w:r w:rsidR="00047AE3">
        <w:rPr>
          <w:rFonts w:ascii="Arial" w:hAnsi="Arial" w:cs="Arial"/>
          <w:color w:val="000000" w:themeColor="text1"/>
        </w:rPr>
        <w:t xml:space="preserve"> или </w:t>
      </w:r>
      <w:r w:rsidR="00AB120C" w:rsidRPr="000D5612">
        <w:rPr>
          <w:rFonts w:ascii="Arial" w:hAnsi="Arial" w:cs="Arial"/>
          <w:color w:val="000000" w:themeColor="text1"/>
        </w:rPr>
        <w:t>использовани</w:t>
      </w:r>
      <w:r w:rsidR="00047AE3">
        <w:rPr>
          <w:rFonts w:ascii="Arial" w:hAnsi="Arial" w:cs="Arial"/>
          <w:color w:val="000000" w:themeColor="text1"/>
        </w:rPr>
        <w:t>е</w:t>
      </w:r>
      <w:r w:rsidR="00AB120C" w:rsidRPr="000D5612">
        <w:rPr>
          <w:rFonts w:ascii="Arial" w:hAnsi="Arial" w:cs="Arial"/>
          <w:color w:val="000000" w:themeColor="text1"/>
        </w:rPr>
        <w:t xml:space="preserve"> в о</w:t>
      </w:r>
      <w:r w:rsidR="00047AE3">
        <w:rPr>
          <w:rFonts w:ascii="Arial" w:hAnsi="Arial" w:cs="Arial"/>
          <w:color w:val="000000" w:themeColor="text1"/>
        </w:rPr>
        <w:t>сновной (Уставной) деятельности Учреждения</w:t>
      </w:r>
    </w:p>
    <w:p w14:paraId="52C00A2D" w14:textId="77777777" w:rsidR="004B679A" w:rsidRPr="00E24C39" w:rsidRDefault="004B679A" w:rsidP="00E24C39">
      <w:pPr>
        <w:pStyle w:val="s1"/>
        <w:spacing w:before="0" w:beforeAutospacing="0" w:after="0" w:afterAutospacing="0"/>
        <w:jc w:val="both"/>
        <w:rPr>
          <w:rFonts w:ascii="Arial" w:hAnsi="Arial" w:cs="Arial"/>
        </w:rPr>
      </w:pPr>
      <w:r w:rsidRPr="009E336B">
        <w:rPr>
          <w:rFonts w:ascii="Arial" w:hAnsi="Arial" w:cs="Arial"/>
          <w:color w:val="000000" w:themeColor="text1"/>
        </w:rPr>
        <w:t>2.1.3. Движимое имущество при</w:t>
      </w:r>
      <w:r w:rsidRPr="00E24C39">
        <w:rPr>
          <w:rFonts w:ascii="Arial" w:hAnsi="Arial" w:cs="Arial"/>
        </w:rPr>
        <w:t xml:space="preserve">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w:t>
      </w:r>
      <w:r w:rsidR="00B7566F">
        <w:rPr>
          <w:rFonts w:ascii="Arial" w:hAnsi="Arial" w:cs="Arial"/>
        </w:rPr>
        <w:t xml:space="preserve"> </w:t>
      </w:r>
      <w:r w:rsidRPr="00E24C39">
        <w:rPr>
          <w:rFonts w:ascii="Arial" w:hAnsi="Arial" w:cs="Arial"/>
        </w:rPr>
        <w:t xml:space="preserve">Учредителем. </w:t>
      </w:r>
    </w:p>
    <w:p w14:paraId="2C53365E"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 xml:space="preserve">В случае отсутствия критериев, определенных Учредителем, Учреждение при отнесении имущества к категории особо ценного руководствуется  действующим законодательством. </w:t>
      </w:r>
    </w:p>
    <w:p w14:paraId="0F597BB5"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 xml:space="preserve">Порядок отнесения имущества Учреждения к категории особо ценного движимого имущества утвержден постановлением Правительства РФ от 26.07.2010 N 538 </w:t>
      </w:r>
      <w:r w:rsidRPr="00E24C39">
        <w:rPr>
          <w:rFonts w:ascii="Arial" w:hAnsi="Arial" w:cs="Arial"/>
          <w:color w:val="000000"/>
        </w:rPr>
        <w:t>"О порядке отнесения имущества автономного или бюджетного учреждения к категории особо ценного движимого имущества"</w:t>
      </w:r>
      <w:r w:rsidRPr="00E24C39">
        <w:rPr>
          <w:rFonts w:ascii="Arial" w:hAnsi="Arial" w:cs="Arial"/>
        </w:rPr>
        <w:t xml:space="preserve"> и нормативными правовыми актами, принятыми во исполнение положений данного постановления.</w:t>
      </w:r>
    </w:p>
    <w:p w14:paraId="76EB9422"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Перечни особо ценного движимого имущества Учреждения определяются Учредителем</w:t>
      </w:r>
      <w:r w:rsidR="00B7566F">
        <w:rPr>
          <w:rFonts w:ascii="Arial" w:hAnsi="Arial" w:cs="Arial"/>
        </w:rPr>
        <w:t xml:space="preserve"> </w:t>
      </w:r>
      <w:r w:rsidRPr="00E24C39">
        <w:rPr>
          <w:rFonts w:ascii="Arial" w:hAnsi="Arial" w:cs="Arial"/>
        </w:rPr>
        <w:t>в соответствии с действующим законодательством.</w:t>
      </w:r>
    </w:p>
    <w:p w14:paraId="469EE432"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lastRenderedPageBreak/>
        <w:t>2.1.4.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w:t>
      </w:r>
      <w:r w:rsidR="00B7566F">
        <w:rPr>
          <w:rFonts w:ascii="Arial" w:hAnsi="Arial" w:cs="Arial"/>
        </w:rPr>
        <w:t xml:space="preserve"> </w:t>
      </w:r>
      <w:r w:rsidRPr="00E24C39">
        <w:rPr>
          <w:rFonts w:ascii="Arial" w:hAnsi="Arial" w:cs="Arial"/>
        </w:rPr>
        <w:t xml:space="preserve">установленной </w:t>
      </w:r>
      <w:r w:rsidR="004234F7" w:rsidRPr="00E24C39">
        <w:rPr>
          <w:rFonts w:ascii="Arial" w:hAnsi="Arial" w:cs="Arial"/>
        </w:rPr>
        <w:t>У</w:t>
      </w:r>
      <w:r w:rsidRPr="00E24C39">
        <w:rPr>
          <w:rFonts w:ascii="Arial" w:hAnsi="Arial" w:cs="Arial"/>
        </w:rPr>
        <w:t>чредителем, но не реже одного раза в год (перед составлением годовой отчетности). Показатели с</w:t>
      </w:r>
      <w:r w:rsidRPr="00E24C39">
        <w:rPr>
          <w:rFonts w:ascii="Arial" w:hAnsi="Arial" w:cs="Arial"/>
          <w:bCs/>
        </w:rPr>
        <w:t xml:space="preserve">чета </w:t>
      </w:r>
      <w:r w:rsidR="00BC53B4" w:rsidRPr="00E24C39">
        <w:rPr>
          <w:rFonts w:ascii="Arial" w:hAnsi="Arial" w:cs="Arial"/>
          <w:bCs/>
        </w:rPr>
        <w:t xml:space="preserve">0 </w:t>
      </w:r>
      <w:r w:rsidRPr="00E24C39">
        <w:rPr>
          <w:rFonts w:ascii="Arial" w:hAnsi="Arial" w:cs="Arial"/>
          <w:bCs/>
        </w:rPr>
        <w:t>106 00</w:t>
      </w:r>
      <w:r w:rsidR="00BC53B4" w:rsidRPr="00E24C39">
        <w:rPr>
          <w:rFonts w:ascii="Arial" w:hAnsi="Arial" w:cs="Arial"/>
          <w:bCs/>
        </w:rPr>
        <w:t xml:space="preserve"> 000</w:t>
      </w:r>
      <w:r w:rsidRPr="00E24C39">
        <w:rPr>
          <w:rFonts w:ascii="Arial" w:hAnsi="Arial" w:cs="Arial"/>
          <w:bCs/>
        </w:rPr>
        <w:t xml:space="preserve"> «Вложения в нефинансовые активы» не участву</w:t>
      </w:r>
      <w:r w:rsidR="0069551D" w:rsidRPr="00E24C39">
        <w:rPr>
          <w:rFonts w:ascii="Arial" w:hAnsi="Arial" w:cs="Arial"/>
          <w:bCs/>
        </w:rPr>
        <w:t>ю</w:t>
      </w:r>
      <w:r w:rsidRPr="00E24C39">
        <w:rPr>
          <w:rFonts w:ascii="Arial" w:hAnsi="Arial" w:cs="Arial"/>
          <w:bCs/>
        </w:rPr>
        <w:t xml:space="preserve">т при формировании показателей счета </w:t>
      </w:r>
      <w:r w:rsidR="00BC53B4" w:rsidRPr="00E24C39">
        <w:rPr>
          <w:rFonts w:ascii="Arial" w:hAnsi="Arial" w:cs="Arial"/>
          <w:bCs/>
        </w:rPr>
        <w:t xml:space="preserve">0 </w:t>
      </w:r>
      <w:r w:rsidRPr="00E24C39">
        <w:rPr>
          <w:rFonts w:ascii="Arial" w:hAnsi="Arial" w:cs="Arial"/>
          <w:bCs/>
        </w:rPr>
        <w:t>210 06</w:t>
      </w:r>
      <w:r w:rsidR="00BC53B4" w:rsidRPr="00E24C39">
        <w:rPr>
          <w:rFonts w:ascii="Arial" w:hAnsi="Arial" w:cs="Arial"/>
          <w:bCs/>
        </w:rPr>
        <w:t xml:space="preserve"> 000</w:t>
      </w:r>
      <w:r w:rsidRPr="00E24C39">
        <w:rPr>
          <w:rFonts w:ascii="Arial" w:hAnsi="Arial" w:cs="Arial"/>
          <w:bCs/>
        </w:rPr>
        <w:t>.</w:t>
      </w:r>
    </w:p>
    <w:p w14:paraId="58A53824" w14:textId="77777777" w:rsidR="00BE3FD0" w:rsidRPr="00E24C39" w:rsidRDefault="00BE3FD0" w:rsidP="00E24C39">
      <w:pPr>
        <w:pStyle w:val="s1"/>
        <w:spacing w:before="0" w:beforeAutospacing="0" w:after="0" w:afterAutospacing="0"/>
        <w:jc w:val="both"/>
        <w:rPr>
          <w:rFonts w:ascii="Arial" w:hAnsi="Arial" w:cs="Arial"/>
        </w:rPr>
      </w:pPr>
      <w:r w:rsidRPr="00E24C39">
        <w:rPr>
          <w:rFonts w:ascii="Arial" w:hAnsi="Arial" w:cs="Arial"/>
        </w:rPr>
        <w:t xml:space="preserve">2.1.5. В случае приобретения (создания) нефинансовых активов </w:t>
      </w:r>
      <w:r w:rsidR="00811FED" w:rsidRPr="00E24C39">
        <w:rPr>
          <w:rFonts w:ascii="Arial" w:hAnsi="Arial" w:cs="Arial"/>
        </w:rPr>
        <w:t xml:space="preserve">полностью или частично </w:t>
      </w:r>
      <w:r w:rsidRPr="00E24C39">
        <w:rPr>
          <w:rFonts w:ascii="Arial" w:hAnsi="Arial" w:cs="Arial"/>
        </w:rPr>
        <w:t>за счет средств субсидий на иные цели или</w:t>
      </w:r>
      <w:r w:rsidR="00B7566F">
        <w:rPr>
          <w:rFonts w:ascii="Arial" w:hAnsi="Arial" w:cs="Arial"/>
        </w:rPr>
        <w:t xml:space="preserve"> </w:t>
      </w:r>
      <w:r w:rsidRPr="00E24C39">
        <w:rPr>
          <w:rFonts w:ascii="Arial" w:hAnsi="Arial" w:cs="Arial"/>
        </w:rPr>
        <w:t>субсидий на капитальные вложения суммы вл</w:t>
      </w:r>
      <w:r w:rsidR="00811FED" w:rsidRPr="00E24C39">
        <w:rPr>
          <w:rFonts w:ascii="Arial" w:hAnsi="Arial" w:cs="Arial"/>
        </w:rPr>
        <w:t>ожений, сформированные на счетах 5</w:t>
      </w:r>
      <w:r w:rsidRPr="00E24C39">
        <w:rPr>
          <w:rFonts w:ascii="Arial" w:hAnsi="Arial" w:cs="Arial"/>
        </w:rPr>
        <w:t> 106 00</w:t>
      </w:r>
      <w:r w:rsidR="00811FED" w:rsidRPr="00E24C39">
        <w:rPr>
          <w:rFonts w:ascii="Arial" w:hAnsi="Arial" w:cs="Arial"/>
        </w:rPr>
        <w:t> </w:t>
      </w:r>
      <w:r w:rsidRPr="00E24C39">
        <w:rPr>
          <w:rFonts w:ascii="Arial" w:hAnsi="Arial" w:cs="Arial"/>
        </w:rPr>
        <w:t>000</w:t>
      </w:r>
      <w:r w:rsidR="00811FED" w:rsidRPr="00E24C39">
        <w:rPr>
          <w:rFonts w:ascii="Arial" w:hAnsi="Arial" w:cs="Arial"/>
        </w:rPr>
        <w:t xml:space="preserve"> и 6 106 00 000</w:t>
      </w:r>
      <w:r w:rsidRPr="00E24C39">
        <w:rPr>
          <w:rFonts w:ascii="Arial" w:hAnsi="Arial" w:cs="Arial"/>
        </w:rPr>
        <w:t xml:space="preserve">, переводятся с кодов вида деятельности «5», «6» </w:t>
      </w:r>
      <w:r w:rsidR="00563190" w:rsidRPr="00E24C39">
        <w:rPr>
          <w:rFonts w:ascii="Arial" w:hAnsi="Arial" w:cs="Arial"/>
        </w:rPr>
        <w:t>на код вида деятельности «4».</w:t>
      </w:r>
    </w:p>
    <w:p w14:paraId="55679F15" w14:textId="77777777" w:rsidR="00563190" w:rsidRPr="00E24C39" w:rsidRDefault="00811FED" w:rsidP="00E24C39">
      <w:pPr>
        <w:pStyle w:val="s1"/>
        <w:spacing w:before="0" w:beforeAutospacing="0" w:after="0" w:afterAutospacing="0"/>
        <w:jc w:val="both"/>
        <w:rPr>
          <w:rFonts w:ascii="Arial" w:hAnsi="Arial" w:cs="Arial"/>
        </w:rPr>
      </w:pPr>
      <w:r w:rsidRPr="00E24C39">
        <w:rPr>
          <w:rFonts w:ascii="Arial" w:hAnsi="Arial" w:cs="Arial"/>
        </w:rPr>
        <w:t>В случае приобретения (создания) нефинансовых активов частично за счет средств субсидии на выполнение задания</w:t>
      </w:r>
      <w:r w:rsidR="00563190" w:rsidRPr="00E24C39">
        <w:rPr>
          <w:rFonts w:ascii="Arial" w:hAnsi="Arial" w:cs="Arial"/>
        </w:rPr>
        <w:t xml:space="preserve"> и частично за счет иных источников, сформированные по иным источникам на счете Х 106 00 000 вложения подлежат переводу на код вида деятельности «4». </w:t>
      </w:r>
    </w:p>
    <w:p w14:paraId="034ED8F3" w14:textId="77777777" w:rsidR="00563190" w:rsidRPr="00E24C39" w:rsidRDefault="00563190" w:rsidP="00E24C39">
      <w:pPr>
        <w:pStyle w:val="s1"/>
        <w:spacing w:before="0" w:beforeAutospacing="0" w:after="0" w:afterAutospacing="0"/>
        <w:jc w:val="both"/>
        <w:rPr>
          <w:rFonts w:ascii="Arial" w:hAnsi="Arial" w:cs="Arial"/>
        </w:rPr>
      </w:pPr>
      <w:r w:rsidRPr="00E24C39">
        <w:rPr>
          <w:rFonts w:ascii="Arial" w:hAnsi="Arial" w:cs="Arial"/>
        </w:rPr>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14:paraId="02E5A079" w14:textId="77777777" w:rsidR="00322BFB" w:rsidRPr="00E24C39" w:rsidRDefault="00117EBA"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 xml:space="preserve">2.1.6. </w:t>
      </w:r>
      <w:r w:rsidRPr="00E24C39">
        <w:rPr>
          <w:rFonts w:ascii="Arial" w:eastAsia="Calibri" w:hAnsi="Arial" w:cs="Arial"/>
          <w:lang w:eastAsia="en-US"/>
        </w:rPr>
        <w:t>При</w:t>
      </w:r>
      <w:r w:rsidR="00B7566F">
        <w:rPr>
          <w:rFonts w:ascii="Arial" w:eastAsia="Calibri" w:hAnsi="Arial" w:cs="Arial"/>
          <w:lang w:eastAsia="en-US"/>
        </w:rPr>
        <w:t xml:space="preserve"> </w:t>
      </w:r>
      <w:r w:rsidRPr="00E24C39">
        <w:rPr>
          <w:rFonts w:ascii="Arial" w:eastAsia="Calibri" w:hAnsi="Arial" w:cs="Arial"/>
          <w:lang w:eastAsia="en-US"/>
        </w:rPr>
        <w:t>частичной</w:t>
      </w:r>
      <w:r w:rsidR="00B7566F">
        <w:rPr>
          <w:rFonts w:ascii="Arial" w:eastAsia="Calibri" w:hAnsi="Arial" w:cs="Arial"/>
          <w:lang w:eastAsia="en-US"/>
        </w:rPr>
        <w:t xml:space="preserve"> </w:t>
      </w:r>
      <w:r w:rsidRPr="00E24C39">
        <w:rPr>
          <w:rFonts w:ascii="Arial" w:eastAsia="Calibri" w:hAnsi="Arial" w:cs="Arial"/>
          <w:lang w:eastAsia="en-US"/>
        </w:rPr>
        <w:t>ликвидации</w:t>
      </w:r>
      <w:r w:rsidR="00B7566F">
        <w:rPr>
          <w:rFonts w:ascii="Arial" w:eastAsia="Calibri" w:hAnsi="Arial" w:cs="Arial"/>
          <w:lang w:eastAsia="en-US"/>
        </w:rPr>
        <w:t xml:space="preserve"> </w:t>
      </w:r>
      <w:r w:rsidRPr="00E24C39">
        <w:rPr>
          <w:rFonts w:ascii="Arial" w:eastAsia="Calibri" w:hAnsi="Arial" w:cs="Arial"/>
          <w:lang w:eastAsia="en-US"/>
        </w:rPr>
        <w:t>объектов нефинансовых активов расчет стоимости ликвидируемой части</w:t>
      </w:r>
      <w:r w:rsidR="00B7566F">
        <w:rPr>
          <w:rFonts w:ascii="Arial" w:eastAsia="Calibri" w:hAnsi="Arial" w:cs="Arial"/>
          <w:lang w:eastAsia="en-US"/>
        </w:rPr>
        <w:t xml:space="preserve"> </w:t>
      </w:r>
      <w:r w:rsidR="00230B06" w:rsidRPr="00E24C39">
        <w:rPr>
          <w:rFonts w:ascii="Arial" w:eastAsia="Calibri" w:hAnsi="Arial" w:cs="Arial"/>
          <w:lang w:eastAsia="en-US"/>
        </w:rPr>
        <w:t xml:space="preserve">объектов осуществляется </w:t>
      </w:r>
      <w:r w:rsidRPr="00E24C39">
        <w:rPr>
          <w:rFonts w:ascii="Arial" w:eastAsia="Calibri" w:hAnsi="Arial" w:cs="Arial"/>
          <w:lang w:eastAsia="en-US"/>
        </w:rPr>
        <w:t>Комиссией</w:t>
      </w:r>
      <w:r w:rsidR="00B7566F">
        <w:rPr>
          <w:rFonts w:ascii="Arial" w:eastAsia="Calibri" w:hAnsi="Arial" w:cs="Arial"/>
          <w:lang w:eastAsia="en-US"/>
        </w:rPr>
        <w:t xml:space="preserve"> </w:t>
      </w:r>
      <w:r w:rsidRPr="00E24C39">
        <w:rPr>
          <w:rFonts w:ascii="Arial" w:eastAsia="Calibri" w:hAnsi="Arial" w:cs="Arial"/>
          <w:lang w:eastAsia="en-US"/>
        </w:rPr>
        <w:t>по поступлению и выбытию активов</w:t>
      </w:r>
      <w:r w:rsidR="00B7566F">
        <w:rPr>
          <w:rFonts w:ascii="Arial" w:eastAsia="Calibri" w:hAnsi="Arial" w:cs="Arial"/>
          <w:lang w:eastAsia="en-US"/>
        </w:rPr>
        <w:t xml:space="preserve"> </w:t>
      </w:r>
      <w:r w:rsidRPr="00E24C39">
        <w:rPr>
          <w:rFonts w:ascii="Arial" w:eastAsia="Calibri" w:hAnsi="Arial" w:cs="Arial"/>
          <w:lang w:eastAsia="en-US"/>
        </w:rPr>
        <w:t xml:space="preserve">исходя из стоимости отдельных предметов, входящих в состав сложных объектов имущества. </w:t>
      </w:r>
      <w:r w:rsidR="00230B06" w:rsidRPr="00E24C39">
        <w:rPr>
          <w:rFonts w:ascii="Arial" w:eastAsia="Calibri" w:hAnsi="Arial" w:cs="Arial"/>
          <w:lang w:eastAsia="en-US"/>
        </w:rPr>
        <w:t xml:space="preserve">Если в Учреждении отсутствует информация </w:t>
      </w:r>
      <w:r w:rsidRPr="00E24C39">
        <w:rPr>
          <w:rFonts w:ascii="Arial" w:eastAsia="Calibri" w:hAnsi="Arial" w:cs="Arial"/>
          <w:lang w:eastAsia="en-US"/>
        </w:rPr>
        <w:t xml:space="preserve">о стоимости отдельных частей объектов, </w:t>
      </w:r>
      <w:r w:rsidR="00322BFB" w:rsidRPr="00E24C39">
        <w:rPr>
          <w:rFonts w:ascii="Arial" w:eastAsia="Calibri" w:hAnsi="Arial" w:cs="Arial"/>
          <w:lang w:eastAsia="en-US"/>
        </w:rPr>
        <w:t xml:space="preserve">Комиссия по поступлению и выбытию активов </w:t>
      </w:r>
      <w:r w:rsidRPr="00E24C39">
        <w:rPr>
          <w:rFonts w:ascii="Arial" w:eastAsia="Calibri" w:hAnsi="Arial" w:cs="Arial"/>
          <w:lang w:eastAsia="en-US"/>
        </w:rPr>
        <w:t xml:space="preserve">производит расчет стоимости ликвидируемой части объекта в процентном отношении к стоимости всего объекта, определенном </w:t>
      </w:r>
      <w:r w:rsidR="00322BFB" w:rsidRPr="00E24C39">
        <w:rPr>
          <w:rFonts w:ascii="Arial" w:eastAsia="Calibri" w:hAnsi="Arial" w:cs="Arial"/>
          <w:lang w:eastAsia="en-US"/>
        </w:rPr>
        <w:t xml:space="preserve">Комиссией по поступлению и выбытию активов </w:t>
      </w:r>
      <w:r w:rsidRPr="00E24C39">
        <w:rPr>
          <w:rFonts w:ascii="Arial" w:eastAsia="Calibri" w:hAnsi="Arial" w:cs="Arial"/>
          <w:lang w:eastAsia="en-US"/>
        </w:rPr>
        <w:t>самостоятельно</w:t>
      </w:r>
      <w:r w:rsidR="008416FF" w:rsidRPr="00E24C39">
        <w:rPr>
          <w:rFonts w:ascii="Arial" w:eastAsia="Calibri" w:hAnsi="Arial" w:cs="Arial"/>
          <w:lang w:eastAsia="en-US"/>
        </w:rPr>
        <w:t>,</w:t>
      </w:r>
      <w:r w:rsidRPr="00E24C39">
        <w:rPr>
          <w:rFonts w:ascii="Arial" w:eastAsia="Calibri" w:hAnsi="Arial" w:cs="Arial"/>
          <w:lang w:eastAsia="en-US"/>
        </w:rPr>
        <w:t xml:space="preserve"> либо путем независимой оценки (в случае необходимости).</w:t>
      </w:r>
    </w:p>
    <w:p w14:paraId="3E49EC4B" w14:textId="77777777" w:rsidR="00117EBA" w:rsidRPr="00E24C39" w:rsidRDefault="00230B0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В аналогичном порядке Комиссия по поступлению и вы</w:t>
      </w:r>
      <w:r w:rsidR="009608F1" w:rsidRPr="00E24C39">
        <w:rPr>
          <w:rFonts w:ascii="Arial" w:eastAsia="Calibri" w:hAnsi="Arial" w:cs="Arial"/>
          <w:lang w:eastAsia="en-US"/>
        </w:rPr>
        <w:t>бытию активов определяет стоимость</w:t>
      </w:r>
      <w:r w:rsidRPr="00E24C39">
        <w:rPr>
          <w:rFonts w:ascii="Arial" w:eastAsia="Calibri" w:hAnsi="Arial" w:cs="Arial"/>
          <w:lang w:eastAsia="en-US"/>
        </w:rPr>
        <w:t xml:space="preserve"> новых объектов, принимаемых к учету по результатам разукомплектации основных средств и материальных запасов.</w:t>
      </w:r>
    </w:p>
    <w:p w14:paraId="34FADBC6" w14:textId="77777777" w:rsidR="00B53340" w:rsidRPr="000D5612" w:rsidRDefault="00230B06" w:rsidP="00B53340">
      <w:pPr>
        <w:pStyle w:val="s1"/>
        <w:spacing w:before="0" w:beforeAutospacing="0" w:after="0" w:afterAutospacing="0"/>
        <w:jc w:val="both"/>
        <w:rPr>
          <w:rFonts w:ascii="Arial" w:hAnsi="Arial" w:cs="Arial"/>
          <w:color w:val="000000" w:themeColor="text1"/>
        </w:rPr>
      </w:pPr>
      <w:r w:rsidRPr="00E24C39">
        <w:rPr>
          <w:rFonts w:ascii="Arial" w:eastAsia="Calibri" w:hAnsi="Arial" w:cs="Arial"/>
          <w:lang w:eastAsia="en-US"/>
        </w:rPr>
        <w:t xml:space="preserve">2.1.7. </w:t>
      </w:r>
      <w:r w:rsidR="00B53340" w:rsidRPr="000D5612">
        <w:rPr>
          <w:rFonts w:ascii="Arial" w:eastAsia="Calibri" w:hAnsi="Arial" w:cs="Arial"/>
          <w:color w:val="000000" w:themeColor="text1"/>
          <w:lang w:eastAsia="en-US"/>
        </w:rPr>
        <w:t>Ч</w:t>
      </w:r>
      <w:r w:rsidR="00B53340" w:rsidRPr="000D5612">
        <w:rPr>
          <w:rFonts w:ascii="Arial" w:hAnsi="Arial" w:cs="Arial"/>
          <w:color w:val="000000" w:themeColor="text1"/>
        </w:rPr>
        <w:t>астичная ликвидация (разукомплектация)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разукомплектации (частичной ликвидации) (Приложение № 2.4 к настоящей Учетной политике).</w:t>
      </w:r>
    </w:p>
    <w:p w14:paraId="16CE07A9"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2.1.8. Справедливая стоимость </w:t>
      </w:r>
      <w:r w:rsidR="008901D5" w:rsidRPr="00E24C39">
        <w:rPr>
          <w:rFonts w:ascii="Arial" w:eastAsia="Calibri" w:hAnsi="Arial" w:cs="Arial"/>
          <w:lang w:eastAsia="en-US"/>
        </w:rPr>
        <w:t xml:space="preserve">объектов бухгалтерского учета </w:t>
      </w:r>
      <w:r w:rsidRPr="00E24C39">
        <w:rPr>
          <w:rFonts w:ascii="Arial" w:eastAsia="Calibri" w:hAnsi="Arial" w:cs="Arial"/>
          <w:lang w:eastAsia="en-US"/>
        </w:rPr>
        <w:t>определяется Комиссией по поступлению и выбытию активов</w:t>
      </w:r>
      <w:r w:rsidR="00F46833" w:rsidRPr="00E24C39">
        <w:rPr>
          <w:rFonts w:ascii="Arial" w:eastAsia="Calibri" w:hAnsi="Arial" w:cs="Arial"/>
          <w:lang w:eastAsia="en-US"/>
        </w:rPr>
        <w:t xml:space="preserve"> методом рыночных цен</w:t>
      </w:r>
      <w:r w:rsidRPr="00E24C39">
        <w:rPr>
          <w:rFonts w:ascii="Arial" w:eastAsia="Calibri" w:hAnsi="Arial" w:cs="Arial"/>
          <w:lang w:eastAsia="en-US"/>
        </w:rPr>
        <w:t xml:space="preserve">. </w:t>
      </w:r>
      <w:r w:rsidR="00DD34C2" w:rsidRPr="00E24C39">
        <w:rPr>
          <w:rFonts w:ascii="Arial" w:eastAsia="Calibri" w:hAnsi="Arial" w:cs="Arial"/>
          <w:lang w:eastAsia="en-US"/>
        </w:rPr>
        <w:t>Справедливая стоимость объектов учета, в том числе нефинансовых активов и арендных платежей,</w:t>
      </w:r>
      <w:r w:rsidR="00B7566F">
        <w:rPr>
          <w:rFonts w:ascii="Arial" w:eastAsia="Calibri" w:hAnsi="Arial" w:cs="Arial"/>
          <w:lang w:eastAsia="en-US"/>
        </w:rPr>
        <w:t xml:space="preserve"> </w:t>
      </w:r>
      <w:r w:rsidRPr="00E24C39">
        <w:rPr>
          <w:rFonts w:ascii="Arial" w:eastAsia="Calibri" w:hAnsi="Arial" w:cs="Arial"/>
          <w:lang w:eastAsia="en-US"/>
        </w:rPr>
        <w:t xml:space="preserve">рассчитывается на основании </w:t>
      </w:r>
      <w:r w:rsidR="00F46833" w:rsidRPr="00E24C39">
        <w:rPr>
          <w:rFonts w:ascii="Arial" w:eastAsia="Calibri" w:hAnsi="Arial" w:cs="Arial"/>
          <w:lang w:eastAsia="en-US"/>
        </w:rPr>
        <w:t>следующих данных</w:t>
      </w:r>
      <w:r w:rsidR="007669C6" w:rsidRPr="00E24C39">
        <w:rPr>
          <w:rFonts w:ascii="Arial" w:eastAsia="Calibri" w:hAnsi="Arial" w:cs="Arial"/>
          <w:lang w:eastAsia="en-US"/>
        </w:rPr>
        <w:t xml:space="preserve"> (по выбору </w:t>
      </w:r>
      <w:r w:rsidR="00322BFB" w:rsidRPr="00E24C39">
        <w:rPr>
          <w:rFonts w:ascii="Arial" w:eastAsia="Calibri" w:hAnsi="Arial" w:cs="Arial"/>
          <w:lang w:eastAsia="en-US"/>
        </w:rPr>
        <w:t>Комиссии по поступлению и выбытию активов</w:t>
      </w:r>
      <w:r w:rsidR="007669C6" w:rsidRPr="00E24C39">
        <w:rPr>
          <w:rFonts w:ascii="Arial" w:eastAsia="Calibri" w:hAnsi="Arial" w:cs="Arial"/>
          <w:lang w:eastAsia="en-US"/>
        </w:rPr>
        <w:t>)</w:t>
      </w:r>
      <w:r w:rsidRPr="00E24C39">
        <w:rPr>
          <w:rFonts w:ascii="Arial" w:eastAsia="Calibri" w:hAnsi="Arial" w:cs="Arial"/>
          <w:lang w:eastAsia="en-US"/>
        </w:rPr>
        <w:t>:</w:t>
      </w:r>
    </w:p>
    <w:p w14:paraId="790891DE"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w:t>
      </w:r>
      <w:r w:rsidR="00F46833" w:rsidRPr="00E24C39">
        <w:rPr>
          <w:rFonts w:ascii="Arial" w:eastAsia="Calibri" w:hAnsi="Arial" w:cs="Arial"/>
          <w:lang w:eastAsia="en-US"/>
        </w:rPr>
        <w:t xml:space="preserve"> сведений</w:t>
      </w:r>
      <w:r w:rsidRPr="00E24C39">
        <w:rPr>
          <w:rFonts w:ascii="Arial" w:eastAsia="Calibri" w:hAnsi="Arial" w:cs="Arial"/>
          <w:lang w:eastAsia="en-US"/>
        </w:rPr>
        <w:t xml:space="preserve"> о ценах на аналогичные</w:t>
      </w:r>
      <w:r w:rsidR="00F46833" w:rsidRPr="00E24C39">
        <w:rPr>
          <w:rFonts w:ascii="Arial" w:eastAsia="Calibri" w:hAnsi="Arial" w:cs="Arial"/>
          <w:lang w:eastAsia="en-US"/>
        </w:rPr>
        <w:t xml:space="preserve"> или схожие</w:t>
      </w:r>
      <w:r w:rsidR="00B7566F">
        <w:rPr>
          <w:rFonts w:ascii="Arial" w:eastAsia="Calibri" w:hAnsi="Arial" w:cs="Arial"/>
          <w:lang w:eastAsia="en-US"/>
        </w:rPr>
        <w:t xml:space="preserve"> </w:t>
      </w:r>
      <w:r w:rsidR="00F46833" w:rsidRPr="00E24C39">
        <w:rPr>
          <w:rFonts w:ascii="Arial" w:eastAsia="Calibri" w:hAnsi="Arial" w:cs="Arial"/>
          <w:lang w:eastAsia="en-US"/>
        </w:rPr>
        <w:t>активы</w:t>
      </w:r>
      <w:r w:rsidRPr="00E24C39">
        <w:rPr>
          <w:rFonts w:ascii="Arial" w:eastAsia="Calibri" w:hAnsi="Arial" w:cs="Arial"/>
          <w:lang w:eastAsia="en-US"/>
        </w:rPr>
        <w:t>, полученных в</w:t>
      </w:r>
      <w:r w:rsidR="00B7566F">
        <w:rPr>
          <w:rFonts w:ascii="Arial" w:eastAsia="Calibri" w:hAnsi="Arial" w:cs="Arial"/>
          <w:lang w:eastAsia="en-US"/>
        </w:rPr>
        <w:t xml:space="preserve"> </w:t>
      </w:r>
      <w:r w:rsidRPr="00E24C39">
        <w:rPr>
          <w:rFonts w:ascii="Arial" w:eastAsia="Calibri" w:hAnsi="Arial" w:cs="Arial"/>
          <w:lang w:eastAsia="en-US"/>
        </w:rPr>
        <w:t>письменной фо</w:t>
      </w:r>
      <w:r w:rsidR="00F46833" w:rsidRPr="00E24C39">
        <w:rPr>
          <w:rFonts w:ascii="Arial" w:eastAsia="Calibri" w:hAnsi="Arial" w:cs="Arial"/>
          <w:lang w:eastAsia="en-US"/>
        </w:rPr>
        <w:t>рме от организаций изготовителей, балансодержателей</w:t>
      </w:r>
      <w:r w:rsidRPr="00E24C39">
        <w:rPr>
          <w:rFonts w:ascii="Arial" w:eastAsia="Calibri" w:hAnsi="Arial" w:cs="Arial"/>
          <w:lang w:eastAsia="en-US"/>
        </w:rPr>
        <w:t>;</w:t>
      </w:r>
    </w:p>
    <w:p w14:paraId="58D0E9AF"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сведений об уровне цен, имеющихся у органов государственной статистики;</w:t>
      </w:r>
    </w:p>
    <w:p w14:paraId="61A1B81D"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экспертных заключений (при условии документального подтверждения квалификации экспертов) о стоимости аналогичных</w:t>
      </w:r>
      <w:r w:rsidR="00F46833" w:rsidRPr="00E24C39">
        <w:rPr>
          <w:rFonts w:ascii="Arial" w:eastAsia="Calibri" w:hAnsi="Arial" w:cs="Arial"/>
          <w:lang w:eastAsia="en-US"/>
        </w:rPr>
        <w:t xml:space="preserve"> или схожих</w:t>
      </w:r>
      <w:r w:rsidRPr="00E24C39">
        <w:rPr>
          <w:rFonts w:ascii="Arial" w:eastAsia="Calibri" w:hAnsi="Arial" w:cs="Arial"/>
          <w:lang w:eastAsia="en-US"/>
        </w:rPr>
        <w:t xml:space="preserve"> объектов;</w:t>
      </w:r>
    </w:p>
    <w:p w14:paraId="14210CB3" w14:textId="77777777" w:rsidR="00F36EE1" w:rsidRPr="00E24C39" w:rsidRDefault="00F36EE1"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lang w:eastAsia="en-US"/>
        </w:rPr>
        <w:t xml:space="preserve">- </w:t>
      </w:r>
      <w:r w:rsidR="00F46833" w:rsidRPr="00E24C39">
        <w:rPr>
          <w:rFonts w:ascii="Arial" w:eastAsia="Calibri" w:hAnsi="Arial" w:cs="Arial"/>
          <w:lang w:eastAsia="en-US"/>
        </w:rPr>
        <w:t xml:space="preserve">данных, полученных в </w:t>
      </w:r>
      <w:r w:rsidRPr="00E24C39">
        <w:rPr>
          <w:rFonts w:ascii="Arial" w:eastAsia="Calibri" w:hAnsi="Arial" w:cs="Arial"/>
          <w:lang w:eastAsia="en-US"/>
        </w:rPr>
        <w:t xml:space="preserve">сети </w:t>
      </w:r>
      <w:r w:rsidR="00F46833" w:rsidRPr="00E24C39">
        <w:rPr>
          <w:rFonts w:ascii="Arial" w:eastAsia="Calibri" w:hAnsi="Arial" w:cs="Arial"/>
          <w:lang w:eastAsia="en-US"/>
        </w:rPr>
        <w:t>И</w:t>
      </w:r>
      <w:r w:rsidRPr="00E24C39">
        <w:rPr>
          <w:rFonts w:ascii="Arial" w:eastAsia="Calibri" w:hAnsi="Arial" w:cs="Arial"/>
          <w:lang w:eastAsia="en-US"/>
        </w:rPr>
        <w:t xml:space="preserve">нтернет (данных с официальных сайтов </w:t>
      </w:r>
      <w:r w:rsidRPr="00E24C39">
        <w:rPr>
          <w:rFonts w:ascii="Arial" w:eastAsia="Calibri" w:hAnsi="Arial" w:cs="Arial"/>
          <w:color w:val="000000"/>
          <w:lang w:eastAsia="en-US"/>
        </w:rPr>
        <w:t>производителей аналогичных</w:t>
      </w:r>
      <w:r w:rsidR="00F46833" w:rsidRPr="00E24C39">
        <w:rPr>
          <w:rFonts w:ascii="Arial" w:eastAsia="Calibri" w:hAnsi="Arial" w:cs="Arial"/>
          <w:color w:val="000000"/>
          <w:lang w:eastAsia="en-US"/>
        </w:rPr>
        <w:t xml:space="preserve"> или схожих</w:t>
      </w:r>
      <w:r w:rsidRPr="00E24C39">
        <w:rPr>
          <w:rFonts w:ascii="Arial" w:eastAsia="Calibri" w:hAnsi="Arial" w:cs="Arial"/>
          <w:color w:val="000000"/>
          <w:lang w:eastAsia="en-US"/>
        </w:rPr>
        <w:t xml:space="preserve"> объектов и т.п.);</w:t>
      </w:r>
    </w:p>
    <w:p w14:paraId="52F0F289" w14:textId="77777777" w:rsidR="00F36EE1" w:rsidRPr="00E24C39" w:rsidRDefault="00F46833"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данных</w:t>
      </w:r>
      <w:r w:rsidR="00F36EE1" w:rsidRPr="00E24C39">
        <w:rPr>
          <w:rFonts w:ascii="Arial" w:eastAsia="Calibri" w:hAnsi="Arial" w:cs="Arial"/>
          <w:color w:val="000000"/>
          <w:lang w:eastAsia="en-US"/>
        </w:rPr>
        <w:t xml:space="preserve"> объявлений о продаже</w:t>
      </w:r>
      <w:r w:rsidRPr="00E24C39">
        <w:rPr>
          <w:rFonts w:ascii="Arial" w:eastAsia="Calibri" w:hAnsi="Arial" w:cs="Arial"/>
          <w:color w:val="000000"/>
          <w:lang w:eastAsia="en-US"/>
        </w:rPr>
        <w:t xml:space="preserve"> (сдаче в аренду)</w:t>
      </w:r>
      <w:r w:rsidR="00F36EE1" w:rsidRPr="00E24C39">
        <w:rPr>
          <w:rFonts w:ascii="Arial" w:eastAsia="Calibri" w:hAnsi="Arial" w:cs="Arial"/>
          <w:color w:val="000000"/>
          <w:lang w:eastAsia="en-US"/>
        </w:rPr>
        <w:t xml:space="preserve"> аналогичных</w:t>
      </w:r>
      <w:r w:rsidRPr="00E24C39">
        <w:rPr>
          <w:rFonts w:ascii="Arial" w:eastAsia="Calibri" w:hAnsi="Arial" w:cs="Arial"/>
          <w:color w:val="000000"/>
          <w:lang w:eastAsia="en-US"/>
        </w:rPr>
        <w:t xml:space="preserve"> или схожих </w:t>
      </w:r>
      <w:r w:rsidR="008919DC" w:rsidRPr="00E24C39">
        <w:rPr>
          <w:rFonts w:ascii="Arial" w:eastAsia="Calibri" w:hAnsi="Arial" w:cs="Arial"/>
          <w:color w:val="000000"/>
          <w:lang w:eastAsia="en-US"/>
        </w:rPr>
        <w:t>объектов в СМИ, сети И</w:t>
      </w:r>
      <w:r w:rsidR="00F36EE1" w:rsidRPr="00E24C39">
        <w:rPr>
          <w:rFonts w:ascii="Arial" w:eastAsia="Calibri" w:hAnsi="Arial" w:cs="Arial"/>
          <w:color w:val="000000"/>
          <w:lang w:eastAsia="en-US"/>
        </w:rPr>
        <w:t>нтернет и т.д.</w:t>
      </w:r>
    </w:p>
    <w:p w14:paraId="009564DD" w14:textId="77777777" w:rsidR="00991C42" w:rsidRPr="00E24C39" w:rsidRDefault="00991C42"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xml:space="preserve">При определении справедливой стоимости бывших в эксплуатации объектов могут использоваться данные о цене на новые аналогичные или схожие объекты с </w:t>
      </w:r>
      <w:r w:rsidRPr="00E24C39">
        <w:rPr>
          <w:rFonts w:ascii="Arial" w:eastAsia="Calibri" w:hAnsi="Arial" w:cs="Arial"/>
          <w:color w:val="000000"/>
          <w:lang w:eastAsia="en-US"/>
        </w:rPr>
        <w:lastRenderedPageBreak/>
        <w:t>применением поправочных коэффициентов в зависимости от состояния оцениваемого имущества.</w:t>
      </w:r>
    </w:p>
    <w:p w14:paraId="7E4B25C2" w14:textId="77777777" w:rsidR="00F46CEE" w:rsidRPr="00E24C39" w:rsidRDefault="00F46CEE"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sidRPr="00E24C39">
        <w:rPr>
          <w:rFonts w:ascii="Arial" w:hAnsi="Arial" w:cs="Arial"/>
          <w:bCs/>
          <w:color w:val="000000"/>
          <w:shd w:val="clear" w:color="auto" w:fill="FFFFFF"/>
        </w:rPr>
        <w:t>Федеральному закону</w:t>
      </w:r>
      <w:r w:rsidRPr="00E24C39">
        <w:rPr>
          <w:rStyle w:val="apple-converted-space"/>
          <w:rFonts w:ascii="Arial" w:hAnsi="Arial" w:cs="Arial"/>
          <w:bCs/>
          <w:color w:val="000000"/>
          <w:shd w:val="clear" w:color="auto" w:fill="FFFFFF"/>
        </w:rPr>
        <w:t> </w:t>
      </w:r>
      <w:r w:rsidRPr="00E24C39">
        <w:rPr>
          <w:rFonts w:ascii="Arial" w:hAnsi="Arial" w:cs="Arial"/>
          <w:bCs/>
          <w:color w:val="000000"/>
          <w:shd w:val="clear" w:color="auto" w:fill="FFFFFF"/>
        </w:rPr>
        <w:t>от 29.07.1998</w:t>
      </w:r>
      <w:r w:rsidR="002C5AB5" w:rsidRPr="00E24C39">
        <w:rPr>
          <w:rFonts w:ascii="Arial" w:hAnsi="Arial" w:cs="Arial"/>
          <w:bCs/>
          <w:color w:val="000000"/>
          <w:shd w:val="clear" w:color="auto" w:fill="FFFFFF"/>
          <w:lang w:val="en-US"/>
        </w:rPr>
        <w:t>N</w:t>
      </w:r>
      <w:r w:rsidRPr="00E24C39">
        <w:rPr>
          <w:rFonts w:ascii="Arial" w:hAnsi="Arial" w:cs="Arial"/>
          <w:bCs/>
          <w:color w:val="000000"/>
          <w:shd w:val="clear" w:color="auto" w:fill="FFFFFF"/>
        </w:rPr>
        <w:t>135-ФЗ "Об оценочной деятельности в Российской Федерации".</w:t>
      </w:r>
    </w:p>
    <w:p w14:paraId="23F47B84"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Fonts w:ascii="Arial" w:eastAsia="Calibri" w:hAnsi="Arial" w:cs="Arial"/>
          <w:color w:val="000000"/>
          <w:lang w:eastAsia="en-US"/>
        </w:rPr>
        <w:t>Нефинансовые активы</w:t>
      </w:r>
      <w:r w:rsidR="00B7566F">
        <w:rPr>
          <w:rFonts w:ascii="Arial" w:eastAsia="Calibri" w:hAnsi="Arial" w:cs="Arial"/>
          <w:color w:val="000000"/>
          <w:lang w:eastAsia="en-US"/>
        </w:rPr>
        <w:t xml:space="preserve"> </w:t>
      </w:r>
      <w:r w:rsidRPr="00E24C39">
        <w:rPr>
          <w:rFonts w:ascii="Arial" w:eastAsia="Calibri" w:hAnsi="Arial" w:cs="Arial"/>
          <w:color w:val="000000"/>
          <w:lang w:eastAsia="en-US"/>
        </w:rPr>
        <w:t>принимаются к балансовому учету по справедливой стоимости</w:t>
      </w:r>
      <w:r w:rsidR="00B4423A" w:rsidRPr="00E24C39">
        <w:rPr>
          <w:rFonts w:ascii="Arial" w:eastAsia="Calibri" w:hAnsi="Arial" w:cs="Arial"/>
          <w:color w:val="000000"/>
          <w:lang w:eastAsia="en-US"/>
        </w:rPr>
        <w:t>, определяемой на дату приобретения, при поступлении в рамках необменных операций, в том числе</w:t>
      </w:r>
      <w:r w:rsidRPr="00E24C39">
        <w:rPr>
          <w:rFonts w:ascii="Arial" w:hAnsi="Arial" w:cs="Arial"/>
          <w:color w:val="000000"/>
        </w:rPr>
        <w:t>:</w:t>
      </w:r>
    </w:p>
    <w:p w14:paraId="75333584"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w:t>
      </w:r>
      <w:r w:rsidR="00B4423A" w:rsidRPr="00E24C39">
        <w:rPr>
          <w:rStyle w:val="s10"/>
          <w:rFonts w:ascii="Arial" w:hAnsi="Arial" w:cs="Arial"/>
          <w:bCs/>
          <w:color w:val="000000"/>
        </w:rPr>
        <w:t>при безвозмездном получении, в том числе в порядке дарения, пожертвования</w:t>
      </w:r>
      <w:r w:rsidRPr="00E24C39">
        <w:rPr>
          <w:rStyle w:val="s10"/>
          <w:rFonts w:ascii="Arial" w:hAnsi="Arial" w:cs="Arial"/>
          <w:bCs/>
          <w:color w:val="000000"/>
        </w:rPr>
        <w:t>;</w:t>
      </w:r>
    </w:p>
    <w:p w14:paraId="4898FC7E"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xml:space="preserve">- при </w:t>
      </w:r>
      <w:r w:rsidR="00B4423A" w:rsidRPr="00E24C39">
        <w:rPr>
          <w:rStyle w:val="s10"/>
          <w:rFonts w:ascii="Arial" w:hAnsi="Arial" w:cs="Arial"/>
          <w:bCs/>
          <w:color w:val="000000"/>
        </w:rPr>
        <w:t xml:space="preserve">постановке на учет </w:t>
      </w:r>
      <w:r w:rsidRPr="00E24C39">
        <w:rPr>
          <w:rStyle w:val="s10"/>
          <w:rFonts w:ascii="Arial" w:hAnsi="Arial" w:cs="Arial"/>
          <w:bCs/>
          <w:color w:val="000000"/>
        </w:rPr>
        <w:t>объектов</w:t>
      </w:r>
      <w:r w:rsidR="00B4423A" w:rsidRPr="00E24C39">
        <w:rPr>
          <w:rStyle w:val="s10"/>
          <w:rFonts w:ascii="Arial" w:hAnsi="Arial" w:cs="Arial"/>
          <w:bCs/>
          <w:color w:val="000000"/>
        </w:rPr>
        <w:t xml:space="preserve"> по результатам текущего или капитального ремонта (модернизации, реконструкции</w:t>
      </w:r>
      <w:r w:rsidRPr="00E24C39">
        <w:rPr>
          <w:rStyle w:val="s10"/>
          <w:rFonts w:ascii="Arial" w:hAnsi="Arial" w:cs="Arial"/>
          <w:bCs/>
          <w:color w:val="000000"/>
        </w:rPr>
        <w:t>,</w:t>
      </w:r>
      <w:r w:rsidR="004E401A" w:rsidRPr="00E24C39">
        <w:rPr>
          <w:rStyle w:val="s10"/>
          <w:rFonts w:ascii="Arial" w:hAnsi="Arial" w:cs="Arial"/>
          <w:bCs/>
          <w:color w:val="000000"/>
        </w:rPr>
        <w:t xml:space="preserve"> частичной ликвидации, </w:t>
      </w:r>
      <w:r w:rsidR="00B4423A" w:rsidRPr="00E24C39">
        <w:rPr>
          <w:rStyle w:val="s10"/>
          <w:rFonts w:ascii="Arial" w:hAnsi="Arial" w:cs="Arial"/>
          <w:bCs/>
          <w:color w:val="000000"/>
        </w:rPr>
        <w:t>списания и т.п.) нефинансовых активов</w:t>
      </w:r>
      <w:r w:rsidRPr="00E24C39">
        <w:rPr>
          <w:rStyle w:val="s10"/>
          <w:rFonts w:ascii="Arial" w:hAnsi="Arial" w:cs="Arial"/>
          <w:bCs/>
          <w:color w:val="000000"/>
        </w:rPr>
        <w:t>;</w:t>
      </w:r>
    </w:p>
    <w:p w14:paraId="301B4B36" w14:textId="77777777" w:rsidR="003C376B" w:rsidRPr="00E24C39" w:rsidRDefault="003C376B" w:rsidP="00E24C39">
      <w:pPr>
        <w:pStyle w:val="s1"/>
        <w:shd w:val="clear" w:color="auto" w:fill="FFFFFF"/>
        <w:spacing w:before="0" w:beforeAutospacing="0" w:after="0" w:afterAutospacing="0"/>
        <w:jc w:val="both"/>
        <w:rPr>
          <w:rStyle w:val="s10"/>
          <w:rFonts w:ascii="Arial" w:hAnsi="Arial" w:cs="Arial"/>
          <w:bCs/>
          <w:color w:val="000000"/>
        </w:rPr>
      </w:pPr>
      <w:r w:rsidRPr="00E24C39">
        <w:rPr>
          <w:rStyle w:val="s10"/>
          <w:rFonts w:ascii="Arial" w:hAnsi="Arial" w:cs="Arial"/>
          <w:bCs/>
          <w:color w:val="000000"/>
        </w:rPr>
        <w:t xml:space="preserve">- при </w:t>
      </w:r>
      <w:r w:rsidR="00B4423A" w:rsidRPr="00E24C39">
        <w:rPr>
          <w:rStyle w:val="s10"/>
          <w:rFonts w:ascii="Arial" w:hAnsi="Arial" w:cs="Arial"/>
          <w:bCs/>
          <w:color w:val="000000"/>
        </w:rPr>
        <w:t>постановке на учет объектов</w:t>
      </w:r>
      <w:r w:rsidR="009B2A1B" w:rsidRPr="00E24C39">
        <w:rPr>
          <w:rStyle w:val="s10"/>
          <w:rFonts w:ascii="Arial" w:hAnsi="Arial" w:cs="Arial"/>
          <w:bCs/>
          <w:color w:val="000000"/>
        </w:rPr>
        <w:t xml:space="preserve">, по которым утрачены приходные документы, </w:t>
      </w:r>
      <w:r w:rsidR="00B4423A" w:rsidRPr="00E24C39">
        <w:rPr>
          <w:rStyle w:val="s10"/>
          <w:rFonts w:ascii="Arial" w:hAnsi="Arial" w:cs="Arial"/>
          <w:bCs/>
          <w:color w:val="000000"/>
        </w:rPr>
        <w:t>по резуль</w:t>
      </w:r>
      <w:r w:rsidR="009B2A1B" w:rsidRPr="00E24C39">
        <w:rPr>
          <w:rStyle w:val="s10"/>
          <w:rFonts w:ascii="Arial" w:hAnsi="Arial" w:cs="Arial"/>
          <w:bCs/>
          <w:color w:val="000000"/>
        </w:rPr>
        <w:t>татам инвентаризации или иных контрольных мероприятий.</w:t>
      </w:r>
    </w:p>
    <w:p w14:paraId="22211D80" w14:textId="77777777" w:rsidR="005A4CFF" w:rsidRPr="00E24C39" w:rsidRDefault="005A4CFF" w:rsidP="00E24C39">
      <w:pPr>
        <w:pStyle w:val="s1"/>
        <w:shd w:val="clear" w:color="auto" w:fill="FFFFFF"/>
        <w:spacing w:before="0" w:beforeAutospacing="0" w:after="0" w:afterAutospacing="0"/>
        <w:jc w:val="both"/>
        <w:rPr>
          <w:rFonts w:ascii="Arial" w:hAnsi="Arial" w:cs="Arial"/>
        </w:rPr>
      </w:pPr>
      <w:r w:rsidRPr="00E24C39">
        <w:rPr>
          <w:rStyle w:val="s10"/>
          <w:rFonts w:ascii="Arial" w:hAnsi="Arial" w:cs="Arial"/>
          <w:bCs/>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w:t>
      </w:r>
      <w:r w:rsidR="00DD458F" w:rsidRPr="00E24C39">
        <w:rPr>
          <w:rStyle w:val="s10"/>
          <w:rFonts w:ascii="Arial" w:hAnsi="Arial" w:cs="Arial"/>
          <w:bCs/>
        </w:rPr>
        <w:t>СГС</w:t>
      </w:r>
      <w:r w:rsidRPr="00E24C39">
        <w:rPr>
          <w:rStyle w:val="s10"/>
          <w:rFonts w:ascii="Arial" w:hAnsi="Arial" w:cs="Arial"/>
          <w:bCs/>
        </w:rPr>
        <w:t xml:space="preserve"> «Концептуальные основы».</w:t>
      </w:r>
    </w:p>
    <w:p w14:paraId="6B758AE5" w14:textId="77777777" w:rsidR="002F2B25" w:rsidRPr="00E24C39" w:rsidRDefault="00AB576D"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2.1.9. Перечень расходов, формирующих первоначальную стоимость основных средств, нематериальных активов и материальных запасов</w:t>
      </w:r>
      <w:r w:rsidR="00811FED" w:rsidRPr="00E24C39">
        <w:rPr>
          <w:rFonts w:ascii="Arial" w:eastAsia="Calibri" w:hAnsi="Arial" w:cs="Arial"/>
          <w:lang w:eastAsia="en-US"/>
        </w:rPr>
        <w:t>, определяется Бухгалтерией Учреждения.</w:t>
      </w:r>
      <w:r w:rsidR="0084405A">
        <w:rPr>
          <w:rFonts w:ascii="Arial" w:eastAsia="Calibri" w:hAnsi="Arial" w:cs="Arial"/>
          <w:lang w:eastAsia="en-US"/>
        </w:rPr>
        <w:t xml:space="preserve"> </w:t>
      </w:r>
      <w:r w:rsidR="00E535EE" w:rsidRPr="00E24C39">
        <w:rPr>
          <w:rFonts w:ascii="Arial" w:eastAsia="Calibri" w:hAnsi="Arial" w:cs="Arial"/>
          <w:lang w:eastAsia="en-US"/>
        </w:rPr>
        <w:t>Все р</w:t>
      </w:r>
      <w:r w:rsidR="00EF1264" w:rsidRPr="00E24C39">
        <w:rPr>
          <w:rFonts w:ascii="Arial" w:eastAsia="Calibri" w:hAnsi="Arial" w:cs="Arial"/>
          <w:lang w:eastAsia="en-US"/>
        </w:rPr>
        <w:t>асходы</w:t>
      </w:r>
      <w:r w:rsidR="00E535EE" w:rsidRPr="00E24C39">
        <w:rPr>
          <w:rFonts w:ascii="Arial" w:eastAsia="Calibri" w:hAnsi="Arial" w:cs="Arial"/>
          <w:lang w:eastAsia="en-US"/>
        </w:rPr>
        <w:t xml:space="preserve">, в том числе затраты </w:t>
      </w:r>
      <w:r w:rsidR="00EF1264" w:rsidRPr="00E24C39">
        <w:rPr>
          <w:rFonts w:ascii="Arial" w:eastAsia="Calibri" w:hAnsi="Arial" w:cs="Arial"/>
          <w:lang w:eastAsia="en-US"/>
        </w:rPr>
        <w:t>на заработную плату</w:t>
      </w:r>
      <w:r w:rsidR="00E6030C" w:rsidRPr="00E24C39">
        <w:rPr>
          <w:rFonts w:ascii="Arial" w:eastAsia="Calibri" w:hAnsi="Arial" w:cs="Arial"/>
          <w:lang w:eastAsia="en-US"/>
        </w:rPr>
        <w:t xml:space="preserve"> и амортизацию при создании нефинансовых активов силами Учреждения</w:t>
      </w:r>
      <w:r w:rsidR="00EF1264" w:rsidRPr="00E24C39">
        <w:rPr>
          <w:rFonts w:ascii="Arial" w:eastAsia="Calibri" w:hAnsi="Arial" w:cs="Arial"/>
          <w:lang w:eastAsia="en-US"/>
        </w:rPr>
        <w:t>, которые невозможно включить в первоначальную стоимость нефинансового актива прямым счетом, подлежат распределению</w:t>
      </w:r>
      <w:r w:rsidR="00E75C44" w:rsidRPr="00E24C39">
        <w:rPr>
          <w:rFonts w:ascii="Arial" w:eastAsia="Calibri" w:hAnsi="Arial" w:cs="Arial"/>
          <w:lang w:eastAsia="en-US"/>
        </w:rPr>
        <w:t xml:space="preserve"> экономически обоснованным методом, который </w:t>
      </w:r>
      <w:r w:rsidR="00213EC2" w:rsidRPr="00E24C39">
        <w:rPr>
          <w:rFonts w:ascii="Arial" w:eastAsia="Calibri" w:hAnsi="Arial" w:cs="Arial"/>
          <w:lang w:eastAsia="en-US"/>
        </w:rPr>
        <w:t>выбирается Бухгалтерией Учреждения отдельно для каждой операции.</w:t>
      </w:r>
    </w:p>
    <w:p w14:paraId="175E5367" w14:textId="77777777" w:rsidR="00AB576D" w:rsidRPr="00E24C39" w:rsidRDefault="00391805" w:rsidP="00E24C39">
      <w:pPr>
        <w:pStyle w:val="s1"/>
        <w:spacing w:before="0" w:beforeAutospacing="0" w:after="0" w:afterAutospacing="0"/>
        <w:jc w:val="both"/>
        <w:rPr>
          <w:rFonts w:ascii="Arial" w:hAnsi="Arial" w:cs="Arial"/>
          <w:color w:val="000000"/>
        </w:rPr>
      </w:pPr>
      <w:r w:rsidRPr="00E24C39">
        <w:rPr>
          <w:rFonts w:ascii="Arial" w:eastAsia="Calibri" w:hAnsi="Arial" w:cs="Arial"/>
          <w:lang w:eastAsia="en-US"/>
        </w:rPr>
        <w:t xml:space="preserve">2.1.10. </w:t>
      </w:r>
      <w:r w:rsidR="00B25CA3" w:rsidRPr="00E24C39">
        <w:rPr>
          <w:rFonts w:ascii="Arial" w:eastAsia="Calibri" w:hAnsi="Arial" w:cs="Arial"/>
          <w:lang w:eastAsia="en-US"/>
        </w:rPr>
        <w:t>Н</w:t>
      </w:r>
      <w:r w:rsidR="002F2B25" w:rsidRPr="00E24C39">
        <w:rPr>
          <w:rFonts w:ascii="Arial" w:hAnsi="Arial" w:cs="Arial"/>
          <w:color w:val="000000"/>
        </w:rPr>
        <w:t>ефинансовые активы, поступающие по результатам ремонта, списания, разукомплектации</w:t>
      </w:r>
      <w:r w:rsidR="0094030E" w:rsidRPr="00E24C39">
        <w:rPr>
          <w:rFonts w:ascii="Arial" w:hAnsi="Arial" w:cs="Arial"/>
          <w:color w:val="000000"/>
        </w:rPr>
        <w:t xml:space="preserve">, </w:t>
      </w:r>
      <w:r w:rsidR="0094030E" w:rsidRPr="00E24C39">
        <w:rPr>
          <w:rFonts w:ascii="Arial" w:hAnsi="Arial" w:cs="Arial"/>
        </w:rPr>
        <w:t>частичной ликвидации</w:t>
      </w:r>
      <w:r w:rsidR="00217308">
        <w:rPr>
          <w:rFonts w:ascii="Arial" w:hAnsi="Arial" w:cs="Arial"/>
        </w:rPr>
        <w:t xml:space="preserve"> </w:t>
      </w:r>
      <w:r w:rsidR="002F2B25" w:rsidRPr="00E24C39">
        <w:rPr>
          <w:rFonts w:ascii="Arial" w:hAnsi="Arial" w:cs="Arial"/>
          <w:color w:val="000000"/>
        </w:rPr>
        <w:t>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w:t>
      </w:r>
    </w:p>
    <w:p w14:paraId="18B25297" w14:textId="77777777" w:rsidR="00E8534B" w:rsidRPr="00E24C39" w:rsidRDefault="00E8534B"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исключительно на цели</w:t>
      </w:r>
      <w:r w:rsidR="00606F6B" w:rsidRPr="00E24C39">
        <w:rPr>
          <w:rFonts w:ascii="Arial" w:hAnsi="Arial" w:cs="Arial"/>
        </w:rPr>
        <w:t>,</w:t>
      </w:r>
      <w:r w:rsidRPr="00E24C39">
        <w:rPr>
          <w:rFonts w:ascii="Arial" w:hAnsi="Arial" w:cs="Arial"/>
        </w:rPr>
        <w:t xml:space="preserve"> связанные с выполнением задания. </w:t>
      </w:r>
      <w:r w:rsidR="00840303" w:rsidRPr="00E24C39">
        <w:rPr>
          <w:rFonts w:ascii="Arial" w:hAnsi="Arial" w:cs="Arial"/>
        </w:rPr>
        <w:t xml:space="preserve">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w:t>
      </w:r>
      <w:r w:rsidRPr="00E24C39">
        <w:rPr>
          <w:rFonts w:ascii="Arial" w:hAnsi="Arial" w:cs="Arial"/>
        </w:rPr>
        <w:t>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w:t>
      </w:r>
    </w:p>
    <w:p w14:paraId="0C1718DD"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w:t>
      </w:r>
      <w:r w:rsidR="00217308">
        <w:rPr>
          <w:rFonts w:ascii="Arial" w:hAnsi="Arial" w:cs="Arial"/>
          <w:color w:val="000000"/>
        </w:rPr>
        <w:t xml:space="preserve"> </w:t>
      </w:r>
      <w:r w:rsidRPr="00E24C39">
        <w:rPr>
          <w:rFonts w:ascii="Arial" w:hAnsi="Arial" w:cs="Arial"/>
          <w:color w:val="000000"/>
        </w:rPr>
        <w:t>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14:paraId="6D219DFD"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объекты полностью или преимущественно</w:t>
      </w:r>
      <w:r w:rsidR="00217308">
        <w:rPr>
          <w:rStyle w:val="s10"/>
          <w:rFonts w:ascii="Arial" w:hAnsi="Arial" w:cs="Arial"/>
          <w:bCs/>
          <w:color w:val="000000"/>
        </w:rPr>
        <w:t xml:space="preserve"> </w:t>
      </w:r>
      <w:r w:rsidRPr="00E24C39">
        <w:rPr>
          <w:rStyle w:val="s10"/>
          <w:rFonts w:ascii="Arial" w:hAnsi="Arial" w:cs="Arial"/>
          <w:bCs/>
          <w:color w:val="000000"/>
        </w:rPr>
        <w:t>используются в деятельности по выполнению государственного (муниципального) задания;</w:t>
      </w:r>
    </w:p>
    <w:p w14:paraId="3DB6EC98"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lastRenderedPageBreak/>
        <w:t>- </w:t>
      </w:r>
      <w:r w:rsidR="005A3BAD" w:rsidRPr="00E24C39">
        <w:rPr>
          <w:rStyle w:val="s10"/>
          <w:rFonts w:ascii="Arial" w:hAnsi="Arial" w:cs="Arial"/>
          <w:bCs/>
          <w:color w:val="000000"/>
        </w:rPr>
        <w:t>У</w:t>
      </w:r>
      <w:r w:rsidRPr="00E24C39">
        <w:rPr>
          <w:rStyle w:val="s10"/>
          <w:rFonts w:ascii="Arial" w:hAnsi="Arial" w:cs="Arial"/>
          <w:bCs/>
          <w:color w:val="000000"/>
        </w:rPr>
        <w:t>чредител</w:t>
      </w:r>
      <w:r w:rsidR="004234F7" w:rsidRPr="00E24C39">
        <w:rPr>
          <w:rStyle w:val="s10"/>
          <w:rFonts w:ascii="Arial" w:hAnsi="Arial" w:cs="Arial"/>
          <w:bCs/>
          <w:color w:val="000000"/>
        </w:rPr>
        <w:t>ем (собственником имущества)</w:t>
      </w:r>
      <w:r w:rsidRPr="00E24C39">
        <w:rPr>
          <w:rStyle w:val="s10"/>
          <w:rFonts w:ascii="Arial" w:hAnsi="Arial" w:cs="Arial"/>
          <w:bCs/>
          <w:color w:val="000000"/>
        </w:rPr>
        <w:t xml:space="preserve"> принято решение о закреплении имущества за </w:t>
      </w:r>
      <w:r w:rsidR="004234F7" w:rsidRPr="00E24C39">
        <w:rPr>
          <w:rStyle w:val="s10"/>
          <w:rFonts w:ascii="Arial" w:hAnsi="Arial" w:cs="Arial"/>
          <w:bCs/>
          <w:color w:val="000000"/>
        </w:rPr>
        <w:t>У</w:t>
      </w:r>
      <w:r w:rsidRPr="00E24C39">
        <w:rPr>
          <w:rStyle w:val="s10"/>
          <w:rFonts w:ascii="Arial" w:hAnsi="Arial" w:cs="Arial"/>
          <w:bCs/>
          <w:color w:val="000000"/>
        </w:rPr>
        <w:t>чреждением</w:t>
      </w:r>
      <w:r w:rsidRPr="00E24C39">
        <w:rPr>
          <w:rFonts w:ascii="Arial" w:hAnsi="Arial" w:cs="Arial"/>
          <w:color w:val="000000"/>
        </w:rPr>
        <w:t>.</w:t>
      </w:r>
    </w:p>
    <w:p w14:paraId="2D9F5C76" w14:textId="77777777" w:rsidR="00365356" w:rsidRPr="00C31CD0" w:rsidRDefault="007402B1" w:rsidP="00365356">
      <w:pPr>
        <w:spacing w:after="0" w:line="240" w:lineRule="auto"/>
        <w:jc w:val="both"/>
        <w:rPr>
          <w:rFonts w:ascii="Arial" w:hAnsi="Arial" w:cs="Arial"/>
          <w:color w:val="000000" w:themeColor="text1"/>
          <w:sz w:val="24"/>
          <w:szCs w:val="24"/>
        </w:rPr>
      </w:pPr>
      <w:r w:rsidRPr="00E24C39">
        <w:rPr>
          <w:rFonts w:ascii="Arial" w:hAnsi="Arial" w:cs="Arial"/>
          <w:sz w:val="24"/>
          <w:szCs w:val="24"/>
        </w:rPr>
        <w:t xml:space="preserve">2.1.11. </w:t>
      </w:r>
      <w:r w:rsidR="00365356" w:rsidRPr="00C31CD0">
        <w:rPr>
          <w:rFonts w:ascii="Arial" w:hAnsi="Arial" w:cs="Arial"/>
          <w:color w:val="000000" w:themeColor="text1"/>
          <w:sz w:val="24"/>
          <w:szCs w:val="24"/>
        </w:rPr>
        <w:t xml:space="preserve">Принятие к </w:t>
      </w:r>
      <w:r w:rsidR="00365356" w:rsidRPr="00365356">
        <w:rPr>
          <w:rFonts w:ascii="Arial" w:hAnsi="Arial" w:cs="Arial"/>
          <w:sz w:val="24"/>
          <w:szCs w:val="24"/>
        </w:rPr>
        <w:t>бухгалтерскому</w:t>
      </w:r>
      <w:r w:rsidR="00217308">
        <w:rPr>
          <w:rFonts w:ascii="Arial" w:hAnsi="Arial" w:cs="Arial"/>
          <w:sz w:val="24"/>
          <w:szCs w:val="24"/>
        </w:rPr>
        <w:t xml:space="preserve"> </w:t>
      </w:r>
      <w:r w:rsidR="00365356" w:rsidRPr="00C31CD0">
        <w:rPr>
          <w:rFonts w:ascii="Arial" w:hAnsi="Arial" w:cs="Arial"/>
          <w:color w:val="000000" w:themeColor="text1"/>
          <w:sz w:val="24"/>
          <w:szCs w:val="24"/>
        </w:rPr>
        <w:t xml:space="preserve">учету объектов основных средств, нематериальных активов, непроизведенных активов, материальных запасов, в отношении которых устанавливается срок эксплуатации (непотребляемых МЗ), а также материальных запасов по стоимости, сформированной при их приобретении/создании (за исключением готовой продукции, товаров), отражается на основании оформленных Комиссией по поступлению и выбытию активов документов, а именно Решения комиссии (ф. 0510441) и Акта о приеме-передаче </w:t>
      </w:r>
      <w:r w:rsidR="00365356">
        <w:rPr>
          <w:rFonts w:ascii="Arial" w:hAnsi="Arial" w:cs="Arial"/>
          <w:color w:val="000000" w:themeColor="text1"/>
          <w:sz w:val="24"/>
          <w:szCs w:val="24"/>
        </w:rPr>
        <w:t xml:space="preserve">объектов </w:t>
      </w:r>
      <w:r w:rsidR="00365356" w:rsidRPr="00C31CD0">
        <w:rPr>
          <w:rFonts w:ascii="Arial" w:hAnsi="Arial" w:cs="Arial"/>
          <w:color w:val="000000" w:themeColor="text1"/>
          <w:sz w:val="24"/>
          <w:szCs w:val="24"/>
        </w:rPr>
        <w:t>нефинансовых активов (ф. 0510448) в следующих случаях:</w:t>
      </w:r>
    </w:p>
    <w:tbl>
      <w:tblPr>
        <w:tblStyle w:val="af9"/>
        <w:tblW w:w="0" w:type="auto"/>
        <w:tblLook w:val="04A0" w:firstRow="1" w:lastRow="0" w:firstColumn="1" w:lastColumn="0" w:noHBand="0" w:noVBand="1"/>
      </w:tblPr>
      <w:tblGrid>
        <w:gridCol w:w="4785"/>
        <w:gridCol w:w="4786"/>
      </w:tblGrid>
      <w:tr w:rsidR="00365356" w:rsidRPr="00C31CD0" w14:paraId="07F84346" w14:textId="77777777" w:rsidTr="008B0630">
        <w:tc>
          <w:tcPr>
            <w:tcW w:w="4785" w:type="dxa"/>
          </w:tcPr>
          <w:p w14:paraId="55AADB28" w14:textId="77777777" w:rsidR="00365356" w:rsidRPr="00C31CD0" w:rsidRDefault="00365356" w:rsidP="008B0630">
            <w:pPr>
              <w:spacing w:after="0" w:line="240" w:lineRule="auto"/>
              <w:jc w:val="center"/>
              <w:rPr>
                <w:rFonts w:ascii="Arial" w:hAnsi="Arial" w:cs="Arial"/>
                <w:color w:val="000000" w:themeColor="text1"/>
                <w:sz w:val="24"/>
                <w:szCs w:val="24"/>
              </w:rPr>
            </w:pPr>
            <w:r w:rsidRPr="00C31CD0">
              <w:rPr>
                <w:rFonts w:ascii="Arial" w:hAnsi="Arial" w:cs="Arial"/>
                <w:color w:val="000000" w:themeColor="text1"/>
                <w:sz w:val="24"/>
                <w:szCs w:val="24"/>
              </w:rPr>
              <w:t>Решение о признании объектов нефинансовых активов (ф. 0510441)</w:t>
            </w:r>
          </w:p>
        </w:tc>
        <w:tc>
          <w:tcPr>
            <w:tcW w:w="4786" w:type="dxa"/>
          </w:tcPr>
          <w:p w14:paraId="16A66187" w14:textId="77777777" w:rsidR="00365356" w:rsidRPr="00C31CD0" w:rsidRDefault="00365356" w:rsidP="008B0630">
            <w:pPr>
              <w:spacing w:after="0" w:line="240" w:lineRule="auto"/>
              <w:jc w:val="center"/>
              <w:rPr>
                <w:rFonts w:ascii="Arial" w:hAnsi="Arial" w:cs="Arial"/>
                <w:color w:val="000000" w:themeColor="text1"/>
                <w:sz w:val="24"/>
                <w:szCs w:val="24"/>
              </w:rPr>
            </w:pPr>
            <w:r w:rsidRPr="00C31CD0">
              <w:rPr>
                <w:rFonts w:ascii="Arial" w:hAnsi="Arial" w:cs="Arial"/>
                <w:color w:val="000000" w:themeColor="text1"/>
                <w:sz w:val="24"/>
                <w:szCs w:val="24"/>
              </w:rPr>
              <w:t xml:space="preserve">Акт о приеме-передаче </w:t>
            </w:r>
            <w:r>
              <w:rPr>
                <w:rFonts w:ascii="Arial" w:hAnsi="Arial" w:cs="Arial"/>
                <w:color w:val="000000" w:themeColor="text1"/>
                <w:sz w:val="24"/>
                <w:szCs w:val="24"/>
              </w:rPr>
              <w:t xml:space="preserve">объектов </w:t>
            </w:r>
            <w:r w:rsidRPr="00C31CD0">
              <w:rPr>
                <w:rFonts w:ascii="Arial" w:hAnsi="Arial" w:cs="Arial"/>
                <w:color w:val="000000" w:themeColor="text1"/>
                <w:sz w:val="24"/>
                <w:szCs w:val="24"/>
              </w:rPr>
              <w:t>нефинансовых активов (ф. 0510448)</w:t>
            </w:r>
          </w:p>
        </w:tc>
      </w:tr>
      <w:tr w:rsidR="00365356" w:rsidRPr="00C31CD0" w14:paraId="10244D7A" w14:textId="77777777" w:rsidTr="008B0630">
        <w:tc>
          <w:tcPr>
            <w:tcW w:w="4785" w:type="dxa"/>
          </w:tcPr>
          <w:p w14:paraId="5A3995FE" w14:textId="77777777" w:rsidR="00365356" w:rsidRPr="00C31CD0" w:rsidRDefault="00365356" w:rsidP="008B0630">
            <w:pPr>
              <w:spacing w:after="0" w:line="240" w:lineRule="auto"/>
              <w:rPr>
                <w:rFonts w:ascii="Arial" w:hAnsi="Arial" w:cs="Arial"/>
                <w:color w:val="000000" w:themeColor="text1"/>
                <w:sz w:val="24"/>
                <w:szCs w:val="24"/>
              </w:rPr>
            </w:pPr>
            <w:r w:rsidRPr="00C31CD0">
              <w:rPr>
                <w:rStyle w:val="af5"/>
                <w:rFonts w:ascii="Arial" w:hAnsi="Arial" w:cs="Arial"/>
                <w:b w:val="0"/>
                <w:color w:val="000000" w:themeColor="text1"/>
                <w:sz w:val="24"/>
                <w:szCs w:val="24"/>
              </w:rPr>
              <w:t xml:space="preserve">Приобретение, создание Учреждением ОС (независимо от стоимости), включая  объекты библиотечного фонда </w:t>
            </w:r>
          </w:p>
        </w:tc>
        <w:tc>
          <w:tcPr>
            <w:tcW w:w="4786" w:type="dxa"/>
          </w:tcPr>
          <w:p w14:paraId="6E3C08A3"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 xml:space="preserve">Безвозмездное поступление НФА (включая капвложения) </w:t>
            </w:r>
            <w:r w:rsidRPr="00C31CD0">
              <w:rPr>
                <w:rStyle w:val="af5"/>
                <w:rFonts w:ascii="Arial" w:hAnsi="Arial" w:cs="Arial"/>
                <w:b w:val="0"/>
                <w:color w:val="000000" w:themeColor="text1"/>
                <w:sz w:val="24"/>
                <w:szCs w:val="24"/>
              </w:rPr>
              <w:t>от организаций бюджетной сферы независимо от стоимости</w:t>
            </w:r>
          </w:p>
        </w:tc>
      </w:tr>
      <w:tr w:rsidR="00365356" w:rsidRPr="00C31CD0" w14:paraId="057CB317" w14:textId="77777777" w:rsidTr="008B0630">
        <w:tc>
          <w:tcPr>
            <w:tcW w:w="4785" w:type="dxa"/>
          </w:tcPr>
          <w:p w14:paraId="5BBD0953"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 xml:space="preserve">Приобретение, </w:t>
            </w:r>
            <w:r w:rsidRPr="00C31CD0">
              <w:rPr>
                <w:rStyle w:val="af5"/>
                <w:rFonts w:ascii="Arial" w:hAnsi="Arial" w:cs="Arial"/>
                <w:b w:val="0"/>
                <w:color w:val="000000" w:themeColor="text1"/>
                <w:sz w:val="24"/>
                <w:szCs w:val="24"/>
              </w:rPr>
              <w:t>создание Учреждением</w:t>
            </w:r>
            <w:r w:rsidRPr="00C31CD0">
              <w:rPr>
                <w:rFonts w:ascii="Arial" w:hAnsi="Arial" w:cs="Arial"/>
                <w:color w:val="000000" w:themeColor="text1"/>
                <w:sz w:val="24"/>
                <w:szCs w:val="24"/>
              </w:rPr>
              <w:t xml:space="preserve"> непотребляемых МЗ (за исключением готовой продукции, товаров)</w:t>
            </w:r>
          </w:p>
        </w:tc>
        <w:tc>
          <w:tcPr>
            <w:tcW w:w="4786" w:type="dxa"/>
          </w:tcPr>
          <w:p w14:paraId="7E1BA458"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Безвозмездное поступление НФА (</w:t>
            </w:r>
            <w:r w:rsidRPr="00C31CD0">
              <w:rPr>
                <w:rStyle w:val="af5"/>
                <w:rFonts w:ascii="Arial" w:hAnsi="Arial" w:cs="Arial"/>
                <w:b w:val="0"/>
                <w:color w:val="000000" w:themeColor="text1"/>
                <w:sz w:val="24"/>
                <w:szCs w:val="24"/>
              </w:rPr>
              <w:t>независимо от стоимости) от контрагентов, не относящихся к организациям бюджетной сферы</w:t>
            </w:r>
          </w:p>
        </w:tc>
      </w:tr>
      <w:tr w:rsidR="00365356" w:rsidRPr="00C31CD0" w14:paraId="29726C1F" w14:textId="77777777" w:rsidTr="008B0630">
        <w:tc>
          <w:tcPr>
            <w:tcW w:w="4785" w:type="dxa"/>
          </w:tcPr>
          <w:p w14:paraId="1BEF3B38"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Приобретение, создание Учреждением потребляемых материальных запасов по сформированной фактической стоимости (за исключением готовой продукции, товаров)</w:t>
            </w:r>
          </w:p>
        </w:tc>
        <w:tc>
          <w:tcPr>
            <w:tcW w:w="4786" w:type="dxa"/>
          </w:tcPr>
          <w:p w14:paraId="43BFA038"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Поступление НФА (материальных ценностей) при возмещении в натуральной форме ущерба</w:t>
            </w:r>
          </w:p>
        </w:tc>
      </w:tr>
      <w:tr w:rsidR="00365356" w:rsidRPr="00C31CD0" w14:paraId="392D103C" w14:textId="77777777" w:rsidTr="008B0630">
        <w:tc>
          <w:tcPr>
            <w:tcW w:w="4785" w:type="dxa"/>
          </w:tcPr>
          <w:p w14:paraId="25AAAAB2"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 xml:space="preserve">Приобретение, </w:t>
            </w:r>
            <w:r w:rsidRPr="00C31CD0">
              <w:rPr>
                <w:rStyle w:val="af5"/>
                <w:rFonts w:ascii="Arial" w:hAnsi="Arial" w:cs="Arial"/>
                <w:b w:val="0"/>
                <w:color w:val="000000" w:themeColor="text1"/>
                <w:sz w:val="24"/>
                <w:szCs w:val="24"/>
              </w:rPr>
              <w:t>создание Учреждением</w:t>
            </w:r>
            <w:r w:rsidRPr="00C31CD0">
              <w:rPr>
                <w:rFonts w:ascii="Arial" w:hAnsi="Arial" w:cs="Arial"/>
                <w:color w:val="000000" w:themeColor="text1"/>
                <w:sz w:val="24"/>
                <w:szCs w:val="24"/>
              </w:rPr>
              <w:t xml:space="preserve"> НМА (исключительное право)</w:t>
            </w:r>
          </w:p>
        </w:tc>
        <w:tc>
          <w:tcPr>
            <w:tcW w:w="4786" w:type="dxa"/>
          </w:tcPr>
          <w:p w14:paraId="1F632271"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Поступление НФА при оприходовании неучтенных материальных ценностей, выявленных в результате инвентаризации</w:t>
            </w:r>
          </w:p>
        </w:tc>
      </w:tr>
      <w:tr w:rsidR="00365356" w:rsidRPr="00C31CD0" w14:paraId="33460BF6" w14:textId="77777777" w:rsidTr="008B0630">
        <w:tc>
          <w:tcPr>
            <w:tcW w:w="4785" w:type="dxa"/>
          </w:tcPr>
          <w:p w14:paraId="10D496B5"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Приобретение прав пользования НМА со сроком действия лицензионного договора (иного документа, подтверждающего существование права) свыше 12 месяцев или без ограничения срока («бессрочный» договор)</w:t>
            </w:r>
          </w:p>
        </w:tc>
        <w:tc>
          <w:tcPr>
            <w:tcW w:w="4786" w:type="dxa"/>
          </w:tcPr>
          <w:p w14:paraId="46A6471D"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Поступление НФА при приемке материальных ценностей, полученных в результате ликвидации (демонтажа, утилизации), а также в результате ремонтов основных средств</w:t>
            </w:r>
          </w:p>
          <w:p w14:paraId="74030790" w14:textId="77777777" w:rsidR="00365356" w:rsidRPr="00C31CD0" w:rsidRDefault="00365356" w:rsidP="008B0630">
            <w:pPr>
              <w:spacing w:after="0" w:line="240" w:lineRule="auto"/>
              <w:rPr>
                <w:rFonts w:ascii="Arial" w:hAnsi="Arial" w:cs="Arial"/>
                <w:color w:val="000000" w:themeColor="text1"/>
                <w:sz w:val="24"/>
                <w:szCs w:val="24"/>
              </w:rPr>
            </w:pPr>
          </w:p>
        </w:tc>
      </w:tr>
      <w:tr w:rsidR="00365356" w:rsidRPr="00C31CD0" w14:paraId="48B6080A" w14:textId="77777777" w:rsidTr="008B0630">
        <w:tc>
          <w:tcPr>
            <w:tcW w:w="4785" w:type="dxa"/>
          </w:tcPr>
          <w:p w14:paraId="21459E88"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Признание НФА (ОС, НМА,  непроизведенных активов) при завершении капитальных вложений, поступивших безвозмездно</w:t>
            </w:r>
          </w:p>
        </w:tc>
        <w:tc>
          <w:tcPr>
            <w:tcW w:w="4786" w:type="dxa"/>
          </w:tcPr>
          <w:p w14:paraId="06DF89CC" w14:textId="77777777" w:rsidR="00365356" w:rsidRPr="00D370A0" w:rsidRDefault="00365356" w:rsidP="008B0630">
            <w:pPr>
              <w:spacing w:after="0" w:line="240" w:lineRule="auto"/>
              <w:rPr>
                <w:rStyle w:val="af5"/>
                <w:rFonts w:ascii="Arial" w:hAnsi="Arial" w:cs="Arial"/>
                <w:b w:val="0"/>
                <w:color w:val="00B050"/>
                <w:sz w:val="24"/>
                <w:szCs w:val="24"/>
              </w:rPr>
            </w:pPr>
            <w:r w:rsidRPr="00D370A0">
              <w:rPr>
                <w:rStyle w:val="af5"/>
                <w:rFonts w:ascii="Arial" w:hAnsi="Arial" w:cs="Arial"/>
                <w:b w:val="0"/>
                <w:color w:val="00B050"/>
                <w:sz w:val="24"/>
                <w:szCs w:val="24"/>
              </w:rPr>
              <w:t>Реклассификация НФА</w:t>
            </w:r>
          </w:p>
        </w:tc>
      </w:tr>
      <w:tr w:rsidR="00365356" w:rsidRPr="00C31CD0" w14:paraId="4B7FF9A3" w14:textId="77777777" w:rsidTr="008B0630">
        <w:tc>
          <w:tcPr>
            <w:tcW w:w="4785" w:type="dxa"/>
          </w:tcPr>
          <w:p w14:paraId="0A5F3291"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Изменение балансовой стоимости ОС по результатам реконструкции, модернизации, дооборудования (удорожание), в иных случаях, установленных Учетной политикой</w:t>
            </w:r>
          </w:p>
        </w:tc>
        <w:tc>
          <w:tcPr>
            <w:tcW w:w="4786" w:type="dxa"/>
          </w:tcPr>
          <w:p w14:paraId="01238A5E" w14:textId="77777777" w:rsidR="00365356" w:rsidRPr="00D370A0" w:rsidRDefault="00365356" w:rsidP="008B0630">
            <w:pPr>
              <w:spacing w:after="0" w:line="240" w:lineRule="auto"/>
              <w:rPr>
                <w:rFonts w:ascii="Arial" w:hAnsi="Arial" w:cs="Arial"/>
                <w:color w:val="00B050"/>
                <w:sz w:val="24"/>
                <w:szCs w:val="24"/>
              </w:rPr>
            </w:pPr>
            <w:r w:rsidRPr="00D370A0">
              <w:rPr>
                <w:rFonts w:ascii="Arial" w:hAnsi="Arial" w:cs="Arial"/>
                <w:color w:val="00B050"/>
                <w:sz w:val="24"/>
                <w:szCs w:val="24"/>
              </w:rPr>
              <w:t>Передача НФА для ремонта, реконструкции, модернизации</w:t>
            </w:r>
            <w:r w:rsidR="00217308">
              <w:rPr>
                <w:rFonts w:ascii="Arial" w:hAnsi="Arial" w:cs="Arial"/>
                <w:color w:val="00B050"/>
                <w:sz w:val="24"/>
                <w:szCs w:val="24"/>
              </w:rPr>
              <w:t xml:space="preserve"> </w:t>
            </w:r>
            <w:r>
              <w:rPr>
                <w:rFonts w:ascii="Arial" w:hAnsi="Arial" w:cs="Arial"/>
                <w:color w:val="00B050"/>
                <w:sz w:val="24"/>
                <w:szCs w:val="24"/>
              </w:rPr>
              <w:t>уполномоченной на осуществление бюджетных инвестиций организации бюджетной сферы</w:t>
            </w:r>
          </w:p>
        </w:tc>
      </w:tr>
      <w:tr w:rsidR="00365356" w:rsidRPr="00C31CD0" w14:paraId="5F1837DB" w14:textId="77777777" w:rsidTr="008B0630">
        <w:tc>
          <w:tcPr>
            <w:tcW w:w="4785" w:type="dxa"/>
          </w:tcPr>
          <w:p w14:paraId="0798B29E" w14:textId="77777777" w:rsidR="00365356" w:rsidRPr="00C31CD0" w:rsidRDefault="00365356" w:rsidP="008B0630">
            <w:pPr>
              <w:spacing w:after="0" w:line="240" w:lineRule="auto"/>
              <w:rPr>
                <w:rFonts w:ascii="Arial" w:hAnsi="Arial" w:cs="Arial"/>
                <w:color w:val="000000" w:themeColor="text1"/>
                <w:sz w:val="24"/>
                <w:szCs w:val="24"/>
              </w:rPr>
            </w:pPr>
            <w:r w:rsidRPr="00C31CD0">
              <w:rPr>
                <w:rFonts w:ascii="Arial" w:hAnsi="Arial" w:cs="Arial"/>
                <w:color w:val="000000" w:themeColor="text1"/>
                <w:sz w:val="24"/>
                <w:szCs w:val="24"/>
              </w:rPr>
              <w:t>Изменение балансовой стоимости (удорожание) НМА по результатам модернизации</w:t>
            </w:r>
          </w:p>
        </w:tc>
        <w:tc>
          <w:tcPr>
            <w:tcW w:w="4786" w:type="dxa"/>
          </w:tcPr>
          <w:p w14:paraId="08091285" w14:textId="77777777" w:rsidR="00365356" w:rsidRPr="00D370A0" w:rsidRDefault="00365356" w:rsidP="008B0630">
            <w:pPr>
              <w:spacing w:after="0" w:line="240" w:lineRule="auto"/>
              <w:rPr>
                <w:rFonts w:ascii="Arial" w:hAnsi="Arial" w:cs="Arial"/>
                <w:color w:val="00B050"/>
                <w:sz w:val="24"/>
                <w:szCs w:val="24"/>
              </w:rPr>
            </w:pPr>
            <w:r w:rsidRPr="00D370A0">
              <w:rPr>
                <w:rFonts w:ascii="Arial" w:hAnsi="Arial" w:cs="Arial"/>
                <w:color w:val="00B050"/>
                <w:sz w:val="24"/>
                <w:szCs w:val="24"/>
              </w:rPr>
              <w:t>Принятие к учету полученных в результате разукомплектации объекта ОС новых объектов ОС (инвентарных объектов) независимо от стоимости</w:t>
            </w:r>
          </w:p>
        </w:tc>
      </w:tr>
      <w:tr w:rsidR="00365356" w:rsidRPr="00C31CD0" w14:paraId="432C1F36" w14:textId="77777777" w:rsidTr="008B0630">
        <w:tc>
          <w:tcPr>
            <w:tcW w:w="4785" w:type="dxa"/>
          </w:tcPr>
          <w:p w14:paraId="3F23A799" w14:textId="77777777" w:rsidR="00365356" w:rsidRPr="00C31CD0" w:rsidRDefault="00365356" w:rsidP="008B0630">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х</w:t>
            </w:r>
          </w:p>
        </w:tc>
        <w:tc>
          <w:tcPr>
            <w:tcW w:w="4786" w:type="dxa"/>
          </w:tcPr>
          <w:p w14:paraId="55E166A8" w14:textId="77777777" w:rsidR="00365356" w:rsidRPr="00A2077F" w:rsidRDefault="00365356" w:rsidP="008B0630">
            <w:pPr>
              <w:spacing w:after="0" w:line="240" w:lineRule="auto"/>
              <w:rPr>
                <w:rFonts w:ascii="Arial" w:hAnsi="Arial" w:cs="Arial"/>
                <w:color w:val="00B050"/>
                <w:sz w:val="24"/>
                <w:szCs w:val="24"/>
              </w:rPr>
            </w:pPr>
            <w:r w:rsidRPr="00A2077F">
              <w:rPr>
                <w:rFonts w:ascii="Arial" w:hAnsi="Arial" w:cs="Arial"/>
                <w:color w:val="00B050"/>
                <w:sz w:val="24"/>
                <w:szCs w:val="24"/>
              </w:rPr>
              <w:t xml:space="preserve">Восстановление </w:t>
            </w:r>
            <w:r w:rsidRPr="00A2077F">
              <w:rPr>
                <w:rStyle w:val="af5"/>
                <w:rFonts w:ascii="Arial" w:hAnsi="Arial" w:cs="Arial"/>
                <w:b w:val="0"/>
                <w:color w:val="00B050"/>
                <w:sz w:val="24"/>
                <w:szCs w:val="24"/>
              </w:rPr>
              <w:t>в балансовом учете НФА, числившихся ранее на забалансовых счетах</w:t>
            </w:r>
          </w:p>
        </w:tc>
      </w:tr>
    </w:tbl>
    <w:p w14:paraId="0EB62ED7" w14:textId="77777777" w:rsidR="00365356" w:rsidRPr="00F13158" w:rsidRDefault="00365356" w:rsidP="00365356">
      <w:pPr>
        <w:spacing w:after="0" w:line="240" w:lineRule="auto"/>
        <w:jc w:val="both"/>
        <w:rPr>
          <w:rFonts w:ascii="Arial" w:hAnsi="Arial" w:cs="Arial"/>
          <w:color w:val="00B050"/>
          <w:sz w:val="24"/>
          <w:szCs w:val="24"/>
        </w:rPr>
      </w:pPr>
      <w:r w:rsidRPr="00F13158">
        <w:rPr>
          <w:rFonts w:ascii="Arial" w:hAnsi="Arial" w:cs="Arial"/>
          <w:color w:val="00B050"/>
          <w:sz w:val="24"/>
          <w:szCs w:val="24"/>
        </w:rPr>
        <w:lastRenderedPageBreak/>
        <w:t>При оформлени</w:t>
      </w:r>
      <w:r>
        <w:rPr>
          <w:rFonts w:ascii="Arial" w:hAnsi="Arial" w:cs="Arial"/>
          <w:color w:val="00B050"/>
          <w:sz w:val="24"/>
          <w:szCs w:val="24"/>
        </w:rPr>
        <w:t>и</w:t>
      </w:r>
      <w:r w:rsidRPr="00F13158">
        <w:rPr>
          <w:rFonts w:ascii="Arial" w:hAnsi="Arial" w:cs="Arial"/>
          <w:color w:val="00B050"/>
          <w:sz w:val="24"/>
          <w:szCs w:val="24"/>
        </w:rPr>
        <w:t xml:space="preserve"> Актом (ф. 0510448) </w:t>
      </w:r>
      <w:r>
        <w:rPr>
          <w:rFonts w:ascii="Arial" w:hAnsi="Arial" w:cs="Arial"/>
          <w:color w:val="00B050"/>
          <w:sz w:val="24"/>
          <w:szCs w:val="24"/>
        </w:rPr>
        <w:t xml:space="preserve">фактов </w:t>
      </w:r>
      <w:r w:rsidRPr="00F13158">
        <w:rPr>
          <w:rFonts w:ascii="Arial" w:hAnsi="Arial" w:cs="Arial"/>
          <w:color w:val="00B050"/>
          <w:sz w:val="24"/>
          <w:szCs w:val="24"/>
        </w:rPr>
        <w:t>принятия к учету полученного имущества (например, принятие полученных в результате разукомплектации ОС новых объектов имущества, оприходование излишков, поступлении безвозмездно полученного имущества) дополнительно к Акту (ф. 0510448) оформляется Лист голосования.</w:t>
      </w:r>
    </w:p>
    <w:p w14:paraId="7E2FA7DF" w14:textId="77777777" w:rsidR="00365356" w:rsidRDefault="00365356" w:rsidP="00365356">
      <w:pPr>
        <w:spacing w:after="0" w:line="240" w:lineRule="auto"/>
        <w:jc w:val="both"/>
        <w:rPr>
          <w:rFonts w:ascii="Arial" w:eastAsia="Calibri" w:hAnsi="Arial" w:cs="Arial"/>
          <w:color w:val="000000" w:themeColor="text1"/>
          <w:sz w:val="24"/>
          <w:szCs w:val="24"/>
          <w:lang w:eastAsia="en-US"/>
        </w:rPr>
      </w:pPr>
      <w:r w:rsidRPr="00C31CD0">
        <w:rPr>
          <w:rFonts w:ascii="Arial" w:hAnsi="Arial" w:cs="Arial"/>
          <w:color w:val="000000" w:themeColor="text1"/>
          <w:sz w:val="24"/>
          <w:szCs w:val="24"/>
        </w:rPr>
        <w:t xml:space="preserve">В случае поступления материальных ценностей (НФА) при возмещении в натуральной форме ущерба, при выявленных неучтенных материальных ценностей в результате инвентаризации, а также при приемке материальных ценностей, полученных в результате ликвидации (демонтажа, утилизации) и ремонтов основных средств, Акт </w:t>
      </w:r>
      <w:r>
        <w:rPr>
          <w:rFonts w:ascii="Arial" w:hAnsi="Arial" w:cs="Arial"/>
          <w:color w:val="000000" w:themeColor="text1"/>
          <w:sz w:val="24"/>
          <w:szCs w:val="24"/>
        </w:rPr>
        <w:t xml:space="preserve">о </w:t>
      </w:r>
      <w:r w:rsidRPr="00C31CD0">
        <w:rPr>
          <w:rFonts w:ascii="Arial" w:hAnsi="Arial" w:cs="Arial"/>
          <w:color w:val="000000" w:themeColor="text1"/>
          <w:sz w:val="24"/>
          <w:szCs w:val="24"/>
        </w:rPr>
        <w:t>прием</w:t>
      </w:r>
      <w:r>
        <w:rPr>
          <w:rFonts w:ascii="Arial" w:hAnsi="Arial" w:cs="Arial"/>
          <w:color w:val="000000" w:themeColor="text1"/>
          <w:sz w:val="24"/>
          <w:szCs w:val="24"/>
        </w:rPr>
        <w:t>е</w:t>
      </w:r>
      <w:r w:rsidRPr="00C31CD0">
        <w:rPr>
          <w:rFonts w:ascii="Arial" w:hAnsi="Arial" w:cs="Arial"/>
          <w:color w:val="000000" w:themeColor="text1"/>
          <w:sz w:val="24"/>
          <w:szCs w:val="24"/>
        </w:rPr>
        <w:t>-передач</w:t>
      </w:r>
      <w:r>
        <w:rPr>
          <w:rFonts w:ascii="Arial" w:hAnsi="Arial" w:cs="Arial"/>
          <w:color w:val="000000" w:themeColor="text1"/>
          <w:sz w:val="24"/>
          <w:szCs w:val="24"/>
        </w:rPr>
        <w:t>е</w:t>
      </w:r>
      <w:r w:rsidRPr="00C31CD0">
        <w:rPr>
          <w:rFonts w:ascii="Arial" w:hAnsi="Arial" w:cs="Arial"/>
          <w:color w:val="000000" w:themeColor="text1"/>
          <w:sz w:val="24"/>
          <w:szCs w:val="24"/>
        </w:rPr>
        <w:t xml:space="preserve"> (ф. 0510448) оформляется в одностороннем порядке </w:t>
      </w:r>
      <w:r w:rsidRPr="00C31CD0">
        <w:rPr>
          <w:rFonts w:ascii="Arial" w:eastAsia="Calibri" w:hAnsi="Arial" w:cs="Arial"/>
          <w:color w:val="000000" w:themeColor="text1"/>
          <w:sz w:val="24"/>
          <w:szCs w:val="24"/>
          <w:lang w:eastAsia="en-US"/>
        </w:rPr>
        <w:t>членами Комиссии по поступлению и выбытию активов.</w:t>
      </w:r>
    </w:p>
    <w:p w14:paraId="054817F1" w14:textId="77777777" w:rsidR="00365356" w:rsidRPr="00010254" w:rsidRDefault="00365356" w:rsidP="00365356">
      <w:pPr>
        <w:spacing w:after="0" w:line="240" w:lineRule="auto"/>
        <w:jc w:val="both"/>
        <w:rPr>
          <w:rFonts w:ascii="Arial" w:eastAsia="Calibri" w:hAnsi="Arial" w:cs="Arial"/>
          <w:color w:val="00B050"/>
          <w:sz w:val="24"/>
          <w:szCs w:val="24"/>
          <w:lang w:eastAsia="en-US"/>
        </w:rPr>
      </w:pPr>
      <w:r w:rsidRPr="00010254">
        <w:rPr>
          <w:rFonts w:ascii="Arial" w:eastAsia="Calibri" w:hAnsi="Arial" w:cs="Arial"/>
          <w:color w:val="00B050"/>
          <w:sz w:val="24"/>
          <w:szCs w:val="24"/>
          <w:lang w:eastAsia="en-US"/>
        </w:rPr>
        <w:t xml:space="preserve">Акт (ф. 0510448) </w:t>
      </w:r>
      <w:r>
        <w:rPr>
          <w:rFonts w:ascii="Arial" w:eastAsia="Calibri" w:hAnsi="Arial" w:cs="Arial"/>
          <w:color w:val="00B050"/>
          <w:sz w:val="24"/>
          <w:szCs w:val="24"/>
          <w:lang w:eastAsia="en-US"/>
        </w:rPr>
        <w:t>оформляется</w:t>
      </w:r>
      <w:r w:rsidRPr="00010254">
        <w:rPr>
          <w:rFonts w:ascii="Arial" w:eastAsia="Calibri" w:hAnsi="Arial" w:cs="Arial"/>
          <w:color w:val="00B050"/>
          <w:sz w:val="24"/>
          <w:szCs w:val="24"/>
          <w:lang w:eastAsia="en-US"/>
        </w:rPr>
        <w:t xml:space="preserve"> в одностороннем порядке в случае отказа контрагента подписывать указанный акт (например, безвозмездное поступление имущества от контрагентов, не относящихся к организациям бюджетной сферы, в частности, по договору дарения).</w:t>
      </w:r>
    </w:p>
    <w:p w14:paraId="39CB2AD4" w14:textId="77777777" w:rsidR="00365356" w:rsidRPr="00FC601B" w:rsidRDefault="007C0449" w:rsidP="00365356">
      <w:pPr>
        <w:spacing w:after="0" w:line="240" w:lineRule="auto"/>
        <w:jc w:val="both"/>
        <w:rPr>
          <w:rFonts w:ascii="Arial" w:hAnsi="Arial" w:cs="Arial"/>
          <w:color w:val="000000" w:themeColor="text1"/>
          <w:sz w:val="24"/>
          <w:szCs w:val="24"/>
        </w:rPr>
      </w:pPr>
      <w:r w:rsidRPr="00D34AC4">
        <w:rPr>
          <w:rFonts w:ascii="Arial" w:hAnsi="Arial" w:cs="Arial"/>
          <w:sz w:val="24"/>
          <w:szCs w:val="24"/>
        </w:rPr>
        <w:t xml:space="preserve">2.1.12. </w:t>
      </w:r>
      <w:r w:rsidR="00365356" w:rsidRPr="00FC601B">
        <w:rPr>
          <w:rFonts w:ascii="Arial" w:hAnsi="Arial" w:cs="Arial"/>
          <w:color w:val="000000" w:themeColor="text1"/>
          <w:sz w:val="24"/>
          <w:szCs w:val="24"/>
        </w:rPr>
        <w:t xml:space="preserve">Актом о приеме - передаче </w:t>
      </w:r>
      <w:r w:rsidR="00365356">
        <w:rPr>
          <w:rFonts w:ascii="Arial" w:hAnsi="Arial" w:cs="Arial"/>
          <w:color w:val="000000" w:themeColor="text1"/>
          <w:sz w:val="24"/>
          <w:szCs w:val="24"/>
        </w:rPr>
        <w:t xml:space="preserve">объектов </w:t>
      </w:r>
      <w:r w:rsidR="00365356" w:rsidRPr="00FC601B">
        <w:rPr>
          <w:rFonts w:ascii="Arial" w:hAnsi="Arial" w:cs="Arial"/>
          <w:color w:val="000000" w:themeColor="text1"/>
          <w:sz w:val="24"/>
          <w:szCs w:val="24"/>
        </w:rPr>
        <w:t>нефинансовых активов (</w:t>
      </w:r>
      <w:r w:rsidR="00365356" w:rsidRPr="00F85CFC">
        <w:rPr>
          <w:rStyle w:val="af1"/>
          <w:rFonts w:ascii="Arial" w:hAnsi="Arial" w:cs="Arial"/>
          <w:color w:val="00B050"/>
          <w:sz w:val="24"/>
          <w:szCs w:val="24"/>
        </w:rPr>
        <w:t>ф. 0510448</w:t>
      </w:r>
      <w:r w:rsidR="00365356" w:rsidRPr="00FC601B">
        <w:rPr>
          <w:rFonts w:ascii="Arial" w:hAnsi="Arial" w:cs="Arial"/>
          <w:color w:val="000000" w:themeColor="text1"/>
          <w:sz w:val="24"/>
          <w:szCs w:val="24"/>
        </w:rPr>
        <w:t>) оформляются:</w:t>
      </w:r>
    </w:p>
    <w:p w14:paraId="4236DC49" w14:textId="77777777" w:rsidR="00365356" w:rsidRPr="00FC601B" w:rsidRDefault="00365356" w:rsidP="00365356">
      <w:pPr>
        <w:spacing w:after="0" w:line="240" w:lineRule="auto"/>
        <w:jc w:val="both"/>
        <w:rPr>
          <w:rStyle w:val="af5"/>
          <w:rFonts w:ascii="Arial" w:hAnsi="Arial" w:cs="Arial"/>
          <w:b w:val="0"/>
          <w:color w:val="000000" w:themeColor="text1"/>
          <w:sz w:val="24"/>
          <w:szCs w:val="24"/>
        </w:rPr>
      </w:pPr>
      <w:r w:rsidRPr="00FC601B">
        <w:rPr>
          <w:rStyle w:val="af5"/>
          <w:rFonts w:ascii="Arial" w:hAnsi="Arial" w:cs="Arial"/>
          <w:b w:val="0"/>
          <w:color w:val="000000" w:themeColor="text1"/>
          <w:sz w:val="24"/>
          <w:szCs w:val="24"/>
        </w:rPr>
        <w:t>- передача в пользование (аренду, безвозмездное пользование) НФА, учтенных на балансовых и забалансовых счетах, а также их приемка по завершении договора;</w:t>
      </w:r>
    </w:p>
    <w:p w14:paraId="4DADAB1E" w14:textId="77777777" w:rsidR="00365356" w:rsidRPr="00FC601B" w:rsidRDefault="00365356" w:rsidP="00365356">
      <w:pPr>
        <w:spacing w:after="0" w:line="240" w:lineRule="auto"/>
        <w:jc w:val="both"/>
        <w:rPr>
          <w:rStyle w:val="af5"/>
          <w:rFonts w:ascii="Arial" w:hAnsi="Arial" w:cs="Arial"/>
          <w:b w:val="0"/>
          <w:color w:val="000000" w:themeColor="text1"/>
          <w:sz w:val="24"/>
          <w:szCs w:val="24"/>
        </w:rPr>
      </w:pPr>
      <w:r w:rsidRPr="00FC601B">
        <w:rPr>
          <w:rStyle w:val="af5"/>
          <w:rFonts w:ascii="Arial" w:hAnsi="Arial" w:cs="Arial"/>
          <w:b w:val="0"/>
          <w:color w:val="000000" w:themeColor="text1"/>
          <w:sz w:val="24"/>
          <w:szCs w:val="24"/>
        </w:rPr>
        <w:t xml:space="preserve">- </w:t>
      </w:r>
      <w:r w:rsidRPr="00FC601B">
        <w:rPr>
          <w:rFonts w:ascii="Arial" w:hAnsi="Arial" w:cs="Arial"/>
          <w:color w:val="000000" w:themeColor="text1"/>
          <w:sz w:val="24"/>
          <w:szCs w:val="24"/>
        </w:rPr>
        <w:t>передача, получение НФА на хранение;</w:t>
      </w:r>
    </w:p>
    <w:p w14:paraId="1A8A8C7F" w14:textId="77777777" w:rsidR="00365356" w:rsidRPr="00FC601B" w:rsidRDefault="00365356" w:rsidP="00365356">
      <w:pPr>
        <w:spacing w:after="0" w:line="240" w:lineRule="auto"/>
        <w:jc w:val="both"/>
        <w:rPr>
          <w:rFonts w:ascii="Arial" w:hAnsi="Arial" w:cs="Arial"/>
          <w:color w:val="000000" w:themeColor="text1"/>
          <w:sz w:val="24"/>
          <w:szCs w:val="24"/>
        </w:rPr>
      </w:pPr>
      <w:r w:rsidRPr="00FC601B">
        <w:rPr>
          <w:rStyle w:val="af5"/>
          <w:rFonts w:ascii="Arial" w:hAnsi="Arial" w:cs="Arial"/>
          <w:b w:val="0"/>
          <w:color w:val="000000" w:themeColor="text1"/>
          <w:sz w:val="24"/>
          <w:szCs w:val="24"/>
        </w:rPr>
        <w:t xml:space="preserve">- </w:t>
      </w:r>
      <w:r w:rsidRPr="00FC601B">
        <w:rPr>
          <w:rFonts w:ascii="Arial" w:hAnsi="Arial" w:cs="Arial"/>
          <w:color w:val="000000" w:themeColor="text1"/>
          <w:sz w:val="24"/>
          <w:szCs w:val="24"/>
        </w:rPr>
        <w:t xml:space="preserve">передача НФА в качестве взноса в уставный </w:t>
      </w:r>
      <w:r>
        <w:rPr>
          <w:rFonts w:ascii="Arial" w:hAnsi="Arial" w:cs="Arial"/>
          <w:color w:val="000000" w:themeColor="text1"/>
          <w:sz w:val="24"/>
          <w:szCs w:val="24"/>
        </w:rPr>
        <w:t>капитал (имущественного взноса).</w:t>
      </w:r>
    </w:p>
    <w:p w14:paraId="503C9B82" w14:textId="77777777" w:rsidR="00365356" w:rsidRDefault="00365356" w:rsidP="00D51174">
      <w:pPr>
        <w:spacing w:after="0" w:line="240" w:lineRule="auto"/>
        <w:jc w:val="both"/>
        <w:rPr>
          <w:rFonts w:ascii="Arial" w:hAnsi="Arial" w:cs="Arial"/>
          <w:sz w:val="24"/>
          <w:szCs w:val="24"/>
        </w:rPr>
      </w:pPr>
      <w:r w:rsidRPr="00FC601B">
        <w:rPr>
          <w:rFonts w:ascii="Arial" w:hAnsi="Arial" w:cs="Arial"/>
          <w:color w:val="000000" w:themeColor="text1"/>
          <w:sz w:val="24"/>
          <w:szCs w:val="24"/>
        </w:rPr>
        <w:t>Во всех указанных случаях Акт (</w:t>
      </w:r>
      <w:r w:rsidRPr="00757598">
        <w:rPr>
          <w:rFonts w:ascii="Arial" w:hAnsi="Arial" w:cs="Arial"/>
          <w:color w:val="00B050"/>
          <w:sz w:val="24"/>
          <w:szCs w:val="24"/>
        </w:rPr>
        <w:t>ф. 0510448</w:t>
      </w:r>
      <w:r w:rsidRPr="00FC601B">
        <w:rPr>
          <w:rFonts w:ascii="Arial" w:hAnsi="Arial" w:cs="Arial"/>
          <w:color w:val="000000" w:themeColor="text1"/>
          <w:sz w:val="24"/>
          <w:szCs w:val="24"/>
        </w:rPr>
        <w:t xml:space="preserve">) может быть </w:t>
      </w:r>
      <w:r w:rsidRPr="00FC601B">
        <w:rPr>
          <w:rFonts w:ascii="Arial" w:eastAsia="Calibri" w:hAnsi="Arial" w:cs="Arial"/>
          <w:color w:val="000000" w:themeColor="text1"/>
          <w:sz w:val="24"/>
          <w:szCs w:val="24"/>
          <w:lang w:eastAsia="en-US"/>
        </w:rPr>
        <w:t>оформлен в одностороннем порядке членами Комиссии по поступлению и выбытию активов, если непосредственно договором форма Акта (</w:t>
      </w:r>
      <w:r w:rsidRPr="00757598">
        <w:rPr>
          <w:rFonts w:ascii="Arial" w:eastAsia="Calibri" w:hAnsi="Arial" w:cs="Arial"/>
          <w:color w:val="00B050"/>
          <w:sz w:val="24"/>
          <w:szCs w:val="24"/>
          <w:lang w:eastAsia="en-US"/>
        </w:rPr>
        <w:t>ф. 0510448</w:t>
      </w:r>
      <w:r w:rsidRPr="00FC601B">
        <w:rPr>
          <w:rFonts w:ascii="Arial" w:eastAsia="Calibri" w:hAnsi="Arial" w:cs="Arial"/>
          <w:color w:val="000000" w:themeColor="text1"/>
          <w:sz w:val="24"/>
          <w:szCs w:val="24"/>
          <w:lang w:eastAsia="en-US"/>
        </w:rPr>
        <w:t>) не предусмотрена, с приложением приемо-сдаточного акта (иного документа согласно договору).</w:t>
      </w:r>
      <w:r w:rsidRPr="00FC601B">
        <w:rPr>
          <w:rFonts w:ascii="Arial" w:hAnsi="Arial" w:cs="Arial"/>
          <w:color w:val="000000" w:themeColor="text1"/>
          <w:sz w:val="24"/>
          <w:szCs w:val="24"/>
        </w:rPr>
        <w:t xml:space="preserve"> При этом поля, предназначенные для оформления принимающей стороной (при приемке имущества – передающей стороной), не заполняются.</w:t>
      </w:r>
    </w:p>
    <w:p w14:paraId="4026ACFB" w14:textId="77777777" w:rsidR="00D51174" w:rsidRPr="00D34AC4" w:rsidRDefault="0037083F" w:rsidP="00D51174">
      <w:pPr>
        <w:pStyle w:val="s1"/>
        <w:spacing w:before="0" w:beforeAutospacing="0" w:after="0" w:afterAutospacing="0"/>
        <w:jc w:val="both"/>
        <w:rPr>
          <w:rStyle w:val="af5"/>
          <w:rFonts w:ascii="Arial" w:hAnsi="Arial" w:cs="Arial"/>
          <w:b w:val="0"/>
          <w:color w:val="auto"/>
        </w:rPr>
      </w:pPr>
      <w:r w:rsidRPr="00D34AC4">
        <w:rPr>
          <w:rStyle w:val="af5"/>
          <w:rFonts w:ascii="Arial" w:hAnsi="Arial" w:cs="Arial"/>
          <w:b w:val="0"/>
          <w:color w:val="auto"/>
        </w:rPr>
        <w:t xml:space="preserve">2.1.13. </w:t>
      </w:r>
      <w:r w:rsidR="00D51174" w:rsidRPr="00D34AC4">
        <w:rPr>
          <w:rStyle w:val="af5"/>
          <w:rFonts w:ascii="Arial" w:hAnsi="Arial" w:cs="Arial"/>
          <w:b w:val="0"/>
          <w:color w:val="auto"/>
        </w:rPr>
        <w:t xml:space="preserve">Имущество, не соответствующее критериям отнесения к активам, подлежит списанию с аналитических счетов счета 0 100 00 000 «Нефинансовые активы» (предназначенных для учета основных средств, нематериальных активов, биологических активов, материальных запасов), с забалансового счета 21 «Основные средства в эксплуатации» с одновременным отражением на </w:t>
      </w:r>
      <w:r w:rsidR="00D51174" w:rsidRPr="00D34AC4">
        <w:rPr>
          <w:rFonts w:ascii="Arial" w:hAnsi="Arial" w:cs="Arial"/>
        </w:rPr>
        <w:t>забалансовом счете 02 «Материальные ценности на хранении» для дальнейшего определения функционального назначения указанного имущества (вовлечение в хозяйственный оборот, передача, продажа, списание). Операция отражается в учете на основании Решения о прекращении признания активами объектов нефинансовых активов</w:t>
      </w:r>
      <w:r w:rsidR="00D51174" w:rsidRPr="00D34AC4">
        <w:rPr>
          <w:rStyle w:val="af5"/>
          <w:rFonts w:ascii="Arial" w:hAnsi="Arial" w:cs="Arial"/>
          <w:b w:val="0"/>
          <w:color w:val="auto"/>
        </w:rPr>
        <w:t xml:space="preserve"> (ф. 0510440). </w:t>
      </w:r>
    </w:p>
    <w:p w14:paraId="26C70276" w14:textId="77777777" w:rsidR="00D51174" w:rsidRDefault="00D51174" w:rsidP="00D51174">
      <w:pPr>
        <w:pStyle w:val="s1"/>
        <w:spacing w:before="0" w:beforeAutospacing="0" w:after="0" w:afterAutospacing="0"/>
        <w:jc w:val="both"/>
        <w:rPr>
          <w:rFonts w:ascii="Arial" w:hAnsi="Arial" w:cs="Arial"/>
        </w:rPr>
      </w:pPr>
      <w:r w:rsidRPr="00D34AC4">
        <w:rPr>
          <w:rFonts w:ascii="Arial" w:hAnsi="Arial" w:cs="Arial"/>
        </w:rPr>
        <w:t>Списанные с баланса объекты нефинансовых активов не признаются объектами учета на забалансовом счете 02 при условии, что согласование списания с уполномоченным органом (собственником имущества, ГРБС) таких объектов не требуется и мероприятия по выбытию завершены в день принятия решения о списании, оформленного Актом о списании имущества, что подтверждено Актом об утилизации (уничтожении) материальных ценностей (ф. 0510435). В таком случае Решение (ф. 0510440) не оформляется, а сразу составляется Акт о списании имущества.</w:t>
      </w:r>
    </w:p>
    <w:p w14:paraId="3BB62436" w14:textId="77777777" w:rsidR="00D47DC6" w:rsidRPr="006A567A" w:rsidRDefault="00D47DC6" w:rsidP="00D47DC6">
      <w:pPr>
        <w:pStyle w:val="s1"/>
        <w:spacing w:before="0" w:beforeAutospacing="0" w:after="0" w:afterAutospacing="0"/>
        <w:jc w:val="both"/>
        <w:rPr>
          <w:rFonts w:ascii="Arial" w:hAnsi="Arial" w:cs="Arial"/>
          <w:color w:val="000000" w:themeColor="text1"/>
        </w:rPr>
      </w:pPr>
      <w:r>
        <w:rPr>
          <w:rFonts w:ascii="Arial" w:hAnsi="Arial" w:cs="Arial"/>
        </w:rPr>
        <w:t xml:space="preserve">2.1.13.1. </w:t>
      </w:r>
      <w:r w:rsidRPr="006A567A">
        <w:rPr>
          <w:rFonts w:ascii="Arial" w:hAnsi="Arial" w:cs="Arial"/>
          <w:color w:val="000000" w:themeColor="text1"/>
        </w:rPr>
        <w:t xml:space="preserve">Если списанию подлежит объект НФА по причине морального износа, который на момент принятия решения используется в деятельности учреждения – продолжает эксплуатироваться, выбытие такого морально устаревшего имущества с балансового учета (забалансового счета 21) не допускается до утверждения Акта о списании, который служит основанием для прекращения эксплуатации объекта и отражения его выбытия с учета. Решение (ф. 0510440) в отношении данного объекта не оформляется, формируется Акт о списании. </w:t>
      </w:r>
    </w:p>
    <w:p w14:paraId="5598000F" w14:textId="77777777" w:rsidR="00D47DC6" w:rsidRPr="006A567A" w:rsidRDefault="00D47DC6" w:rsidP="00D47DC6">
      <w:pPr>
        <w:pStyle w:val="s1"/>
        <w:spacing w:before="0" w:beforeAutospacing="0" w:after="0" w:afterAutospacing="0"/>
        <w:jc w:val="both"/>
        <w:rPr>
          <w:rFonts w:ascii="Arial" w:hAnsi="Arial" w:cs="Arial"/>
          <w:color w:val="000000" w:themeColor="text1"/>
        </w:rPr>
      </w:pPr>
      <w:r w:rsidRPr="006A567A">
        <w:rPr>
          <w:rFonts w:ascii="Arial" w:hAnsi="Arial" w:cs="Arial"/>
          <w:color w:val="000000" w:themeColor="text1"/>
        </w:rPr>
        <w:lastRenderedPageBreak/>
        <w:t>При условии, что в день утверждения руководителем Учреждения Акта о списании оформлен и подписан комиссионно Акт об утилизации (уничтожении) материальных ценностей (ф. 0510435), подтверждающий проведение мероприятий по утилизации (уничтожению) имущества, предусмотренных Актом о списании, имущество не учитывается на счете 02. Акт о списании с приложением Акта об утилизации (ф. 0510435) являются основанием для отражения выбытия объекта с учета.</w:t>
      </w:r>
    </w:p>
    <w:p w14:paraId="4347347D" w14:textId="77777777" w:rsidR="00D47DC6" w:rsidRPr="006A567A" w:rsidRDefault="00D47DC6" w:rsidP="00D47DC6">
      <w:pPr>
        <w:pStyle w:val="s1"/>
        <w:spacing w:before="0" w:beforeAutospacing="0" w:after="0" w:afterAutospacing="0"/>
        <w:jc w:val="both"/>
        <w:rPr>
          <w:rFonts w:ascii="Arial" w:hAnsi="Arial" w:cs="Arial"/>
          <w:color w:val="000000" w:themeColor="text1"/>
        </w:rPr>
      </w:pPr>
      <w:r w:rsidRPr="006A567A">
        <w:rPr>
          <w:rFonts w:ascii="Arial" w:hAnsi="Arial" w:cs="Arial"/>
          <w:color w:val="000000" w:themeColor="text1"/>
        </w:rPr>
        <w:t xml:space="preserve">Если необходимо время для утилизации (уничтожения) такого имущества, Акт на списание, утвержденный руководителем,  служит основанием для прекращения эксплуатации объекта и отражения его списания со счетов </w:t>
      </w:r>
      <w:r w:rsidRPr="006A567A">
        <w:rPr>
          <w:rStyle w:val="af5"/>
          <w:rFonts w:ascii="Arial" w:hAnsi="Arial" w:cs="Arial"/>
          <w:b w:val="0"/>
          <w:color w:val="000000" w:themeColor="text1"/>
        </w:rPr>
        <w:t xml:space="preserve">0 100 00 000 «Нефинансовые активы», забалансового счета 21 «Основные средства в эксплуатации» с одновременным принятием объекта к учету на забалансовом счете 02. Выбытие объектов с забалансового счета 02 отражается на основании утвержденных </w:t>
      </w:r>
      <w:r w:rsidRPr="006A567A">
        <w:rPr>
          <w:rFonts w:ascii="Arial" w:hAnsi="Arial" w:cs="Arial"/>
          <w:color w:val="000000" w:themeColor="text1"/>
        </w:rPr>
        <w:t>Актов об утилизации (ф. 0510435).</w:t>
      </w:r>
    </w:p>
    <w:p w14:paraId="1DB56E9D"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2.1.14.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w:t>
      </w:r>
      <w:r w:rsidR="00B10F95" w:rsidRPr="00E24C39">
        <w:rPr>
          <w:rFonts w:ascii="Arial" w:hAnsi="Arial" w:cs="Arial"/>
        </w:rPr>
        <w:t>У</w:t>
      </w:r>
      <w:r w:rsidRPr="00E24C39">
        <w:rPr>
          <w:rFonts w:ascii="Arial" w:hAnsi="Arial" w:cs="Arial"/>
        </w:rPr>
        <w:t>чреждения.</w:t>
      </w:r>
    </w:p>
    <w:p w14:paraId="54613049"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14:paraId="2F8643A7"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непригодность имущества для дальнейшего использования;</w:t>
      </w:r>
    </w:p>
    <w:p w14:paraId="4CDE1D0F"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нецелесообразность (неэффективность) восстановления (ремонта, модернизации, реконструкции) объекта.</w:t>
      </w:r>
    </w:p>
    <w:p w14:paraId="000D958E" w14:textId="77777777" w:rsidR="00FC790B" w:rsidRPr="006A567A" w:rsidRDefault="00F502A7" w:rsidP="006A567A">
      <w:pPr>
        <w:pStyle w:val="s1"/>
        <w:spacing w:before="0" w:beforeAutospacing="0" w:after="0" w:afterAutospacing="0"/>
        <w:jc w:val="both"/>
        <w:rPr>
          <w:rFonts w:ascii="Arial" w:hAnsi="Arial" w:cs="Arial"/>
          <w:color w:val="000000" w:themeColor="text1"/>
        </w:rPr>
      </w:pPr>
      <w:r w:rsidRPr="00E24C39">
        <w:rPr>
          <w:rFonts w:ascii="Arial" w:hAnsi="Arial" w:cs="Arial"/>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006A567A">
        <w:rPr>
          <w:rFonts w:ascii="Arial" w:hAnsi="Arial" w:cs="Arial"/>
        </w:rPr>
        <w:t xml:space="preserve"> </w:t>
      </w:r>
      <w:r w:rsidRPr="00E24C39">
        <w:rPr>
          <w:rStyle w:val="s10"/>
          <w:rFonts w:ascii="Arial" w:hAnsi="Arial" w:cs="Arial"/>
          <w:bCs/>
        </w:rPr>
        <w:t xml:space="preserve">Актом о списании имущества. </w:t>
      </w:r>
      <w:r w:rsidRPr="006A567A">
        <w:rPr>
          <w:rFonts w:ascii="Arial" w:hAnsi="Arial" w:cs="Arial"/>
          <w:color w:val="000000" w:themeColor="text1"/>
        </w:rPr>
        <w:t>Факт непригодности объектов для дальнейшего использования по причине неисправности или физического износ</w:t>
      </w:r>
      <w:r w:rsidR="00812366" w:rsidRPr="006A567A">
        <w:rPr>
          <w:rFonts w:ascii="Arial" w:hAnsi="Arial" w:cs="Arial"/>
          <w:color w:val="000000" w:themeColor="text1"/>
        </w:rPr>
        <w:t xml:space="preserve">а подтверждается путем указания </w:t>
      </w:r>
      <w:r w:rsidRPr="006A567A">
        <w:rPr>
          <w:rFonts w:ascii="Arial" w:hAnsi="Arial" w:cs="Arial"/>
          <w:color w:val="000000" w:themeColor="text1"/>
        </w:rPr>
        <w:t>внешних признаков неисправности</w:t>
      </w:r>
      <w:r w:rsidR="00812366" w:rsidRPr="006A567A">
        <w:rPr>
          <w:rFonts w:ascii="Arial" w:hAnsi="Arial" w:cs="Arial"/>
          <w:color w:val="000000" w:themeColor="text1"/>
        </w:rPr>
        <w:t xml:space="preserve"> объекта, а также </w:t>
      </w:r>
      <w:r w:rsidRPr="006A567A">
        <w:rPr>
          <w:rFonts w:ascii="Arial" w:hAnsi="Arial" w:cs="Arial"/>
          <w:color w:val="000000" w:themeColor="text1"/>
        </w:rPr>
        <w:t xml:space="preserve">наименований и заводских маркировок </w:t>
      </w:r>
      <w:r w:rsidR="00812366" w:rsidRPr="006A567A">
        <w:rPr>
          <w:rFonts w:ascii="Arial" w:hAnsi="Arial" w:cs="Arial"/>
          <w:color w:val="000000" w:themeColor="text1"/>
        </w:rPr>
        <w:t xml:space="preserve">вышедших из строя </w:t>
      </w:r>
      <w:r w:rsidRPr="006A567A">
        <w:rPr>
          <w:rFonts w:ascii="Arial" w:hAnsi="Arial" w:cs="Arial"/>
          <w:color w:val="000000" w:themeColor="text1"/>
        </w:rPr>
        <w:t>узлов, деталей и сос</w:t>
      </w:r>
      <w:r w:rsidR="00812366" w:rsidRPr="006A567A">
        <w:rPr>
          <w:rFonts w:ascii="Arial" w:hAnsi="Arial" w:cs="Arial"/>
          <w:color w:val="000000" w:themeColor="text1"/>
        </w:rPr>
        <w:t>тавных частей</w:t>
      </w:r>
      <w:r w:rsidRPr="006A567A">
        <w:rPr>
          <w:rFonts w:ascii="Arial" w:hAnsi="Arial" w:cs="Arial"/>
          <w:color w:val="000000" w:themeColor="text1"/>
        </w:rPr>
        <w:t>.</w:t>
      </w:r>
      <w:r w:rsidR="006A567A" w:rsidRPr="006A567A">
        <w:rPr>
          <w:rFonts w:ascii="Arial" w:hAnsi="Arial" w:cs="Arial"/>
          <w:color w:val="000000" w:themeColor="text1"/>
        </w:rPr>
        <w:t xml:space="preserve"> </w:t>
      </w:r>
      <w:r w:rsidRPr="006A567A">
        <w:rPr>
          <w:rFonts w:ascii="Arial" w:hAnsi="Arial" w:cs="Arial"/>
          <w:color w:val="000000" w:themeColor="text1"/>
        </w:rPr>
        <w:t>Факт непригодности основного средства для дальнейшего использования</w:t>
      </w:r>
      <w:r w:rsidR="00812366" w:rsidRPr="006A567A">
        <w:rPr>
          <w:rFonts w:ascii="Arial" w:hAnsi="Arial" w:cs="Arial"/>
          <w:color w:val="000000" w:themeColor="text1"/>
        </w:rPr>
        <w:t xml:space="preserve"> вследствие </w:t>
      </w:r>
      <w:r w:rsidRPr="006A567A">
        <w:rPr>
          <w:rFonts w:ascii="Arial" w:hAnsi="Arial" w:cs="Arial"/>
          <w:color w:val="000000" w:themeColor="text1"/>
        </w:rPr>
        <w:t>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242F188B" w14:textId="77777777" w:rsidR="00F502A7" w:rsidRPr="006A567A" w:rsidRDefault="009F14A7" w:rsidP="006A567A">
      <w:pPr>
        <w:pStyle w:val="s1"/>
        <w:spacing w:before="0" w:beforeAutospacing="0" w:after="0" w:afterAutospacing="0"/>
        <w:jc w:val="both"/>
        <w:rPr>
          <w:rFonts w:ascii="Arial" w:hAnsi="Arial" w:cs="Arial"/>
          <w:color w:val="000000" w:themeColor="text1"/>
        </w:rPr>
      </w:pPr>
      <w:r w:rsidRPr="006A567A">
        <w:rPr>
          <w:rFonts w:ascii="Arial" w:hAnsi="Arial" w:cs="Arial"/>
          <w:color w:val="000000" w:themeColor="text1"/>
        </w:rPr>
        <w:t xml:space="preserve">К решению </w:t>
      </w:r>
      <w:r w:rsidR="00B10F95" w:rsidRPr="006A567A">
        <w:rPr>
          <w:rFonts w:ascii="Arial" w:hAnsi="Arial" w:cs="Arial"/>
          <w:color w:val="000000" w:themeColor="text1"/>
        </w:rPr>
        <w:t xml:space="preserve">Комиссии по поступлению и выбытию активов </w:t>
      </w:r>
      <w:r w:rsidR="00FC790B" w:rsidRPr="006A567A">
        <w:rPr>
          <w:rFonts w:ascii="Arial" w:hAnsi="Arial" w:cs="Arial"/>
          <w:color w:val="000000" w:themeColor="text1"/>
        </w:rPr>
        <w:t>прилагаются документы, предусмотренные нормативным правовым актом, устанавливающим порядок списания имущества. В частности, могут применяться:</w:t>
      </w:r>
    </w:p>
    <w:p w14:paraId="3DCD4991" w14:textId="77777777" w:rsidR="00F502A7" w:rsidRPr="006A567A" w:rsidRDefault="00F502A7" w:rsidP="006A567A">
      <w:pPr>
        <w:pStyle w:val="s1"/>
        <w:spacing w:before="0" w:beforeAutospacing="0" w:after="0" w:afterAutospacing="0"/>
        <w:jc w:val="both"/>
        <w:rPr>
          <w:rFonts w:ascii="Arial" w:hAnsi="Arial" w:cs="Arial"/>
          <w:color w:val="000000" w:themeColor="text1"/>
        </w:rPr>
      </w:pPr>
      <w:r w:rsidRPr="006A567A">
        <w:rPr>
          <w:rFonts w:ascii="Arial" w:hAnsi="Arial" w:cs="Arial"/>
          <w:color w:val="000000" w:themeColor="text1"/>
        </w:rPr>
        <w:t xml:space="preserve">- заключения сотрудников </w:t>
      </w:r>
      <w:r w:rsidR="00FC790B" w:rsidRPr="006A567A">
        <w:rPr>
          <w:rFonts w:ascii="Arial" w:hAnsi="Arial" w:cs="Arial"/>
          <w:color w:val="000000" w:themeColor="text1"/>
        </w:rPr>
        <w:t>Учреждения</w:t>
      </w:r>
      <w:r w:rsidRPr="006A567A">
        <w:rPr>
          <w:rFonts w:ascii="Arial" w:hAnsi="Arial" w:cs="Arial"/>
          <w:color w:val="000000" w:themeColor="text1"/>
        </w:rPr>
        <w:t>, имеющих документально подтвержденную квалификацию для проведения технической экспертизы по соответствующему типу объектов;</w:t>
      </w:r>
    </w:p>
    <w:p w14:paraId="078C0237" w14:textId="77777777" w:rsidR="00F502A7" w:rsidRPr="006A567A" w:rsidRDefault="00F502A7" w:rsidP="006A567A">
      <w:pPr>
        <w:pStyle w:val="s1"/>
        <w:spacing w:before="0" w:beforeAutospacing="0" w:after="0" w:afterAutospacing="0"/>
        <w:jc w:val="both"/>
        <w:rPr>
          <w:rFonts w:ascii="Arial" w:hAnsi="Arial" w:cs="Arial"/>
          <w:color w:val="000000" w:themeColor="text1"/>
        </w:rPr>
      </w:pPr>
      <w:r w:rsidRPr="006A567A">
        <w:rPr>
          <w:rFonts w:ascii="Arial" w:hAnsi="Arial" w:cs="Arial"/>
          <w:color w:val="000000" w:themeColor="text1"/>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213DB6D9" w14:textId="77777777" w:rsidR="00F502A7" w:rsidRPr="006A567A" w:rsidRDefault="00F502A7" w:rsidP="006A567A">
      <w:pPr>
        <w:pStyle w:val="s1"/>
        <w:spacing w:before="0" w:beforeAutospacing="0" w:after="0" w:afterAutospacing="0"/>
        <w:jc w:val="both"/>
        <w:rPr>
          <w:rFonts w:ascii="Arial" w:hAnsi="Arial" w:cs="Arial"/>
          <w:color w:val="000000" w:themeColor="text1"/>
        </w:rPr>
      </w:pPr>
      <w:r w:rsidRPr="006A567A">
        <w:rPr>
          <w:rFonts w:ascii="Arial" w:hAnsi="Arial" w:cs="Arial"/>
          <w:color w:val="000000" w:themeColor="text1"/>
        </w:rPr>
        <w:t xml:space="preserve">Решение о нецелесообразности (неэффективности) восстановления основного средства принимается </w:t>
      </w:r>
      <w:r w:rsidR="006B466F" w:rsidRPr="006A567A">
        <w:rPr>
          <w:rFonts w:ascii="Arial" w:hAnsi="Arial" w:cs="Arial"/>
          <w:color w:val="000000" w:themeColor="text1"/>
        </w:rPr>
        <w:t xml:space="preserve">Комиссией по поступлению и выбытию активов </w:t>
      </w:r>
      <w:r w:rsidR="000A5A0C" w:rsidRPr="006A567A">
        <w:rPr>
          <w:rFonts w:ascii="Arial" w:hAnsi="Arial" w:cs="Arial"/>
          <w:color w:val="000000" w:themeColor="text1"/>
        </w:rPr>
        <w:t>У</w:t>
      </w:r>
      <w:r w:rsidRPr="006A567A">
        <w:rPr>
          <w:rFonts w:ascii="Arial" w:hAnsi="Arial" w:cs="Arial"/>
          <w:color w:val="000000" w:themeColor="text1"/>
        </w:rPr>
        <w:t>чреждения</w:t>
      </w:r>
      <w:r w:rsidR="000A5A0C" w:rsidRPr="006A567A">
        <w:rPr>
          <w:rFonts w:ascii="Arial" w:hAnsi="Arial" w:cs="Arial"/>
          <w:color w:val="000000" w:themeColor="text1"/>
        </w:rPr>
        <w:t xml:space="preserve"> в установленном нормативными правовыми актами порядке. Основанием для принятия такого решения могут служить, в частности, следующие документы</w:t>
      </w:r>
      <w:r w:rsidRPr="006A567A">
        <w:rPr>
          <w:rFonts w:ascii="Arial" w:hAnsi="Arial" w:cs="Arial"/>
          <w:color w:val="000000" w:themeColor="text1"/>
        </w:rPr>
        <w:t>:</w:t>
      </w:r>
    </w:p>
    <w:p w14:paraId="579C6584" w14:textId="77777777" w:rsidR="00F502A7" w:rsidRPr="006A567A" w:rsidRDefault="00F502A7" w:rsidP="006A567A">
      <w:pPr>
        <w:pStyle w:val="s1"/>
        <w:spacing w:before="0" w:beforeAutospacing="0" w:after="0" w:afterAutospacing="0"/>
        <w:jc w:val="both"/>
        <w:rPr>
          <w:rFonts w:ascii="Arial" w:hAnsi="Arial" w:cs="Arial"/>
        </w:rPr>
      </w:pPr>
      <w:r w:rsidRPr="006A567A">
        <w:rPr>
          <w:rFonts w:ascii="Arial" w:hAnsi="Arial" w:cs="Arial"/>
          <w:color w:val="000000" w:themeColor="text1"/>
        </w:rPr>
        <w:t xml:space="preserve">- сметы на проведение работ по восстановлению </w:t>
      </w:r>
      <w:r w:rsidR="000A5A0C" w:rsidRPr="006A567A">
        <w:rPr>
          <w:rFonts w:ascii="Arial" w:hAnsi="Arial" w:cs="Arial"/>
          <w:color w:val="000000" w:themeColor="text1"/>
        </w:rPr>
        <w:t xml:space="preserve">объекта </w:t>
      </w:r>
      <w:r w:rsidRPr="006A567A">
        <w:rPr>
          <w:rFonts w:ascii="Arial" w:hAnsi="Arial" w:cs="Arial"/>
          <w:color w:val="000000" w:themeColor="text1"/>
        </w:rPr>
        <w:t xml:space="preserve">(смета </w:t>
      </w:r>
      <w:r w:rsidR="000A5A0C" w:rsidRPr="006A567A">
        <w:rPr>
          <w:rFonts w:ascii="Arial" w:hAnsi="Arial" w:cs="Arial"/>
          <w:color w:val="000000" w:themeColor="text1"/>
        </w:rPr>
        <w:t xml:space="preserve">может </w:t>
      </w:r>
      <w:r w:rsidRPr="006A567A">
        <w:rPr>
          <w:rFonts w:ascii="Arial" w:hAnsi="Arial" w:cs="Arial"/>
          <w:color w:val="000000" w:themeColor="text1"/>
        </w:rPr>
        <w:t>составлят</w:t>
      </w:r>
      <w:r w:rsidR="000A5A0C" w:rsidRPr="006A567A">
        <w:rPr>
          <w:rFonts w:ascii="Arial" w:hAnsi="Arial" w:cs="Arial"/>
          <w:color w:val="000000" w:themeColor="text1"/>
        </w:rPr>
        <w:t>ь</w:t>
      </w:r>
      <w:r w:rsidRPr="006A567A">
        <w:rPr>
          <w:rFonts w:ascii="Arial" w:hAnsi="Arial" w:cs="Arial"/>
          <w:color w:val="000000" w:themeColor="text1"/>
        </w:rPr>
        <w:t xml:space="preserve">ся сотрудником </w:t>
      </w:r>
      <w:r w:rsidR="000A5A0C" w:rsidRPr="006A567A">
        <w:rPr>
          <w:rFonts w:ascii="Arial" w:hAnsi="Arial" w:cs="Arial"/>
          <w:color w:val="000000" w:themeColor="text1"/>
        </w:rPr>
        <w:t xml:space="preserve">Учреждения </w:t>
      </w:r>
      <w:r w:rsidRPr="006A567A">
        <w:rPr>
          <w:rFonts w:ascii="Arial" w:hAnsi="Arial" w:cs="Arial"/>
          <w:color w:val="000000" w:themeColor="text1"/>
        </w:rPr>
        <w:t>или сторонними специалистами,</w:t>
      </w:r>
      <w:r w:rsidRPr="006A567A">
        <w:rPr>
          <w:rFonts w:ascii="Arial" w:hAnsi="Arial" w:cs="Arial"/>
        </w:rPr>
        <w:t xml:space="preserve"> </w:t>
      </w:r>
      <w:r w:rsidRPr="006A567A">
        <w:rPr>
          <w:rFonts w:ascii="Arial" w:hAnsi="Arial" w:cs="Arial"/>
        </w:rPr>
        <w:lastRenderedPageBreak/>
        <w:t>имеющими документально подтвержденную квалификацию для проведения соответствующих работ);</w:t>
      </w:r>
    </w:p>
    <w:p w14:paraId="25EF6C1F" w14:textId="77777777" w:rsidR="00F502A7" w:rsidRPr="006A567A" w:rsidRDefault="000A5A0C" w:rsidP="006A567A">
      <w:pPr>
        <w:pStyle w:val="s1"/>
        <w:spacing w:before="0" w:beforeAutospacing="0" w:after="0" w:afterAutospacing="0"/>
        <w:jc w:val="both"/>
        <w:rPr>
          <w:rFonts w:ascii="Arial" w:hAnsi="Arial" w:cs="Arial"/>
        </w:rPr>
      </w:pPr>
      <w:r w:rsidRPr="006A567A">
        <w:rPr>
          <w:rFonts w:ascii="Arial" w:hAnsi="Arial" w:cs="Arial"/>
        </w:rPr>
        <w:t xml:space="preserve">- документы, подтверждающих рыночную </w:t>
      </w:r>
      <w:r w:rsidR="00F502A7" w:rsidRPr="006A567A">
        <w:rPr>
          <w:rFonts w:ascii="Arial" w:hAnsi="Arial" w:cs="Arial"/>
        </w:rPr>
        <w:t>стоимость новых аналогичных объектов (с учетом гарантийных обязательств).</w:t>
      </w:r>
    </w:p>
    <w:p w14:paraId="6D139BB4" w14:textId="77777777" w:rsidR="008F01D2" w:rsidRPr="006A567A" w:rsidRDefault="008F01D2" w:rsidP="006A567A">
      <w:pPr>
        <w:pStyle w:val="s1"/>
        <w:spacing w:before="0" w:beforeAutospacing="0" w:after="0" w:afterAutospacing="0"/>
        <w:jc w:val="both"/>
        <w:rPr>
          <w:rFonts w:ascii="Arial" w:hAnsi="Arial" w:cs="Arial"/>
        </w:rPr>
      </w:pPr>
      <w:r w:rsidRPr="006A567A">
        <w:rPr>
          <w:rFonts w:ascii="Arial" w:hAnsi="Arial" w:cs="Arial"/>
        </w:rPr>
        <w:t>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Акт об утилизации (уничтожении) материальных ценностей (ф. 0510435). По решению председателя Комиссии по поступлению и выбытию активов к Акту (ф. 0510435) может прилагаться фотоотчет.</w:t>
      </w:r>
    </w:p>
    <w:p w14:paraId="24493C4F" w14:textId="77777777" w:rsidR="00F502A7" w:rsidRPr="00E24C39" w:rsidRDefault="00F502A7" w:rsidP="006A567A">
      <w:pPr>
        <w:pStyle w:val="s1"/>
        <w:spacing w:before="0" w:beforeAutospacing="0" w:after="0" w:afterAutospacing="0"/>
        <w:jc w:val="both"/>
        <w:rPr>
          <w:rFonts w:ascii="Arial" w:hAnsi="Arial" w:cs="Arial"/>
        </w:rPr>
      </w:pPr>
      <w:r w:rsidRPr="006A567A">
        <w:rPr>
          <w:rFonts w:ascii="Arial" w:hAnsi="Arial" w:cs="Arial"/>
        </w:rPr>
        <w:t>Узлы (детали, составные ч</w:t>
      </w:r>
      <w:r w:rsidR="00382DC5" w:rsidRPr="006A567A">
        <w:rPr>
          <w:rFonts w:ascii="Arial" w:hAnsi="Arial" w:cs="Arial"/>
        </w:rPr>
        <w:t xml:space="preserve">асти), поступающие в Учреждение в </w:t>
      </w:r>
      <w:r w:rsidRPr="006A567A">
        <w:rPr>
          <w:rFonts w:ascii="Arial" w:hAnsi="Arial" w:cs="Arial"/>
        </w:rPr>
        <w:t xml:space="preserve">результате ликвидации </w:t>
      </w:r>
      <w:r w:rsidR="00382DC5" w:rsidRPr="006A567A">
        <w:rPr>
          <w:rFonts w:ascii="Arial" w:hAnsi="Arial" w:cs="Arial"/>
        </w:rPr>
        <w:t>нефинансовых активов</w:t>
      </w:r>
      <w:r w:rsidRPr="006A567A">
        <w:rPr>
          <w:rFonts w:ascii="Arial" w:hAnsi="Arial" w:cs="Arial"/>
        </w:rPr>
        <w:t xml:space="preserve">, принимаются к учету в составе материальных запасов по </w:t>
      </w:r>
      <w:r w:rsidR="00382DC5" w:rsidRPr="006A567A">
        <w:rPr>
          <w:rFonts w:ascii="Arial" w:hAnsi="Arial" w:cs="Arial"/>
        </w:rPr>
        <w:t xml:space="preserve">справедливой </w:t>
      </w:r>
      <w:r w:rsidRPr="006A567A">
        <w:rPr>
          <w:rFonts w:ascii="Arial" w:hAnsi="Arial" w:cs="Arial"/>
        </w:rPr>
        <w:t>стоимости, если они</w:t>
      </w:r>
      <w:r w:rsidR="006A567A" w:rsidRPr="006A567A">
        <w:rPr>
          <w:rFonts w:ascii="Arial" w:hAnsi="Arial" w:cs="Arial"/>
        </w:rPr>
        <w:t xml:space="preserve"> </w:t>
      </w:r>
      <w:r w:rsidRPr="006A567A">
        <w:rPr>
          <w:rFonts w:ascii="Arial" w:hAnsi="Arial" w:cs="Arial"/>
        </w:rPr>
        <w:t>пригодны к использованию в</w:t>
      </w:r>
      <w:r w:rsidR="001B1D16" w:rsidRPr="006A567A">
        <w:rPr>
          <w:rFonts w:ascii="Arial" w:hAnsi="Arial" w:cs="Arial"/>
        </w:rPr>
        <w:t xml:space="preserve"> Учреждении или м</w:t>
      </w:r>
      <w:r w:rsidRPr="006A567A">
        <w:rPr>
          <w:rFonts w:ascii="Arial" w:hAnsi="Arial" w:cs="Arial"/>
        </w:rPr>
        <w:t>огут быть реализованы.В таком же порядке к учету принимаются</w:t>
      </w:r>
      <w:r w:rsidR="001B1D16" w:rsidRPr="006A567A">
        <w:rPr>
          <w:rFonts w:ascii="Arial" w:hAnsi="Arial" w:cs="Arial"/>
        </w:rPr>
        <w:t xml:space="preserve"> к балансовому учету вторичное сырье, в том числе </w:t>
      </w:r>
      <w:r w:rsidRPr="006A567A">
        <w:rPr>
          <w:rFonts w:ascii="Arial" w:hAnsi="Arial" w:cs="Arial"/>
        </w:rPr>
        <w:t>металлолом</w:t>
      </w:r>
      <w:r w:rsidR="001B1D16" w:rsidRPr="006A567A">
        <w:rPr>
          <w:rFonts w:ascii="Arial" w:hAnsi="Arial" w:cs="Arial"/>
        </w:rPr>
        <w:t xml:space="preserve"> и </w:t>
      </w:r>
      <w:r w:rsidRPr="006A567A">
        <w:rPr>
          <w:rFonts w:ascii="Arial" w:hAnsi="Arial" w:cs="Arial"/>
        </w:rPr>
        <w:t>макулатура</w:t>
      </w:r>
      <w:r w:rsidR="001B1D16" w:rsidRPr="006A567A">
        <w:rPr>
          <w:rFonts w:ascii="Arial" w:hAnsi="Arial" w:cs="Arial"/>
        </w:rPr>
        <w:t xml:space="preserve">. </w:t>
      </w:r>
      <w:r w:rsidRPr="006A567A">
        <w:rPr>
          <w:rFonts w:ascii="Arial" w:hAnsi="Arial" w:cs="Arial"/>
        </w:rPr>
        <w:t>Не подлежащие реализации отходы</w:t>
      </w:r>
      <w:r w:rsidR="001B1D16" w:rsidRPr="006A567A">
        <w:rPr>
          <w:rFonts w:ascii="Arial" w:hAnsi="Arial" w:cs="Arial"/>
        </w:rPr>
        <w:t xml:space="preserve">, </w:t>
      </w:r>
      <w:r w:rsidRPr="006A567A">
        <w:rPr>
          <w:rFonts w:ascii="Arial" w:hAnsi="Arial" w:cs="Arial"/>
        </w:rPr>
        <w:t>в том числе отходы, подлежащие ути</w:t>
      </w:r>
      <w:r w:rsidR="001B1D16" w:rsidRPr="006A567A">
        <w:rPr>
          <w:rFonts w:ascii="Arial" w:hAnsi="Arial" w:cs="Arial"/>
        </w:rPr>
        <w:t xml:space="preserve">лизации в установленном порядке, не принимаются к </w:t>
      </w:r>
      <w:r w:rsidRPr="006A567A">
        <w:rPr>
          <w:rFonts w:ascii="Arial" w:hAnsi="Arial" w:cs="Arial"/>
        </w:rPr>
        <w:t>бухгалтерскому учету</w:t>
      </w:r>
      <w:r w:rsidR="001B1D16" w:rsidRPr="006A567A">
        <w:rPr>
          <w:rFonts w:ascii="Arial" w:hAnsi="Arial" w:cs="Arial"/>
        </w:rPr>
        <w:t>. Д</w:t>
      </w:r>
      <w:r w:rsidRPr="006A567A">
        <w:rPr>
          <w:rFonts w:ascii="Arial" w:hAnsi="Arial" w:cs="Arial"/>
        </w:rPr>
        <w:t>вижение</w:t>
      </w:r>
      <w:r w:rsidR="001B1D16" w:rsidRPr="006A567A">
        <w:rPr>
          <w:rFonts w:ascii="Arial" w:hAnsi="Arial" w:cs="Arial"/>
        </w:rPr>
        <w:t xml:space="preserve"> отходов учитывает структурное подразделение, ответственное за материально-техническое обеспечение.</w:t>
      </w:r>
      <w:r w:rsidR="006A567A">
        <w:rPr>
          <w:rFonts w:ascii="Arial" w:hAnsi="Arial" w:cs="Arial"/>
        </w:rPr>
        <w:t xml:space="preserve">  </w:t>
      </w:r>
    </w:p>
    <w:p w14:paraId="289B562D" w14:textId="77777777" w:rsidR="0037193A" w:rsidRPr="00E24C39" w:rsidRDefault="004F1EDB" w:rsidP="00E24C39">
      <w:pPr>
        <w:spacing w:after="0" w:line="240" w:lineRule="auto"/>
        <w:jc w:val="both"/>
        <w:rPr>
          <w:rFonts w:ascii="Arial" w:hAnsi="Arial" w:cs="Arial"/>
          <w:color w:val="000000" w:themeColor="text1"/>
          <w:sz w:val="24"/>
          <w:szCs w:val="24"/>
        </w:rPr>
      </w:pPr>
      <w:r w:rsidRPr="00E24C39">
        <w:rPr>
          <w:rFonts w:ascii="Arial" w:hAnsi="Arial" w:cs="Arial"/>
          <w:sz w:val="24"/>
          <w:szCs w:val="24"/>
        </w:rPr>
        <w:t>2.1.15.</w:t>
      </w:r>
      <w:bookmarkStart w:id="193" w:name="sub_588675215"/>
      <w:r w:rsidR="0037193A" w:rsidRPr="00E24C39">
        <w:rPr>
          <w:rFonts w:ascii="Arial" w:hAnsi="Arial" w:cs="Arial"/>
          <w:sz w:val="24"/>
          <w:szCs w:val="24"/>
        </w:rPr>
        <w:t xml:space="preserve">  </w:t>
      </w:r>
      <w:r w:rsidR="0037193A" w:rsidRPr="00E24C39">
        <w:rPr>
          <w:rFonts w:ascii="Arial" w:hAnsi="Arial" w:cs="Arial"/>
          <w:color w:val="000000" w:themeColor="text1"/>
          <w:sz w:val="24"/>
          <w:szCs w:val="24"/>
        </w:rPr>
        <w:t xml:space="preserve">Лица, ответственные за сохранность нефинансовых активов и их использование по назначению (ответственные лица), определяются приказами </w:t>
      </w:r>
      <w:bookmarkEnd w:id="193"/>
      <w:r w:rsidR="0037193A" w:rsidRPr="00E24C39">
        <w:rPr>
          <w:rFonts w:ascii="Arial" w:hAnsi="Arial" w:cs="Arial"/>
          <w:color w:val="000000" w:themeColor="text1"/>
          <w:sz w:val="24"/>
          <w:szCs w:val="24"/>
        </w:rPr>
        <w:t xml:space="preserve">руководителя </w:t>
      </w:r>
      <w:r w:rsidR="005E60D7" w:rsidRPr="00E24C39">
        <w:rPr>
          <w:rFonts w:ascii="Arial" w:hAnsi="Arial" w:cs="Arial"/>
          <w:color w:val="000000" w:themeColor="text1"/>
          <w:sz w:val="24"/>
          <w:szCs w:val="24"/>
        </w:rPr>
        <w:t>У</w:t>
      </w:r>
      <w:r w:rsidR="0037193A" w:rsidRPr="00E24C39">
        <w:rPr>
          <w:rFonts w:ascii="Arial" w:hAnsi="Arial" w:cs="Arial"/>
          <w:color w:val="000000" w:themeColor="text1"/>
          <w:sz w:val="24"/>
          <w:szCs w:val="24"/>
        </w:rPr>
        <w:t>чреждения.</w:t>
      </w:r>
    </w:p>
    <w:p w14:paraId="6A45CE04" w14:textId="77777777" w:rsidR="004F1EDB" w:rsidRDefault="004F1EDB"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Контроль наличия договоров о полной материальной ответственности на всех ответственных лиц Учреждения возлагается на ответственные подразделения в соответствии с внутренним локальным актом, утвержденным руководителем Учреждения.</w:t>
      </w:r>
    </w:p>
    <w:p w14:paraId="12FD6F35" w14:textId="77777777" w:rsidR="00D51174" w:rsidRPr="00D34AC4" w:rsidRDefault="00D51174" w:rsidP="00D51174">
      <w:pPr>
        <w:spacing w:after="0" w:line="240" w:lineRule="auto"/>
        <w:jc w:val="both"/>
        <w:rPr>
          <w:rFonts w:ascii="Arial" w:hAnsi="Arial" w:cs="Arial"/>
          <w:sz w:val="24"/>
          <w:szCs w:val="24"/>
        </w:rPr>
      </w:pPr>
      <w:r w:rsidRPr="00D51174">
        <w:rPr>
          <w:rFonts w:ascii="Arial" w:hAnsi="Arial" w:cs="Arial"/>
          <w:sz w:val="24"/>
          <w:szCs w:val="24"/>
        </w:rPr>
        <w:t>2.1.16.</w:t>
      </w:r>
      <w:r w:rsidRPr="00D34AC4">
        <w:rPr>
          <w:rFonts w:ascii="Arial" w:hAnsi="Arial" w:cs="Arial"/>
          <w:sz w:val="24"/>
          <w:szCs w:val="24"/>
        </w:rPr>
        <w:t xml:space="preserve">В случае выявления недостачи, хищения, гибели имущества в результате стихийных бедствий и иных чрезвычайных ситуаций по результатам инвентаризации Комиссия Учреждения оформляет </w:t>
      </w:r>
      <w:r w:rsidRPr="00D34AC4">
        <w:rPr>
          <w:rStyle w:val="s10"/>
          <w:rFonts w:ascii="Arial" w:hAnsi="Arial" w:cs="Arial"/>
          <w:bCs/>
          <w:sz w:val="24"/>
          <w:szCs w:val="24"/>
        </w:rPr>
        <w:t>Акт о списании имущества. Утвержденный руководителем Учреждения Акт о списании имущества служит основанием для списания объекта с бухгалтерского учета. При этом с</w:t>
      </w:r>
      <w:r w:rsidRPr="00D34AC4">
        <w:rPr>
          <w:rFonts w:ascii="Arial" w:hAnsi="Arial" w:cs="Arial"/>
          <w:sz w:val="24"/>
          <w:szCs w:val="24"/>
        </w:rPr>
        <w:t xml:space="preserve">писанные в учете  (с балансовых и забалансовых счетов) объекты нефинансовых активов не признаются объектами учета на забалансовом счете 02. </w:t>
      </w:r>
    </w:p>
    <w:p w14:paraId="1FA0127B" w14:textId="77777777" w:rsidR="00D51174" w:rsidRDefault="00D51174" w:rsidP="00D51174">
      <w:pPr>
        <w:spacing w:after="0" w:line="240" w:lineRule="auto"/>
        <w:jc w:val="both"/>
        <w:rPr>
          <w:rFonts w:ascii="Arial" w:hAnsi="Arial" w:cs="Arial"/>
          <w:sz w:val="24"/>
          <w:szCs w:val="24"/>
        </w:rPr>
      </w:pPr>
      <w:r w:rsidRPr="00D34AC4">
        <w:rPr>
          <w:rFonts w:ascii="Arial" w:hAnsi="Arial" w:cs="Arial"/>
          <w:sz w:val="24"/>
          <w:szCs w:val="24"/>
        </w:rPr>
        <w:t xml:space="preserve">В случае если требуется согласование списания имущества по таким основаниям с уполномоченным органом (собственником имущества, Учредителем), списание объектов с балансового учета отражается Бухгалтерской справкой (ф. 0504833), сформированной сотрудником Бухгалтерии на основании решения комиссии (служебной записки, результатов служебного расследования, с приложением документов о направлении Акта о списании имущества унифицированной формы на согласование и копии оформленного, но не утвержденного Акта), до наступления факта согласования списания уполномоченным органом и до утверждения Акта унифицированной формы руководителем Учреждения. </w:t>
      </w:r>
    </w:p>
    <w:p w14:paraId="5AF1C46F" w14:textId="77777777" w:rsidR="00D47DC6" w:rsidRPr="006A567A" w:rsidRDefault="00D47DC6" w:rsidP="00D511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2.1.16.1. </w:t>
      </w:r>
      <w:r w:rsidRPr="006A567A">
        <w:rPr>
          <w:rFonts w:ascii="Arial" w:hAnsi="Arial" w:cs="Arial"/>
          <w:color w:val="000000" w:themeColor="text1"/>
          <w:sz w:val="24"/>
          <w:szCs w:val="24"/>
        </w:rPr>
        <w:t xml:space="preserve">Объекты имущества, выбывшие с учета при принятии решения об их списании вследствие недостач, хищений, гибели имущества в результате стихийных бедствий и иных чрезвычайных ситуаций, в порядке, предусмотренном пунктом 2.1.16 настоящей Учетной политики, в отношении которых процедура согласования списания и исключения объектов из Реестра имущества публично-правового образования, предусмотренная собственником имущества, не завершена, учитываются на дополнительно забалансовом счете 71 «Утраченное имущество, учтенное в Реестре». Информация об имуществе, выбывшем помимо </w:t>
      </w:r>
      <w:r w:rsidRPr="006A567A">
        <w:rPr>
          <w:rFonts w:ascii="Arial" w:hAnsi="Arial" w:cs="Arial"/>
          <w:color w:val="000000" w:themeColor="text1"/>
          <w:sz w:val="24"/>
          <w:szCs w:val="24"/>
        </w:rPr>
        <w:lastRenderedPageBreak/>
        <w:t>воли учреждения, ведется на счете 71 по наименованиям в условной оценке: 1 объект, 1 рубль.</w:t>
      </w:r>
    </w:p>
    <w:p w14:paraId="0809C8AB" w14:textId="77777777" w:rsidR="000669D8"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2.1.17. Если по результатам торгов с применением конкурентных способов проведения закупочных процедур поставщик принимает на себя обязательство поставить материальные ценности по нулевой стоимости (цена контракта по итогам торгов принимает нулевое значение), объекты НФА принимаются к учету по справедливой стоимости, определенной Комиссией по поступлению и выбытию активов методом рыночных цен, в порядке отражения в учете безвозмездно полученного имущества в корреспонденции с соответствующим счетом аналитического учета счета 0 401 10 19Х "Безвозмездные неденежные поступления в сектор государственного управления".</w:t>
      </w:r>
    </w:p>
    <w:p w14:paraId="7A6402A3" w14:textId="77777777" w:rsidR="00D51174" w:rsidRDefault="000669D8" w:rsidP="00D51174">
      <w:pPr>
        <w:spacing w:after="0" w:line="240" w:lineRule="auto"/>
        <w:jc w:val="both"/>
        <w:rPr>
          <w:rFonts w:ascii="Arial" w:hAnsi="Arial" w:cs="Arial"/>
          <w:sz w:val="24"/>
          <w:szCs w:val="24"/>
        </w:rPr>
      </w:pPr>
      <w:r w:rsidRPr="00D34AC4">
        <w:rPr>
          <w:rFonts w:ascii="Arial" w:hAnsi="Arial" w:cs="Arial"/>
          <w:sz w:val="24"/>
          <w:szCs w:val="24"/>
        </w:rPr>
        <w:t>При условии, что закупка была предусмотрена за счет средств целевой субсидии (КФО 5) и в результате приобретены основные средства, нематериальные активы (объекты НФА, которые не подлежат отражению в учете по КФО 5), в бухгалтерском учете отражается безвозмездное поступление объекта вложений по КФО 5 (Дебет 5 106 ХХ 3ХХ Кредит 5 401 10 19Х) с одновременным переводом вложений с КФО 5 на КФО 4.</w:t>
      </w:r>
    </w:p>
    <w:p w14:paraId="69C62218" w14:textId="77777777" w:rsidR="00B872DD" w:rsidRPr="00B310AE" w:rsidRDefault="00816464" w:rsidP="00B872DD">
      <w:pPr>
        <w:spacing w:after="0" w:line="240" w:lineRule="auto"/>
        <w:jc w:val="both"/>
        <w:rPr>
          <w:rFonts w:ascii="Arial" w:hAnsi="Arial" w:cs="Arial"/>
          <w:sz w:val="24"/>
          <w:szCs w:val="24"/>
        </w:rPr>
      </w:pPr>
      <w:r>
        <w:rPr>
          <w:rFonts w:ascii="Arial" w:hAnsi="Arial" w:cs="Arial"/>
          <w:sz w:val="24"/>
          <w:szCs w:val="24"/>
        </w:rPr>
        <w:t xml:space="preserve">2.1.18. </w:t>
      </w:r>
      <w:r w:rsidR="00B872DD" w:rsidRPr="00B310AE">
        <w:rPr>
          <w:rFonts w:ascii="Arial" w:hAnsi="Arial" w:cs="Arial"/>
          <w:sz w:val="24"/>
          <w:szCs w:val="24"/>
        </w:rPr>
        <w:t xml:space="preserve">При замене поставщиком приобретенных объектов имущества, не пригодных к использованию (после приемки товара выявлен брак или несоответствие технических характеристик, определенных договором) в целях возмещения ущерба в натуральной поступление от поставщика </w:t>
      </w:r>
      <w:r w:rsidR="00B872DD" w:rsidRPr="00B310AE">
        <w:rPr>
          <w:rStyle w:val="s10"/>
          <w:rFonts w:ascii="Arial" w:hAnsi="Arial" w:cs="Arial"/>
          <w:sz w:val="24"/>
          <w:szCs w:val="24"/>
        </w:rPr>
        <w:t>основных средств, материальных запасов</w:t>
      </w:r>
      <w:r w:rsidR="00B872DD" w:rsidRPr="00B310AE">
        <w:rPr>
          <w:rFonts w:ascii="Arial" w:hAnsi="Arial" w:cs="Arial"/>
          <w:sz w:val="24"/>
          <w:szCs w:val="24"/>
        </w:rPr>
        <w:t xml:space="preserve"> надлежащего качества в </w:t>
      </w:r>
      <w:r w:rsidR="006E3507" w:rsidRPr="00B310AE">
        <w:rPr>
          <w:rStyle w:val="s10"/>
          <w:rFonts w:ascii="Arial" w:hAnsi="Arial" w:cs="Arial"/>
          <w:sz w:val="24"/>
          <w:szCs w:val="24"/>
        </w:rPr>
        <w:t>учете</w:t>
      </w:r>
      <w:r w:rsidR="006E3507" w:rsidRPr="00B310AE">
        <w:rPr>
          <w:rFonts w:ascii="Arial" w:hAnsi="Arial" w:cs="Arial"/>
          <w:sz w:val="24"/>
          <w:szCs w:val="24"/>
        </w:rPr>
        <w:t xml:space="preserve"> отражается бухгалтерская запись </w:t>
      </w:r>
      <w:r w:rsidR="00B872DD" w:rsidRPr="00B310AE">
        <w:rPr>
          <w:rFonts w:ascii="Arial" w:hAnsi="Arial" w:cs="Arial"/>
          <w:sz w:val="24"/>
          <w:szCs w:val="24"/>
        </w:rPr>
        <w:t>по дебету счета 0 101 00 000 "Основные средства", 0 105 00 000 «Материальные запасы» в корреспонденции с кредитом счета 0 209 34 000 "Расчеты по доходам от компенсации затрат".</w:t>
      </w:r>
    </w:p>
    <w:p w14:paraId="7116EEB9" w14:textId="77777777" w:rsidR="00B872DD" w:rsidRPr="00B310AE" w:rsidRDefault="00B872DD" w:rsidP="00B872DD">
      <w:pPr>
        <w:spacing w:after="0" w:line="240" w:lineRule="auto"/>
        <w:jc w:val="both"/>
        <w:rPr>
          <w:rFonts w:ascii="Arial" w:hAnsi="Arial" w:cs="Arial"/>
          <w:sz w:val="24"/>
          <w:szCs w:val="24"/>
        </w:rPr>
      </w:pPr>
      <w:r w:rsidRPr="00B310AE">
        <w:rPr>
          <w:rFonts w:ascii="Arial" w:hAnsi="Arial" w:cs="Arial"/>
          <w:sz w:val="24"/>
          <w:szCs w:val="24"/>
        </w:rPr>
        <w:t>Первоначальная стоимость имущества, полученного взамен возвращенных товаров ненадлежащего качества, определяется как цена приобретения, предусмотренная договором поставки (стоимость, отраженная в документах поставщика).</w:t>
      </w:r>
    </w:p>
    <w:p w14:paraId="17D120A7" w14:textId="77777777" w:rsidR="004956BC" w:rsidRDefault="004956BC" w:rsidP="004956BC">
      <w:pPr>
        <w:spacing w:after="0" w:line="240" w:lineRule="auto"/>
        <w:jc w:val="both"/>
        <w:rPr>
          <w:rFonts w:ascii="Arial" w:hAnsi="Arial" w:cs="Arial"/>
          <w:sz w:val="24"/>
          <w:szCs w:val="24"/>
        </w:rPr>
      </w:pPr>
      <w:r w:rsidRPr="00B310AE">
        <w:rPr>
          <w:rFonts w:ascii="Arial" w:hAnsi="Arial" w:cs="Arial"/>
          <w:sz w:val="24"/>
          <w:szCs w:val="24"/>
        </w:rPr>
        <w:t>При необходимости дополнительных затрат на приведение объекта имущества в состояние, пригодное к эксплуатации, возмещение ущерба в натуральной форме отражается в учете по дебету счета 0 106 00 000 «Вложения в НФА» в корреспонденции с кредитом счета 0 209 34 000 "Расчеты по доходам от компенсации затрат".</w:t>
      </w:r>
    </w:p>
    <w:p w14:paraId="4CDE5A71" w14:textId="77777777" w:rsidR="00B310AE" w:rsidRPr="001946A0" w:rsidRDefault="00B310AE" w:rsidP="00B310AE">
      <w:pPr>
        <w:spacing w:after="0" w:line="240" w:lineRule="auto"/>
        <w:jc w:val="both"/>
        <w:rPr>
          <w:rStyle w:val="12"/>
          <w:rFonts w:ascii="Arial" w:hAnsi="Arial" w:cs="Arial"/>
          <w:b w:val="0"/>
          <w:color w:val="auto"/>
          <w:sz w:val="24"/>
          <w:szCs w:val="24"/>
        </w:rPr>
      </w:pPr>
      <w:r>
        <w:rPr>
          <w:rFonts w:ascii="Arial" w:hAnsi="Arial" w:cs="Arial"/>
          <w:sz w:val="24"/>
          <w:szCs w:val="24"/>
        </w:rPr>
        <w:t xml:space="preserve">2.1.19. </w:t>
      </w:r>
      <w:r w:rsidRPr="001946A0">
        <w:rPr>
          <w:rFonts w:ascii="Arial" w:hAnsi="Arial" w:cs="Arial"/>
          <w:sz w:val="24"/>
          <w:szCs w:val="24"/>
        </w:rPr>
        <w:t xml:space="preserve">При возмещении ущерба, признанного в результате выявленных недостач имущества, виновным лицом  в натуральной форме принятие к учету объектов НФА (ОС, МЗ, биоактивов), поступивших в целях возмещения ущерба в натуральной форме, отражается в учете по </w:t>
      </w:r>
      <w:r w:rsidRPr="001946A0">
        <w:rPr>
          <w:rStyle w:val="s10"/>
          <w:rFonts w:ascii="Arial" w:hAnsi="Arial" w:cs="Arial"/>
          <w:sz w:val="24"/>
          <w:szCs w:val="24"/>
        </w:rPr>
        <w:t xml:space="preserve">текущей восстановительной </w:t>
      </w:r>
      <w:r w:rsidRPr="001946A0">
        <w:rPr>
          <w:rFonts w:ascii="Arial" w:hAnsi="Arial" w:cs="Arial"/>
          <w:sz w:val="24"/>
          <w:szCs w:val="24"/>
        </w:rPr>
        <w:t>стоимости</w:t>
      </w:r>
      <w:r w:rsidRPr="001946A0">
        <w:rPr>
          <w:rStyle w:val="12"/>
          <w:rFonts w:ascii="Arial" w:hAnsi="Arial" w:cs="Arial"/>
          <w:b w:val="0"/>
          <w:color w:val="auto"/>
          <w:sz w:val="24"/>
          <w:szCs w:val="24"/>
        </w:rPr>
        <w:t>– в сумме ранее признанного ущерба по Дт 100 00 и Кт 209 7Х без использования счета 0 401 10 172.</w:t>
      </w:r>
    </w:p>
    <w:p w14:paraId="09408E99" w14:textId="77777777" w:rsidR="00B310AE" w:rsidRPr="001946A0" w:rsidRDefault="00B310AE" w:rsidP="00B310AE">
      <w:pPr>
        <w:spacing w:after="0" w:line="240" w:lineRule="auto"/>
        <w:jc w:val="both"/>
        <w:rPr>
          <w:rFonts w:ascii="Arial" w:hAnsi="Arial" w:cs="Arial"/>
          <w:sz w:val="24"/>
          <w:szCs w:val="24"/>
        </w:rPr>
      </w:pPr>
      <w:bookmarkStart w:id="194" w:name="_Toc149590295"/>
      <w:r w:rsidRPr="001946A0">
        <w:rPr>
          <w:rStyle w:val="12"/>
          <w:rFonts w:ascii="Arial" w:hAnsi="Arial" w:cs="Arial"/>
          <w:b w:val="0"/>
          <w:color w:val="auto"/>
          <w:sz w:val="24"/>
          <w:szCs w:val="24"/>
        </w:rPr>
        <w:t>Одновременно в случае возникновения разницы между справедливой стоимостью полученного имущества и текущей восстановительной стоимостью, по которой учтена задолженность на счете 209 ХХ,</w:t>
      </w:r>
      <w:bookmarkEnd w:id="194"/>
      <w:r w:rsidRPr="001946A0">
        <w:rPr>
          <w:rFonts w:ascii="Arial" w:hAnsi="Arial" w:cs="Arial"/>
          <w:sz w:val="24"/>
          <w:szCs w:val="24"/>
        </w:rPr>
        <w:t xml:space="preserve">отражается корректировка стоимости полученного имущества </w:t>
      </w:r>
      <w:r w:rsidRPr="001946A0">
        <w:rPr>
          <w:rStyle w:val="s10"/>
          <w:rFonts w:ascii="Arial" w:hAnsi="Arial" w:cs="Arial"/>
          <w:sz w:val="24"/>
          <w:szCs w:val="24"/>
        </w:rPr>
        <w:t>до его справедливой</w:t>
      </w:r>
      <w:r w:rsidRPr="001946A0">
        <w:rPr>
          <w:rFonts w:ascii="Arial" w:hAnsi="Arial" w:cs="Arial"/>
          <w:sz w:val="24"/>
          <w:szCs w:val="24"/>
        </w:rPr>
        <w:t xml:space="preserve"> стоимости. Для отражения финансового результата от оценки НФА до справедливой стоимости применяется счет 0 401 10 176 "Доходы текущего года от оценки активов и обязательств". Для подтверждения справедливой стоимости полученного имущества Комиссией Учреждения оформляется Решение об оценке стоимости имущества, отчуждаемого не в пользу организаций бюджетной сферы (ф. 0510442).</w:t>
      </w:r>
    </w:p>
    <w:p w14:paraId="0CAB4C7E" w14:textId="77777777" w:rsidR="00B310AE" w:rsidRDefault="00B310AE" w:rsidP="00B310AE">
      <w:pPr>
        <w:spacing w:after="0" w:line="240" w:lineRule="auto"/>
        <w:jc w:val="both"/>
        <w:rPr>
          <w:rFonts w:ascii="Arial" w:hAnsi="Arial" w:cs="Arial"/>
          <w:sz w:val="24"/>
          <w:szCs w:val="24"/>
        </w:rPr>
      </w:pPr>
      <w:r w:rsidRPr="001946A0">
        <w:rPr>
          <w:rFonts w:ascii="Arial" w:hAnsi="Arial" w:cs="Arial"/>
          <w:sz w:val="24"/>
          <w:szCs w:val="24"/>
        </w:rPr>
        <w:t>В случае, если возмещение ущерба в натуральной форме производится в отношении НФА, учитываем</w:t>
      </w:r>
      <w:r w:rsidR="00AF3786" w:rsidRPr="001946A0">
        <w:rPr>
          <w:rFonts w:ascii="Arial" w:hAnsi="Arial" w:cs="Arial"/>
          <w:sz w:val="24"/>
          <w:szCs w:val="24"/>
        </w:rPr>
        <w:t>ых</w:t>
      </w:r>
      <w:r w:rsidRPr="001946A0">
        <w:rPr>
          <w:rFonts w:ascii="Arial" w:hAnsi="Arial" w:cs="Arial"/>
          <w:sz w:val="24"/>
          <w:szCs w:val="24"/>
        </w:rPr>
        <w:t xml:space="preserve"> ранее по КФО, отличному от КФО 2, полученны</w:t>
      </w:r>
      <w:r w:rsidR="00AF3786" w:rsidRPr="001946A0">
        <w:rPr>
          <w:rFonts w:ascii="Arial" w:hAnsi="Arial" w:cs="Arial"/>
          <w:sz w:val="24"/>
          <w:szCs w:val="24"/>
        </w:rPr>
        <w:t>е</w:t>
      </w:r>
      <w:r w:rsidRPr="001946A0">
        <w:rPr>
          <w:rFonts w:ascii="Arial" w:hAnsi="Arial" w:cs="Arial"/>
          <w:sz w:val="24"/>
          <w:szCs w:val="24"/>
        </w:rPr>
        <w:t xml:space="preserve"> об</w:t>
      </w:r>
      <w:r w:rsidR="00E83F31" w:rsidRPr="001946A0">
        <w:rPr>
          <w:rFonts w:ascii="Arial" w:hAnsi="Arial" w:cs="Arial"/>
          <w:sz w:val="24"/>
          <w:szCs w:val="24"/>
        </w:rPr>
        <w:t>ъ</w:t>
      </w:r>
      <w:r w:rsidRPr="001946A0">
        <w:rPr>
          <w:rFonts w:ascii="Arial" w:hAnsi="Arial" w:cs="Arial"/>
          <w:sz w:val="24"/>
          <w:szCs w:val="24"/>
        </w:rPr>
        <w:t>ект</w:t>
      </w:r>
      <w:r w:rsidR="00AF3786" w:rsidRPr="001946A0">
        <w:rPr>
          <w:rFonts w:ascii="Arial" w:hAnsi="Arial" w:cs="Arial"/>
          <w:sz w:val="24"/>
          <w:szCs w:val="24"/>
        </w:rPr>
        <w:t>ы имущества</w:t>
      </w:r>
      <w:r w:rsidRPr="001946A0">
        <w:rPr>
          <w:rFonts w:ascii="Arial" w:hAnsi="Arial" w:cs="Arial"/>
          <w:sz w:val="24"/>
          <w:szCs w:val="24"/>
        </w:rPr>
        <w:t xml:space="preserve"> учитыва</w:t>
      </w:r>
      <w:r w:rsidR="00AF3786" w:rsidRPr="001946A0">
        <w:rPr>
          <w:rFonts w:ascii="Arial" w:hAnsi="Arial" w:cs="Arial"/>
          <w:sz w:val="24"/>
          <w:szCs w:val="24"/>
        </w:rPr>
        <w:t>ю</w:t>
      </w:r>
      <w:r w:rsidRPr="001946A0">
        <w:rPr>
          <w:rFonts w:ascii="Arial" w:hAnsi="Arial" w:cs="Arial"/>
          <w:sz w:val="24"/>
          <w:szCs w:val="24"/>
        </w:rPr>
        <w:t xml:space="preserve">тся по тому КФО, по которому были учтены </w:t>
      </w:r>
      <w:r w:rsidRPr="001946A0">
        <w:rPr>
          <w:rFonts w:ascii="Arial" w:hAnsi="Arial" w:cs="Arial"/>
          <w:sz w:val="24"/>
          <w:szCs w:val="24"/>
        </w:rPr>
        <w:lastRenderedPageBreak/>
        <w:t xml:space="preserve">утраченные объекты, подлежащие возмещению. Закрытие расчетов </w:t>
      </w:r>
      <w:r w:rsidR="00E83F31" w:rsidRPr="001946A0">
        <w:rPr>
          <w:rFonts w:ascii="Arial" w:hAnsi="Arial" w:cs="Arial"/>
          <w:sz w:val="24"/>
          <w:szCs w:val="24"/>
        </w:rPr>
        <w:t xml:space="preserve">с виновным лицом </w:t>
      </w:r>
      <w:r w:rsidRPr="001946A0">
        <w:rPr>
          <w:rFonts w:ascii="Arial" w:hAnsi="Arial" w:cs="Arial"/>
          <w:sz w:val="24"/>
          <w:szCs w:val="24"/>
        </w:rPr>
        <w:t xml:space="preserve">по счету 2 209 7Х 000 производится </w:t>
      </w:r>
      <w:r w:rsidR="00E83F31" w:rsidRPr="001946A0">
        <w:rPr>
          <w:rFonts w:ascii="Arial" w:hAnsi="Arial" w:cs="Arial"/>
          <w:sz w:val="24"/>
          <w:szCs w:val="24"/>
        </w:rPr>
        <w:t xml:space="preserve">по факту принятия к учету имущества, поступившего в порядке возмещения ущерба  в натуральной форме, </w:t>
      </w:r>
      <w:r w:rsidRPr="001946A0">
        <w:rPr>
          <w:rFonts w:ascii="Arial" w:hAnsi="Arial" w:cs="Arial"/>
          <w:sz w:val="24"/>
          <w:szCs w:val="24"/>
        </w:rPr>
        <w:t>с использованием счета 304 06</w:t>
      </w:r>
      <w:r w:rsidR="00E83F31" w:rsidRPr="001946A0">
        <w:rPr>
          <w:rFonts w:ascii="Arial" w:hAnsi="Arial" w:cs="Arial"/>
          <w:sz w:val="24"/>
          <w:szCs w:val="24"/>
        </w:rPr>
        <w:t xml:space="preserve"> (Дт Х 209 70 Кт Х 304 06, Дт 2 304 06 Кт 2 209 70).</w:t>
      </w:r>
    </w:p>
    <w:p w14:paraId="22A22723" w14:textId="77777777" w:rsidR="00D47DC6" w:rsidRPr="00FC443D" w:rsidRDefault="00D47DC6" w:rsidP="00D47DC6">
      <w:pPr>
        <w:spacing w:after="0" w:line="240" w:lineRule="auto"/>
        <w:jc w:val="both"/>
        <w:rPr>
          <w:rFonts w:ascii="Arial" w:hAnsi="Arial" w:cs="Arial"/>
          <w:color w:val="000000" w:themeColor="text1"/>
          <w:sz w:val="24"/>
          <w:szCs w:val="24"/>
        </w:rPr>
      </w:pPr>
      <w:r>
        <w:rPr>
          <w:rFonts w:ascii="Arial" w:hAnsi="Arial" w:cs="Arial"/>
          <w:sz w:val="24"/>
          <w:szCs w:val="24"/>
        </w:rPr>
        <w:t xml:space="preserve">2.1.20. </w:t>
      </w:r>
      <w:r w:rsidRPr="00FC443D">
        <w:rPr>
          <w:rFonts w:ascii="Arial" w:hAnsi="Arial" w:cs="Arial"/>
          <w:color w:val="000000" w:themeColor="text1"/>
          <w:sz w:val="24"/>
          <w:szCs w:val="24"/>
        </w:rPr>
        <w:t>Имущество, учтенное по решению Комиссии в составе «неактивов» на счете 02, в результате принятия уполномоченным органом решения о реализации имущества</w:t>
      </w:r>
      <w:r w:rsidR="00FC443D" w:rsidRPr="00FC443D">
        <w:rPr>
          <w:rFonts w:ascii="Arial" w:hAnsi="Arial" w:cs="Arial"/>
          <w:color w:val="000000" w:themeColor="text1"/>
          <w:sz w:val="24"/>
          <w:szCs w:val="24"/>
        </w:rPr>
        <w:t xml:space="preserve"> </w:t>
      </w:r>
      <w:r w:rsidRPr="00FC443D">
        <w:rPr>
          <w:rFonts w:ascii="Arial" w:hAnsi="Arial" w:cs="Arial"/>
          <w:color w:val="000000" w:themeColor="text1"/>
          <w:sz w:val="24"/>
          <w:szCs w:val="24"/>
        </w:rPr>
        <w:t>принимается к учету на счете</w:t>
      </w:r>
      <w:r w:rsidR="00046EBD" w:rsidRPr="00FC443D">
        <w:rPr>
          <w:rFonts w:ascii="Arial" w:hAnsi="Arial" w:cs="Arial"/>
          <w:color w:val="000000" w:themeColor="text1"/>
          <w:sz w:val="24"/>
          <w:szCs w:val="24"/>
        </w:rPr>
        <w:t xml:space="preserve"> 2 </w:t>
      </w:r>
      <w:r w:rsidRPr="00FC443D">
        <w:rPr>
          <w:rFonts w:ascii="Arial" w:hAnsi="Arial" w:cs="Arial"/>
          <w:color w:val="000000" w:themeColor="text1"/>
          <w:sz w:val="24"/>
          <w:szCs w:val="24"/>
        </w:rPr>
        <w:t>105 36</w:t>
      </w:r>
      <w:r w:rsidR="00046EBD" w:rsidRPr="00FC443D">
        <w:rPr>
          <w:rFonts w:ascii="Arial" w:hAnsi="Arial" w:cs="Arial"/>
          <w:color w:val="000000" w:themeColor="text1"/>
          <w:sz w:val="24"/>
          <w:szCs w:val="24"/>
        </w:rPr>
        <w:t xml:space="preserve"> 000</w:t>
      </w:r>
      <w:r w:rsidR="00FC443D" w:rsidRPr="00FC443D">
        <w:rPr>
          <w:rFonts w:ascii="Arial" w:hAnsi="Arial" w:cs="Arial"/>
          <w:color w:val="000000" w:themeColor="text1"/>
          <w:sz w:val="24"/>
          <w:szCs w:val="24"/>
        </w:rPr>
        <w:t xml:space="preserve"> </w:t>
      </w:r>
      <w:r w:rsidRPr="00FC443D">
        <w:rPr>
          <w:rFonts w:ascii="Arial" w:hAnsi="Arial" w:cs="Arial"/>
          <w:color w:val="000000" w:themeColor="text1"/>
          <w:sz w:val="24"/>
          <w:szCs w:val="24"/>
        </w:rPr>
        <w:t>по справедливой стоимости, определение которой оформляется Решением об оценке стоимости имущества, отчуждаемого не в пользу организаций бюджетной сферы (ф. 0510442). Оприходование имущества в составе МЗ и уменьшение показателя на счете 02 в указанном случае оформляется Актом о приеме-передаче объектов нефинансовых активов</w:t>
      </w:r>
      <w:r w:rsidRPr="00FC443D">
        <w:rPr>
          <w:rFonts w:ascii="Arial" w:eastAsia="Calibri" w:hAnsi="Arial" w:cs="Arial"/>
          <w:color w:val="000000" w:themeColor="text1"/>
          <w:sz w:val="24"/>
          <w:szCs w:val="24"/>
          <w:lang w:eastAsia="en-US"/>
        </w:rPr>
        <w:t>(ф. 0510448) в одностороннем порядке.</w:t>
      </w:r>
    </w:p>
    <w:p w14:paraId="41C42762"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 xml:space="preserve">2.1.21. В случае осуществления централизованных закупок с организацией поставки по централизованному снабжению (как в случае поставки имущества в Учреждение, так и грузополучателям) Учреждение учитывает фактические затраты на приобретение имущества, не предназначенного для использования в деятельности Учреждения, на счете 106 00 «Вложения в нефинансовые активы». Такое имущество, предназначенное для передачи,  не принимается к учету в составе основных средств, НМА, материальных запасов. Передача имущества отражается в учете как выбытие вложений в НФА. </w:t>
      </w:r>
    </w:p>
    <w:p w14:paraId="1D27A0E3"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2.1.22.До момента подписания руководителем Учреждения документа о приемке поставленных товаров, если приемка предусмотрена условиями контракта (договора) (до подписания Акта приемки товаров, работ, услуг (ф. 0510452), документа об электронной приемке) поставленные товары не принимаются к учету на соответствующих счетах 101 00 и 105 00, за исключением потребляемых материальных запасов, которые с момента их поступления в Учреждение используются или необходимы в деятельности Учреждения (будут использованы) до момента оформления результатов приемки. Стоимость поставленных товаров при условии формирования резерва под приемку учитывается на счетах 106 01 и 106 04 (за исключением МЗ, перечень которых определен в п. 2.1</w:t>
      </w:r>
      <w:r w:rsidR="00046EBD" w:rsidRPr="00FC443D">
        <w:rPr>
          <w:rFonts w:ascii="Arial" w:hAnsi="Arial" w:cs="Arial"/>
          <w:color w:val="000000" w:themeColor="text1"/>
          <w:sz w:val="24"/>
          <w:szCs w:val="24"/>
        </w:rPr>
        <w:t>7</w:t>
      </w:r>
      <w:r w:rsidRPr="00FC443D">
        <w:rPr>
          <w:rFonts w:ascii="Arial" w:hAnsi="Arial" w:cs="Arial"/>
          <w:color w:val="000000" w:themeColor="text1"/>
          <w:sz w:val="24"/>
          <w:szCs w:val="24"/>
        </w:rPr>
        <w:t>.11 настоящей Учетной политики) в составе вложений в ОС, МЗ. Комиссия по поступлению и выбытию формирует Решение о признании объектов нефинансовых активов (</w:t>
      </w:r>
      <w:hyperlink r:id="rId22" w:anchor="/document/400766923/entry/2016" w:history="1">
        <w:r w:rsidRPr="00FC443D">
          <w:rPr>
            <w:rStyle w:val="af0"/>
            <w:rFonts w:ascii="Arial" w:hAnsi="Arial" w:cs="Arial"/>
            <w:color w:val="000000" w:themeColor="text1"/>
            <w:sz w:val="24"/>
            <w:szCs w:val="24"/>
          </w:rPr>
          <w:t>ф. 0510441</w:t>
        </w:r>
      </w:hyperlink>
      <w:r w:rsidRPr="00FC443D">
        <w:rPr>
          <w:rFonts w:ascii="Arial" w:hAnsi="Arial" w:cs="Arial"/>
          <w:color w:val="000000" w:themeColor="text1"/>
          <w:sz w:val="24"/>
          <w:szCs w:val="24"/>
        </w:rPr>
        <w:t xml:space="preserve">) по итогам работы приемочной комиссии Учреждения в отношении товаров, приемка которых подтверждена. </w:t>
      </w:r>
    </w:p>
    <w:p w14:paraId="1453E67B"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 xml:space="preserve">Товары, не принятые по итогам работы приемочной комиссии,  выбывают с балансового учета - по результатам приемки производится </w:t>
      </w:r>
      <w:r w:rsidRPr="00FC443D">
        <w:rPr>
          <w:rStyle w:val="s10"/>
          <w:rFonts w:ascii="Arial" w:hAnsi="Arial" w:cs="Arial"/>
          <w:color w:val="000000" w:themeColor="text1"/>
          <w:sz w:val="24"/>
          <w:szCs w:val="24"/>
        </w:rPr>
        <w:t>списание</w:t>
      </w:r>
      <w:r w:rsidRPr="00FC443D">
        <w:rPr>
          <w:rFonts w:ascii="Arial" w:hAnsi="Arial" w:cs="Arial"/>
          <w:color w:val="000000" w:themeColor="text1"/>
          <w:sz w:val="24"/>
          <w:szCs w:val="24"/>
        </w:rPr>
        <w:t xml:space="preserve"> неиспользованной суммы ранее сформированного в момент поставки резерва </w:t>
      </w:r>
      <w:r w:rsidRPr="00FC443D">
        <w:rPr>
          <w:rStyle w:val="s10"/>
          <w:rFonts w:ascii="Arial" w:hAnsi="Arial" w:cs="Arial"/>
          <w:color w:val="000000" w:themeColor="text1"/>
          <w:sz w:val="24"/>
          <w:szCs w:val="24"/>
        </w:rPr>
        <w:t>в части не принятого объема поставок материальных ценностей</w:t>
      </w:r>
      <w:r w:rsidRPr="00FC443D">
        <w:rPr>
          <w:rFonts w:ascii="Arial" w:hAnsi="Arial" w:cs="Arial"/>
          <w:color w:val="000000" w:themeColor="text1"/>
          <w:sz w:val="24"/>
          <w:szCs w:val="24"/>
        </w:rPr>
        <w:t xml:space="preserve"> с одновременным уменьшением вложений в НФА или выбытием с балансового учета ранее принятых к учету МЗ. Списание вложений в НФА, матзапасов, подлежащих возврату поставщику, в указанном случае оформляется Бухгалтерской справкой (ф. 0504833), составленной на основании мотивированного отказа от подписания документа о приемке, Акта приемки товаров, работ, услуг (ф. 0510452) с расхождениями.</w:t>
      </w:r>
    </w:p>
    <w:p w14:paraId="71BDB121"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Со дня выявления товара ненадлежащего качества по результатам приемки по день возврата их поставщику материальные ценности принимаются на хранение и учитываются на забалансовом счете 02 "Материальные ценности на хранении" по стоимости, предусмотренной договором поставки (контрактом). Возврат контрагенту товаров оформляется Накладной на отпуск материальных ценностей на сторону (</w:t>
      </w:r>
      <w:hyperlink r:id="rId23" w:anchor="/document/400766923/entry/20900" w:history="1">
        <w:r w:rsidRPr="00FC443D">
          <w:rPr>
            <w:rStyle w:val="af0"/>
            <w:rFonts w:ascii="Arial" w:hAnsi="Arial" w:cs="Arial"/>
            <w:color w:val="000000" w:themeColor="text1"/>
            <w:sz w:val="24"/>
            <w:szCs w:val="24"/>
          </w:rPr>
          <w:t>ф. 0510458</w:t>
        </w:r>
      </w:hyperlink>
      <w:r w:rsidRPr="00FC443D">
        <w:rPr>
          <w:rFonts w:ascii="Arial" w:hAnsi="Arial" w:cs="Arial"/>
          <w:color w:val="000000" w:themeColor="text1"/>
          <w:sz w:val="24"/>
          <w:szCs w:val="24"/>
        </w:rPr>
        <w:t>), которая служит основанием для отражения в учете выбытия имущества со счета 02.</w:t>
      </w:r>
    </w:p>
    <w:p w14:paraId="154144E3" w14:textId="77777777" w:rsidR="00D47DC6" w:rsidRPr="00FC443D" w:rsidRDefault="00D47DC6" w:rsidP="00D47DC6">
      <w:pPr>
        <w:spacing w:after="0" w:line="240" w:lineRule="auto"/>
        <w:jc w:val="both"/>
        <w:rPr>
          <w:rFonts w:ascii="Arial" w:hAnsi="Arial" w:cs="Arial"/>
          <w:color w:val="000000" w:themeColor="text1"/>
          <w:sz w:val="24"/>
          <w:szCs w:val="24"/>
        </w:rPr>
      </w:pPr>
      <w:r w:rsidRPr="005810B4">
        <w:rPr>
          <w:rFonts w:ascii="Arial" w:hAnsi="Arial" w:cs="Arial"/>
          <w:sz w:val="24"/>
          <w:szCs w:val="24"/>
        </w:rPr>
        <w:lastRenderedPageBreak/>
        <w:t>2.1.</w:t>
      </w:r>
      <w:r>
        <w:rPr>
          <w:rFonts w:ascii="Arial" w:hAnsi="Arial" w:cs="Arial"/>
          <w:sz w:val="24"/>
          <w:szCs w:val="24"/>
        </w:rPr>
        <w:t>23</w:t>
      </w:r>
      <w:r w:rsidRPr="005810B4">
        <w:rPr>
          <w:rFonts w:ascii="Arial" w:hAnsi="Arial" w:cs="Arial"/>
          <w:sz w:val="24"/>
          <w:szCs w:val="24"/>
        </w:rPr>
        <w:t>.</w:t>
      </w:r>
      <w:r w:rsidRPr="00FC443D">
        <w:rPr>
          <w:rFonts w:ascii="Arial" w:hAnsi="Arial" w:cs="Arial"/>
          <w:color w:val="000000" w:themeColor="text1"/>
          <w:sz w:val="24"/>
          <w:szCs w:val="24"/>
        </w:rPr>
        <w:t>При выявлении по результатам инвентаризации излишков (имущества) до установления причин возникновения таких излишков, а также до подтверждения права оперативного управления Учреждения (права собственности публично-правового образования) на материальные ценности, такое имущество на основании Акта о приеме-передаче объектов нефинансовых активов (ф. 0510448), оформленного комиссией Учреждения в одностороннем порядке, принимается к забалансовому учету по наименованиям без определения справедливой стоимости объектов в условной оценке – 1 объект, 1 рубль:</w:t>
      </w:r>
    </w:p>
    <w:p w14:paraId="03FC82B9"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 на счет 01 в случае использования данного имущества в деятельности Учреждения:</w:t>
      </w:r>
    </w:p>
    <w:p w14:paraId="092FA6E9"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 на счет 02 в иных случаях.</w:t>
      </w:r>
    </w:p>
    <w:p w14:paraId="0422F8DD" w14:textId="77777777" w:rsidR="00D47DC6" w:rsidRPr="00FC443D" w:rsidRDefault="00D47DC6" w:rsidP="00D47DC6">
      <w:pPr>
        <w:spacing w:after="0" w:line="240" w:lineRule="auto"/>
        <w:jc w:val="both"/>
        <w:rPr>
          <w:rFonts w:ascii="Arial" w:hAnsi="Arial" w:cs="Arial"/>
          <w:color w:val="000000" w:themeColor="text1"/>
          <w:sz w:val="24"/>
          <w:szCs w:val="24"/>
        </w:rPr>
      </w:pPr>
      <w:r w:rsidRPr="00FC443D">
        <w:rPr>
          <w:rFonts w:ascii="Arial" w:hAnsi="Arial" w:cs="Arial"/>
          <w:color w:val="000000" w:themeColor="text1"/>
          <w:sz w:val="24"/>
          <w:szCs w:val="24"/>
        </w:rPr>
        <w:t>При этом на счетах 01 и 02 по объектам указывается дополнительный аналитический признак: «излишки».</w:t>
      </w:r>
    </w:p>
    <w:p w14:paraId="4CB1DCF3" w14:textId="77777777" w:rsidR="00D47DC6" w:rsidRPr="001946A0" w:rsidRDefault="00D47DC6" w:rsidP="00B310AE">
      <w:pPr>
        <w:spacing w:after="0" w:line="240" w:lineRule="auto"/>
        <w:jc w:val="both"/>
        <w:rPr>
          <w:rFonts w:ascii="Arial" w:hAnsi="Arial" w:cs="Arial"/>
          <w:sz w:val="24"/>
          <w:szCs w:val="24"/>
        </w:rPr>
      </w:pPr>
    </w:p>
    <w:p w14:paraId="5E7625A0" w14:textId="77777777" w:rsidR="00F36EE1" w:rsidRPr="00E24C39" w:rsidRDefault="00F36EE1" w:rsidP="00E24C39">
      <w:pPr>
        <w:pStyle w:val="s1"/>
        <w:spacing w:before="0" w:beforeAutospacing="0" w:after="0" w:afterAutospacing="0"/>
        <w:jc w:val="both"/>
        <w:rPr>
          <w:rFonts w:ascii="Arial" w:hAnsi="Arial" w:cs="Arial"/>
        </w:rPr>
      </w:pPr>
    </w:p>
    <w:p w14:paraId="758E52AC" w14:textId="77777777" w:rsidR="00BE0A14" w:rsidRPr="00E24C39" w:rsidRDefault="008E1B0E" w:rsidP="00E24C39">
      <w:pPr>
        <w:pStyle w:val="11"/>
        <w:spacing w:before="0" w:line="240" w:lineRule="auto"/>
        <w:jc w:val="both"/>
        <w:rPr>
          <w:rFonts w:ascii="Arial" w:hAnsi="Arial" w:cs="Arial"/>
          <w:sz w:val="24"/>
          <w:szCs w:val="24"/>
        </w:rPr>
      </w:pPr>
      <w:bookmarkStart w:id="195" w:name="_Toc29743276"/>
      <w:bookmarkStart w:id="196" w:name="_Toc29743365"/>
      <w:bookmarkStart w:id="197" w:name="_Toc30435255"/>
      <w:bookmarkStart w:id="198" w:name="_Toc30435354"/>
      <w:bookmarkStart w:id="199" w:name="_Toc30435472"/>
      <w:bookmarkStart w:id="200" w:name="_Toc30503858"/>
      <w:bookmarkStart w:id="201" w:name="_Toc30839358"/>
      <w:bookmarkStart w:id="202" w:name="_Toc30853027"/>
      <w:bookmarkStart w:id="203" w:name="_Toc31457239"/>
      <w:bookmarkStart w:id="204" w:name="_Toc31457538"/>
      <w:bookmarkStart w:id="205" w:name="_Toc31457570"/>
      <w:bookmarkStart w:id="206" w:name="_Toc31457602"/>
      <w:bookmarkStart w:id="207" w:name="_Toc31457665"/>
      <w:bookmarkStart w:id="208" w:name="_Toc31458382"/>
      <w:bookmarkStart w:id="209" w:name="_Toc32069985"/>
      <w:bookmarkStart w:id="210" w:name="_Toc32139300"/>
      <w:bookmarkStart w:id="211" w:name="_Toc32753647"/>
      <w:bookmarkStart w:id="212" w:name="_Toc32753719"/>
      <w:bookmarkStart w:id="213" w:name="_Toc32753755"/>
      <w:bookmarkStart w:id="214" w:name="_Toc32753795"/>
      <w:bookmarkStart w:id="215" w:name="_Toc32753831"/>
      <w:bookmarkStart w:id="216" w:name="_Toc32754024"/>
      <w:bookmarkStart w:id="217" w:name="_Toc46828095"/>
      <w:bookmarkStart w:id="218" w:name="_Toc55912553"/>
      <w:bookmarkStart w:id="219" w:name="_Toc149590296"/>
      <w:r w:rsidRPr="00E24C39">
        <w:rPr>
          <w:rFonts w:ascii="Arial" w:hAnsi="Arial" w:cs="Arial"/>
          <w:sz w:val="24"/>
          <w:szCs w:val="24"/>
        </w:rPr>
        <w:t>2.</w:t>
      </w:r>
      <w:r w:rsidR="00E027D0" w:rsidRPr="00E24C39">
        <w:rPr>
          <w:rFonts w:ascii="Arial" w:hAnsi="Arial" w:cs="Arial"/>
          <w:sz w:val="24"/>
          <w:szCs w:val="24"/>
        </w:rPr>
        <w:t>2</w:t>
      </w:r>
      <w:r w:rsidR="00A01902" w:rsidRPr="00E24C39">
        <w:rPr>
          <w:rFonts w:ascii="Arial" w:hAnsi="Arial" w:cs="Arial"/>
          <w:sz w:val="24"/>
          <w:szCs w:val="24"/>
        </w:rPr>
        <w:t>. Основные</w:t>
      </w:r>
      <w:r w:rsidR="006A70F2" w:rsidRPr="00E24C39">
        <w:rPr>
          <w:rFonts w:ascii="Arial" w:hAnsi="Arial" w:cs="Arial"/>
          <w:sz w:val="24"/>
          <w:szCs w:val="24"/>
        </w:rPr>
        <w:t xml:space="preserve"> средств</w:t>
      </w:r>
      <w:bookmarkEnd w:id="166"/>
      <w:bookmarkEnd w:id="167"/>
      <w:bookmarkEnd w:id="168"/>
      <w:bookmarkEnd w:id="169"/>
      <w:bookmarkEnd w:id="170"/>
      <w:bookmarkEnd w:id="171"/>
      <w:bookmarkEnd w:id="172"/>
      <w:bookmarkEnd w:id="17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A01902" w:rsidRPr="00E24C39">
        <w:rPr>
          <w:rFonts w:ascii="Arial" w:hAnsi="Arial" w:cs="Arial"/>
          <w:sz w:val="24"/>
          <w:szCs w:val="24"/>
        </w:rPr>
        <w:t>а</w:t>
      </w:r>
      <w:bookmarkEnd w:id="211"/>
      <w:bookmarkEnd w:id="212"/>
      <w:bookmarkEnd w:id="213"/>
      <w:bookmarkEnd w:id="214"/>
      <w:bookmarkEnd w:id="215"/>
      <w:bookmarkEnd w:id="216"/>
      <w:bookmarkEnd w:id="217"/>
      <w:bookmarkEnd w:id="218"/>
      <w:bookmarkEnd w:id="219"/>
    </w:p>
    <w:p w14:paraId="700691BC" w14:textId="77777777" w:rsidR="008901D5" w:rsidRPr="00E24C39" w:rsidRDefault="00863265"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D34BE9" w:rsidRPr="00E24C39">
        <w:rPr>
          <w:rFonts w:ascii="Arial" w:hAnsi="Arial" w:cs="Arial"/>
        </w:rPr>
        <w:t>2</w:t>
      </w:r>
      <w:r w:rsidR="004B679A" w:rsidRPr="00E24C39">
        <w:rPr>
          <w:rFonts w:ascii="Arial" w:hAnsi="Arial" w:cs="Arial"/>
        </w:rPr>
        <w:t>.1</w:t>
      </w:r>
      <w:r w:rsidR="008901D5" w:rsidRPr="00E24C39">
        <w:rPr>
          <w:rFonts w:ascii="Arial" w:hAnsi="Arial" w:cs="Arial"/>
        </w:rPr>
        <w:t>.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4711BFE0"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xml:space="preserve">При поступлении (приобретении, </w:t>
      </w:r>
      <w:r w:rsidR="00EF4498" w:rsidRPr="00E24C39">
        <w:rPr>
          <w:rFonts w:ascii="Arial" w:hAnsi="Arial" w:cs="Arial"/>
        </w:rPr>
        <w:t xml:space="preserve">безвозмездном </w:t>
      </w:r>
      <w:r w:rsidRPr="00E24C39">
        <w:rPr>
          <w:rFonts w:ascii="Arial" w:hAnsi="Arial" w:cs="Arial"/>
        </w:rPr>
        <w:t>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w:t>
      </w:r>
      <w:r w:rsidR="00655A7E" w:rsidRPr="00E24C39">
        <w:rPr>
          <w:rFonts w:ascii="Arial" w:hAnsi="Arial" w:cs="Arial"/>
        </w:rPr>
        <w:t xml:space="preserve"> и </w:t>
      </w:r>
      <w:r w:rsidR="00DD458F" w:rsidRPr="00E24C39">
        <w:rPr>
          <w:rFonts w:ascii="Arial" w:hAnsi="Arial" w:cs="Arial"/>
        </w:rPr>
        <w:t>СГС</w:t>
      </w:r>
      <w:r w:rsidRPr="00E24C39">
        <w:rPr>
          <w:rFonts w:ascii="Arial" w:hAnsi="Arial" w:cs="Arial"/>
        </w:rPr>
        <w:t xml:space="preserve"> «Основные средства»</w:t>
      </w:r>
      <w:r w:rsidR="003D06FD" w:rsidRPr="00E24C39">
        <w:rPr>
          <w:rFonts w:ascii="Arial" w:hAnsi="Arial" w:cs="Arial"/>
        </w:rPr>
        <w:t>,</w:t>
      </w:r>
      <w:r w:rsidRPr="00E24C39">
        <w:rPr>
          <w:rFonts w:ascii="Arial" w:hAnsi="Arial" w:cs="Arial"/>
        </w:rPr>
        <w:t xml:space="preserve"> с учетом срока фактической эксплуатации поступившего объекта.</w:t>
      </w:r>
    </w:p>
    <w:p w14:paraId="0EFAC17B"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Если срок фактического использования поступающего в Учреждение имущества</w:t>
      </w:r>
      <w:r w:rsidR="00202279" w:rsidRPr="00E24C39">
        <w:rPr>
          <w:rFonts w:ascii="Arial" w:hAnsi="Arial" w:cs="Arial"/>
        </w:rPr>
        <w:t xml:space="preserve">, которое подлежит принятию к учету по справедливой стоимости, у предыдущего </w:t>
      </w:r>
      <w:r w:rsidRPr="00E24C39">
        <w:rPr>
          <w:rFonts w:ascii="Arial" w:hAnsi="Arial" w:cs="Arial"/>
        </w:rPr>
        <w:t>балансодержателя</w:t>
      </w:r>
      <w:r w:rsidR="00D84CEE">
        <w:rPr>
          <w:rFonts w:ascii="Arial" w:hAnsi="Arial" w:cs="Arial"/>
        </w:rPr>
        <w:t xml:space="preserve"> </w:t>
      </w:r>
      <w:r w:rsidRPr="00E24C39">
        <w:rPr>
          <w:rFonts w:ascii="Arial" w:hAnsi="Arial" w:cs="Arial"/>
        </w:rPr>
        <w:t>будет больше или равен сроку полезн</w:t>
      </w:r>
      <w:r w:rsidR="00202279" w:rsidRPr="00E24C39">
        <w:rPr>
          <w:rFonts w:ascii="Arial" w:hAnsi="Arial" w:cs="Arial"/>
        </w:rPr>
        <w:t>ого использования, определенному</w:t>
      </w:r>
      <w:r w:rsidRPr="00E24C39">
        <w:rPr>
          <w:rFonts w:ascii="Arial" w:hAnsi="Arial" w:cs="Arial"/>
        </w:rPr>
        <w:t xml:space="preserve"> в </w:t>
      </w:r>
      <w:r w:rsidR="00863265" w:rsidRPr="00E24C39">
        <w:rPr>
          <w:rFonts w:ascii="Arial" w:hAnsi="Arial" w:cs="Arial"/>
        </w:rPr>
        <w:t xml:space="preserve">установленном </w:t>
      </w:r>
      <w:r w:rsidRPr="00E24C39">
        <w:rPr>
          <w:rFonts w:ascii="Arial" w:hAnsi="Arial" w:cs="Arial"/>
        </w:rPr>
        <w:t xml:space="preserve">порядке, то срок полезного использования должен определяться </w:t>
      </w:r>
      <w:r w:rsidR="00863265" w:rsidRPr="00E24C39">
        <w:rPr>
          <w:rFonts w:ascii="Arial" w:hAnsi="Arial" w:cs="Arial"/>
        </w:rPr>
        <w:t>Комиссией по поступлению и выбытию активов</w:t>
      </w:r>
      <w:r w:rsidRPr="00E24C39">
        <w:rPr>
          <w:rFonts w:ascii="Arial" w:hAnsi="Arial" w:cs="Arial"/>
        </w:rPr>
        <w:t xml:space="preserve"> с учетом:</w:t>
      </w:r>
    </w:p>
    <w:p w14:paraId="44DD3BA3"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ожидаемого</w:t>
      </w:r>
      <w:r w:rsidR="00D84CEE">
        <w:rPr>
          <w:rFonts w:ascii="Arial" w:hAnsi="Arial" w:cs="Arial"/>
        </w:rPr>
        <w:t xml:space="preserve"> </w:t>
      </w:r>
      <w:r w:rsidRPr="00E24C39">
        <w:rPr>
          <w:rFonts w:ascii="Arial" w:hAnsi="Arial" w:cs="Arial"/>
        </w:rPr>
        <w:t>срока</w:t>
      </w:r>
      <w:r w:rsidR="00D84CEE">
        <w:rPr>
          <w:rFonts w:ascii="Arial" w:hAnsi="Arial" w:cs="Arial"/>
        </w:rPr>
        <w:t xml:space="preserve"> </w:t>
      </w:r>
      <w:r w:rsidRPr="00E24C39">
        <w:rPr>
          <w:rFonts w:ascii="Arial" w:hAnsi="Arial" w:cs="Arial"/>
        </w:rPr>
        <w:t>использования объекта в соответствии с ожидаемой</w:t>
      </w:r>
      <w:r w:rsidR="00D84CEE">
        <w:rPr>
          <w:rFonts w:ascii="Arial" w:hAnsi="Arial" w:cs="Arial"/>
        </w:rPr>
        <w:t xml:space="preserve"> </w:t>
      </w:r>
      <w:r w:rsidRPr="00E24C39">
        <w:rPr>
          <w:rFonts w:ascii="Arial" w:hAnsi="Arial" w:cs="Arial"/>
        </w:rPr>
        <w:t>производительностью или мощностью;</w:t>
      </w:r>
    </w:p>
    <w:p w14:paraId="7645BFA4"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6CD5F834"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нормативно-правовых и других ограничений использования этого объекта;</w:t>
      </w:r>
    </w:p>
    <w:p w14:paraId="679FC605"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гарантийного срока использования объекта.</w:t>
      </w:r>
    </w:p>
    <w:p w14:paraId="777C93A4"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Срок полезного использования объекта основных средств может пересматриваться по решению Комиссии по пос</w:t>
      </w:r>
      <w:r w:rsidR="00117EBA" w:rsidRPr="00E24C39">
        <w:rPr>
          <w:rFonts w:ascii="Arial" w:hAnsi="Arial" w:cs="Arial"/>
        </w:rPr>
        <w:t xml:space="preserve">туплению и выбытию </w:t>
      </w:r>
      <w:r w:rsidRPr="00E24C39">
        <w:rPr>
          <w:rFonts w:ascii="Arial" w:hAnsi="Arial" w:cs="Arial"/>
        </w:rPr>
        <w:t xml:space="preserve">активов, если меняются первоначально принятые нормативные показатели его функционирования. </w:t>
      </w:r>
      <w:r w:rsidR="00202279" w:rsidRPr="00E24C39">
        <w:rPr>
          <w:rFonts w:ascii="Arial" w:hAnsi="Arial" w:cs="Arial"/>
        </w:rPr>
        <w:t xml:space="preserve">В частности, </w:t>
      </w:r>
      <w:r w:rsidRPr="00E24C39">
        <w:rPr>
          <w:rFonts w:ascii="Arial" w:hAnsi="Arial" w:cs="Arial"/>
        </w:rPr>
        <w:t>по результатам:</w:t>
      </w:r>
    </w:p>
    <w:p w14:paraId="0138F504"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достройки;</w:t>
      </w:r>
    </w:p>
    <w:p w14:paraId="011C4671"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дооборудования;</w:t>
      </w:r>
    </w:p>
    <w:p w14:paraId="34C70211"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реконструкции;</w:t>
      </w:r>
    </w:p>
    <w:p w14:paraId="51A7212C"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модернизации.</w:t>
      </w:r>
    </w:p>
    <w:p w14:paraId="13B0821F" w14:textId="77777777" w:rsidR="000669D8" w:rsidRPr="00D34AC4" w:rsidRDefault="00D34BE9" w:rsidP="000669D8">
      <w:pPr>
        <w:pStyle w:val="s1"/>
        <w:spacing w:before="0" w:beforeAutospacing="0" w:after="0" w:afterAutospacing="0"/>
        <w:jc w:val="both"/>
        <w:rPr>
          <w:rFonts w:ascii="Arial" w:hAnsi="Arial" w:cs="Arial"/>
        </w:rPr>
      </w:pPr>
      <w:r w:rsidRPr="00E24C39">
        <w:rPr>
          <w:rFonts w:ascii="Arial" w:eastAsia="Calibri" w:hAnsi="Arial" w:cs="Arial"/>
          <w:lang w:eastAsia="en-US"/>
        </w:rPr>
        <w:t>2.2</w:t>
      </w:r>
      <w:r w:rsidR="004B679A" w:rsidRPr="00E24C39">
        <w:rPr>
          <w:rFonts w:ascii="Arial" w:eastAsia="Calibri" w:hAnsi="Arial" w:cs="Arial"/>
          <w:lang w:eastAsia="en-US"/>
        </w:rPr>
        <w:t>.2</w:t>
      </w:r>
      <w:r w:rsidR="00863265" w:rsidRPr="000D5612">
        <w:rPr>
          <w:rFonts w:ascii="Arial" w:eastAsia="Calibri" w:hAnsi="Arial" w:cs="Arial"/>
          <w:lang w:eastAsia="en-US"/>
        </w:rPr>
        <w:t xml:space="preserve">. </w:t>
      </w:r>
      <w:r w:rsidR="000669D8" w:rsidRPr="000A0533">
        <w:rPr>
          <w:rFonts w:ascii="Arial" w:eastAsia="Calibri" w:hAnsi="Arial" w:cs="Arial"/>
          <w:lang w:eastAsia="en-US"/>
        </w:rPr>
        <w:tab/>
      </w:r>
      <w:r w:rsidR="000669D8" w:rsidRPr="00D34AC4">
        <w:rPr>
          <w:rFonts w:ascii="Arial" w:eastAsia="Calibri" w:hAnsi="Arial" w:cs="Arial"/>
          <w:lang w:eastAsia="en-US"/>
        </w:rPr>
        <w:t>Поступление основных средств независимо от стоимости (включая о</w:t>
      </w:r>
      <w:r w:rsidR="000669D8" w:rsidRPr="00D34AC4">
        <w:rPr>
          <w:rStyle w:val="af5"/>
          <w:rFonts w:ascii="Arial" w:hAnsi="Arial" w:cs="Arial"/>
          <w:b w:val="0"/>
          <w:color w:val="auto"/>
        </w:rPr>
        <w:t xml:space="preserve">бъекты библиотечного фонда) </w:t>
      </w:r>
      <w:r w:rsidR="000669D8" w:rsidRPr="00D34AC4">
        <w:rPr>
          <w:rFonts w:ascii="Arial" w:eastAsia="Calibri" w:hAnsi="Arial" w:cs="Arial"/>
          <w:lang w:eastAsia="en-US"/>
        </w:rPr>
        <w:t xml:space="preserve">при их приобретении, создании хозяйственным способом оформляется </w:t>
      </w:r>
      <w:r w:rsidR="000669D8" w:rsidRPr="00D34AC4">
        <w:rPr>
          <w:rFonts w:ascii="Arial" w:hAnsi="Arial" w:cs="Arial"/>
        </w:rPr>
        <w:t xml:space="preserve">Решением комиссии (ф. 0510441). </w:t>
      </w:r>
    </w:p>
    <w:p w14:paraId="757C950F" w14:textId="77777777" w:rsidR="000669D8" w:rsidRPr="00D34AC4" w:rsidRDefault="000669D8" w:rsidP="000669D8">
      <w:pPr>
        <w:pStyle w:val="s1"/>
        <w:spacing w:before="0" w:beforeAutospacing="0" w:after="0" w:afterAutospacing="0"/>
        <w:jc w:val="both"/>
        <w:rPr>
          <w:rFonts w:ascii="Arial" w:hAnsi="Arial" w:cs="Arial"/>
        </w:rPr>
      </w:pPr>
      <w:r w:rsidRPr="00D34AC4">
        <w:rPr>
          <w:rFonts w:ascii="Arial" w:hAnsi="Arial" w:cs="Arial"/>
        </w:rPr>
        <w:t xml:space="preserve">При безвозмездном поступлении основных средств от иных контрагентов, не относящихся к организациям бюджетной сферы, а также от организаций бюджетной сферы на основании Акта о приеме-передаче объектов нефинансовых активов (ф. 0510448), при возмещении ущерба в натуральной форме, при выявлении излишков ОС в результате инвентаризации поступление основных </w:t>
      </w:r>
      <w:r w:rsidRPr="00D34AC4">
        <w:rPr>
          <w:rFonts w:ascii="Arial" w:hAnsi="Arial" w:cs="Arial"/>
        </w:rPr>
        <w:lastRenderedPageBreak/>
        <w:t>средств принятие к учету объектов ОС отражается на основании Акта о приеме-передаче объектов нефинансовых активов (ф. 0510448) без дополнительного формирования Решения комиссии (ф. 0510441).</w:t>
      </w:r>
    </w:p>
    <w:p w14:paraId="476F4A53" w14:textId="77777777" w:rsidR="00613044" w:rsidRPr="000D5612" w:rsidRDefault="005213B6" w:rsidP="00E24C39">
      <w:pPr>
        <w:pStyle w:val="s1"/>
        <w:spacing w:before="0" w:beforeAutospacing="0" w:after="0" w:afterAutospacing="0"/>
        <w:jc w:val="both"/>
        <w:rPr>
          <w:rFonts w:ascii="Arial" w:eastAsia="Calibri" w:hAnsi="Arial" w:cs="Arial"/>
          <w:lang w:eastAsia="en-US"/>
        </w:rPr>
      </w:pPr>
      <w:r w:rsidRPr="000D5612">
        <w:rPr>
          <w:rFonts w:ascii="Arial" w:hAnsi="Arial" w:cs="Arial"/>
        </w:rPr>
        <w:t>2.</w:t>
      </w:r>
      <w:r w:rsidR="004B679A" w:rsidRPr="000D5612">
        <w:rPr>
          <w:rFonts w:ascii="Arial" w:hAnsi="Arial" w:cs="Arial"/>
        </w:rPr>
        <w:t>2</w:t>
      </w:r>
      <w:r w:rsidRPr="000D5612">
        <w:rPr>
          <w:rFonts w:ascii="Arial" w:hAnsi="Arial" w:cs="Arial"/>
        </w:rPr>
        <w:t>.</w:t>
      </w:r>
      <w:r w:rsidR="004B679A" w:rsidRPr="000D5612">
        <w:rPr>
          <w:rFonts w:ascii="Arial" w:hAnsi="Arial" w:cs="Arial"/>
        </w:rPr>
        <w:t>3</w:t>
      </w:r>
      <w:r w:rsidR="00EF4498" w:rsidRPr="000D5612">
        <w:rPr>
          <w:rFonts w:ascii="Arial" w:hAnsi="Arial" w:cs="Arial"/>
        </w:rPr>
        <w:t>.</w:t>
      </w:r>
      <w:r w:rsidR="004B3690" w:rsidRPr="000D5612">
        <w:rPr>
          <w:rFonts w:ascii="Arial" w:eastAsia="Calibri" w:hAnsi="Arial" w:cs="Arial"/>
          <w:lang w:eastAsia="en-US"/>
        </w:rPr>
        <w:t>Наимено</w:t>
      </w:r>
      <w:r w:rsidR="006A513B" w:rsidRPr="000D5612">
        <w:rPr>
          <w:rFonts w:ascii="Arial" w:eastAsia="Calibri" w:hAnsi="Arial" w:cs="Arial"/>
          <w:lang w:eastAsia="en-US"/>
        </w:rPr>
        <w:t xml:space="preserve">вание объектов основных средств </w:t>
      </w:r>
      <w:r w:rsidR="004B3690" w:rsidRPr="000D5612">
        <w:rPr>
          <w:rFonts w:ascii="Arial" w:eastAsia="Calibri" w:hAnsi="Arial" w:cs="Arial"/>
          <w:lang w:eastAsia="en-US"/>
        </w:rPr>
        <w:t>в докум</w:t>
      </w:r>
      <w:r w:rsidR="00892C5D" w:rsidRPr="000D5612">
        <w:rPr>
          <w:rFonts w:ascii="Arial" w:eastAsia="Calibri" w:hAnsi="Arial" w:cs="Arial"/>
          <w:lang w:eastAsia="en-US"/>
        </w:rPr>
        <w:t>ентах, оформляемых в Учреждении</w:t>
      </w:r>
      <w:r w:rsidR="00613044" w:rsidRPr="000D5612">
        <w:rPr>
          <w:rFonts w:ascii="Arial" w:eastAsia="Calibri" w:hAnsi="Arial" w:cs="Arial"/>
          <w:lang w:eastAsia="en-US"/>
        </w:rPr>
        <w:t>, приводится на русском языке.</w:t>
      </w:r>
    </w:p>
    <w:p w14:paraId="13831EF5" w14:textId="77777777" w:rsidR="004B3690" w:rsidRPr="00E24C39" w:rsidRDefault="004B3690" w:rsidP="00E24C39">
      <w:pPr>
        <w:pStyle w:val="s1"/>
        <w:spacing w:before="0" w:beforeAutospacing="0" w:after="0" w:afterAutospacing="0"/>
        <w:jc w:val="both"/>
        <w:rPr>
          <w:rFonts w:ascii="Arial" w:eastAsia="Calibri" w:hAnsi="Arial" w:cs="Arial"/>
          <w:color w:val="000000"/>
          <w:lang w:eastAsia="en-US"/>
        </w:rPr>
      </w:pPr>
      <w:r w:rsidRPr="000D5612">
        <w:rPr>
          <w:rFonts w:ascii="Arial" w:eastAsia="Calibri" w:hAnsi="Arial" w:cs="Arial"/>
          <w:lang w:eastAsia="en-US"/>
        </w:rPr>
        <w:t>Основные средства, подлежащие государственной регистрации</w:t>
      </w:r>
      <w:r w:rsidR="006A513B" w:rsidRPr="00E24C39">
        <w:rPr>
          <w:rFonts w:ascii="Arial" w:eastAsia="Calibri" w:hAnsi="Arial" w:cs="Arial"/>
          <w:lang w:eastAsia="en-US"/>
        </w:rPr>
        <w:t xml:space="preserve">, </w:t>
      </w:r>
      <w:r w:rsidRPr="00E24C39">
        <w:rPr>
          <w:rFonts w:ascii="Arial" w:eastAsia="Calibri" w:hAnsi="Arial" w:cs="Arial"/>
          <w:lang w:eastAsia="en-US"/>
        </w:rPr>
        <w:t xml:space="preserve">в </w:t>
      </w:r>
      <w:r w:rsidR="006A513B" w:rsidRPr="00E24C39">
        <w:rPr>
          <w:rFonts w:ascii="Arial" w:eastAsia="Calibri" w:hAnsi="Arial" w:cs="Arial"/>
          <w:lang w:eastAsia="en-US"/>
        </w:rPr>
        <w:t xml:space="preserve">том числе объекты недвижимости и </w:t>
      </w:r>
      <w:r w:rsidRPr="00E24C39">
        <w:rPr>
          <w:rFonts w:ascii="Arial" w:eastAsia="Calibri" w:hAnsi="Arial" w:cs="Arial"/>
          <w:lang w:eastAsia="en-US"/>
        </w:rPr>
        <w:t>транспортные средства</w:t>
      </w:r>
      <w:r w:rsidR="006A513B" w:rsidRPr="00E24C39">
        <w:rPr>
          <w:rFonts w:ascii="Arial" w:eastAsia="Calibri" w:hAnsi="Arial" w:cs="Arial"/>
          <w:lang w:eastAsia="en-US"/>
        </w:rPr>
        <w:t xml:space="preserve">, </w:t>
      </w:r>
      <w:r w:rsidRPr="00E24C39">
        <w:rPr>
          <w:rFonts w:ascii="Arial" w:eastAsia="Calibri" w:hAnsi="Arial" w:cs="Arial"/>
          <w:lang w:eastAsia="en-US"/>
        </w:rPr>
        <w:t xml:space="preserve">отражаются в учете в соответствии с наименованиями, указанными в соответствующих </w:t>
      </w:r>
      <w:r w:rsidRPr="00E24C39">
        <w:rPr>
          <w:rFonts w:ascii="Arial" w:eastAsia="Calibri" w:hAnsi="Arial" w:cs="Arial"/>
          <w:color w:val="000000"/>
          <w:lang w:eastAsia="en-US"/>
        </w:rPr>
        <w:t>регистрационных документах.</w:t>
      </w:r>
    </w:p>
    <w:p w14:paraId="28475773"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53F2A454"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объекта в учете состоит из наименования вида объекта и наименования марки (модели);</w:t>
      </w:r>
    </w:p>
    <w:p w14:paraId="1E970448"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14:paraId="228C08DD"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14:paraId="713CBD6E"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423C192D"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w:t>
      </w:r>
      <w:r w:rsidR="006A513B" w:rsidRPr="00E24C39">
        <w:rPr>
          <w:rFonts w:ascii="Arial" w:eastAsia="Calibri" w:hAnsi="Arial" w:cs="Arial"/>
          <w:lang w:eastAsia="en-US"/>
        </w:rPr>
        <w:t>2</w:t>
      </w:r>
      <w:r w:rsidRPr="00E24C39">
        <w:rPr>
          <w:rFonts w:ascii="Arial" w:eastAsia="Calibri" w:hAnsi="Arial" w:cs="Arial"/>
          <w:lang w:eastAsia="en-US"/>
        </w:rPr>
        <w:t>.</w:t>
      </w:r>
      <w:r w:rsidR="006A513B" w:rsidRPr="00E24C39">
        <w:rPr>
          <w:rFonts w:ascii="Arial" w:eastAsia="Calibri" w:hAnsi="Arial" w:cs="Arial"/>
          <w:lang w:eastAsia="en-US"/>
        </w:rPr>
        <w:t>4</w:t>
      </w:r>
      <w:r w:rsidRPr="00E24C39">
        <w:rPr>
          <w:rFonts w:ascii="Arial" w:eastAsia="Calibri" w:hAnsi="Arial" w:cs="Arial"/>
          <w:lang w:eastAsia="en-US"/>
        </w:rPr>
        <w:t>. Документы, подтверждающие факт государственной регистрации</w:t>
      </w:r>
      <w:r w:rsidR="006A513B" w:rsidRPr="00E24C39">
        <w:rPr>
          <w:rFonts w:ascii="Arial" w:eastAsia="Calibri" w:hAnsi="Arial" w:cs="Arial"/>
          <w:lang w:eastAsia="en-US"/>
        </w:rPr>
        <w:t xml:space="preserve"> объектов</w:t>
      </w:r>
      <w:r w:rsidRPr="00E24C39">
        <w:rPr>
          <w:rFonts w:ascii="Arial" w:eastAsia="Calibri" w:hAnsi="Arial" w:cs="Arial"/>
          <w:lang w:eastAsia="en-US"/>
        </w:rPr>
        <w:t>, техническая документация (технические паспорта),документы на здания, сооружения, земельные участки, автотранспортные средства, учитываемые в Учреждении, подлежат хранению в</w:t>
      </w:r>
      <w:r w:rsidR="009E7003" w:rsidRPr="00E24C39">
        <w:rPr>
          <w:rFonts w:ascii="Arial" w:eastAsia="Calibri" w:hAnsi="Arial" w:cs="Arial"/>
          <w:lang w:eastAsia="en-US"/>
        </w:rPr>
        <w:t xml:space="preserve"> структурном</w:t>
      </w:r>
      <w:r w:rsidR="006A513B" w:rsidRPr="00E24C39">
        <w:rPr>
          <w:rFonts w:ascii="Arial" w:eastAsia="Calibri" w:hAnsi="Arial" w:cs="Arial"/>
          <w:lang w:eastAsia="en-US"/>
        </w:rPr>
        <w:t xml:space="preserve"> подразделении, отвечающем за материально-техническое обеспечение.</w:t>
      </w:r>
    </w:p>
    <w:p w14:paraId="169EA2B3"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Техническая документация (технические паспорта и т.п.) на оргтехнику, вычислительную технику и средства связи</w:t>
      </w:r>
      <w:r w:rsidR="009E7003" w:rsidRPr="00E24C39">
        <w:rPr>
          <w:rFonts w:ascii="Arial" w:eastAsia="Calibri" w:hAnsi="Arial" w:cs="Arial"/>
          <w:lang w:eastAsia="en-US"/>
        </w:rPr>
        <w:t xml:space="preserve"> Учреждения</w:t>
      </w:r>
      <w:r w:rsidRPr="00E24C39">
        <w:rPr>
          <w:rFonts w:ascii="Arial" w:eastAsia="Calibri" w:hAnsi="Arial" w:cs="Arial"/>
          <w:lang w:eastAsia="en-US"/>
        </w:rPr>
        <w:t xml:space="preserve">, а также документы (лицензии), подтверждающие наличие </w:t>
      </w:r>
      <w:r w:rsidR="00771178" w:rsidRPr="00E24C39">
        <w:rPr>
          <w:rFonts w:ascii="Arial" w:eastAsia="Calibri" w:hAnsi="Arial" w:cs="Arial"/>
          <w:lang w:eastAsia="en-US"/>
        </w:rPr>
        <w:t xml:space="preserve">исключительных, </w:t>
      </w:r>
      <w:r w:rsidRPr="00E24C39">
        <w:rPr>
          <w:rFonts w:ascii="Arial" w:eastAsia="Calibri" w:hAnsi="Arial" w:cs="Arial"/>
          <w:lang w:eastAsia="en-US"/>
        </w:rPr>
        <w:t>неисключительных (пользовательских, лицензионных) прав на программное обеспечение, установленное на данные объекты,</w:t>
      </w:r>
      <w:r w:rsidR="00D84CEE">
        <w:rPr>
          <w:rFonts w:ascii="Arial" w:eastAsia="Calibri" w:hAnsi="Arial" w:cs="Arial"/>
          <w:lang w:eastAsia="en-US"/>
        </w:rPr>
        <w:t xml:space="preserve"> </w:t>
      </w:r>
      <w:r w:rsidRPr="00E24C39">
        <w:rPr>
          <w:rFonts w:ascii="Arial" w:eastAsia="Calibri" w:hAnsi="Arial" w:cs="Arial"/>
          <w:lang w:eastAsia="en-US"/>
        </w:rPr>
        <w:t xml:space="preserve">подлежат хранению в </w:t>
      </w:r>
      <w:r w:rsidR="009E7003" w:rsidRPr="00E24C39">
        <w:rPr>
          <w:rFonts w:ascii="Arial" w:eastAsia="Calibri" w:hAnsi="Arial" w:cs="Arial"/>
          <w:lang w:eastAsia="en-US"/>
        </w:rPr>
        <w:t>структурном подразделении, отвечающем за вопросы автоматизации и информатизации</w:t>
      </w:r>
      <w:r w:rsidRPr="00E24C39">
        <w:rPr>
          <w:rFonts w:ascii="Arial" w:eastAsia="Calibri" w:hAnsi="Arial" w:cs="Arial"/>
          <w:lang w:eastAsia="en-US"/>
        </w:rPr>
        <w:t>.</w:t>
      </w:r>
    </w:p>
    <w:p w14:paraId="5ED46E37"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Техническая документация на оборудование и иные объекты нефинансовых активов подлежат хранению в структурных подразделениях </w:t>
      </w:r>
      <w:r w:rsidR="00182831" w:rsidRPr="00E24C39">
        <w:rPr>
          <w:rFonts w:ascii="Arial" w:eastAsia="Calibri" w:hAnsi="Arial" w:cs="Arial"/>
          <w:lang w:eastAsia="en-US"/>
        </w:rPr>
        <w:t xml:space="preserve">у должностных лиц, ответственных за эксплуатацию соответствующих объектов на </w:t>
      </w:r>
      <w:r w:rsidRPr="00E24C39">
        <w:rPr>
          <w:rFonts w:ascii="Arial" w:eastAsia="Calibri" w:hAnsi="Arial" w:cs="Arial"/>
          <w:lang w:eastAsia="en-US"/>
        </w:rPr>
        <w:t xml:space="preserve">основании распоряжений (приказов) </w:t>
      </w:r>
      <w:r w:rsidR="00182831" w:rsidRPr="00E24C39">
        <w:rPr>
          <w:rFonts w:ascii="Arial" w:eastAsia="Calibri" w:hAnsi="Arial" w:cs="Arial"/>
          <w:lang w:eastAsia="en-US"/>
        </w:rPr>
        <w:t xml:space="preserve">руководителя </w:t>
      </w:r>
      <w:r w:rsidRPr="00E24C39">
        <w:rPr>
          <w:rFonts w:ascii="Arial" w:eastAsia="Calibri" w:hAnsi="Arial" w:cs="Arial"/>
          <w:lang w:eastAsia="en-US"/>
        </w:rPr>
        <w:t>Учреждения.</w:t>
      </w:r>
    </w:p>
    <w:p w14:paraId="16950EDF" w14:textId="77777777" w:rsidR="00E96F12" w:rsidRPr="00E24C39" w:rsidRDefault="00E96F1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14:paraId="6F684126" w14:textId="77777777" w:rsidR="000E56E7" w:rsidRPr="00E24C39" w:rsidRDefault="00670F48" w:rsidP="00E24C39">
      <w:pPr>
        <w:pStyle w:val="s1"/>
        <w:spacing w:before="0" w:beforeAutospacing="0" w:after="0" w:afterAutospacing="0"/>
        <w:jc w:val="both"/>
        <w:rPr>
          <w:rFonts w:ascii="Arial" w:hAnsi="Arial" w:cs="Arial"/>
        </w:rPr>
      </w:pPr>
      <w:r w:rsidRPr="00E24C39">
        <w:rPr>
          <w:rFonts w:ascii="Arial" w:hAnsi="Arial" w:cs="Arial"/>
        </w:rPr>
        <w:t>2.</w:t>
      </w:r>
      <w:r w:rsidR="00182831" w:rsidRPr="00E24C39">
        <w:rPr>
          <w:rFonts w:ascii="Arial" w:hAnsi="Arial" w:cs="Arial"/>
        </w:rPr>
        <w:t>2</w:t>
      </w:r>
      <w:r w:rsidRPr="00E24C39">
        <w:rPr>
          <w:rFonts w:ascii="Arial" w:hAnsi="Arial" w:cs="Arial"/>
        </w:rPr>
        <w:t>.</w:t>
      </w:r>
      <w:r w:rsidR="00182831" w:rsidRPr="00E24C39">
        <w:rPr>
          <w:rFonts w:ascii="Arial" w:hAnsi="Arial" w:cs="Arial"/>
        </w:rPr>
        <w:t>5</w:t>
      </w:r>
      <w:r w:rsidRPr="00E24C39">
        <w:rPr>
          <w:rFonts w:ascii="Arial" w:hAnsi="Arial" w:cs="Arial"/>
        </w:rPr>
        <w:t xml:space="preserve">. </w:t>
      </w:r>
      <w:r w:rsidR="00BE0A14" w:rsidRPr="00E24C39">
        <w:rPr>
          <w:rFonts w:ascii="Arial" w:hAnsi="Arial" w:cs="Arial"/>
        </w:rPr>
        <w:t xml:space="preserve">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w:t>
      </w:r>
      <w:r w:rsidR="00863265" w:rsidRPr="00E24C39">
        <w:rPr>
          <w:rFonts w:ascii="Arial" w:hAnsi="Arial" w:cs="Arial"/>
        </w:rPr>
        <w:t>10</w:t>
      </w:r>
      <w:r w:rsidR="00BE0A14" w:rsidRPr="00E24C39">
        <w:rPr>
          <w:rFonts w:ascii="Arial" w:hAnsi="Arial" w:cs="Arial"/>
        </w:rPr>
        <w:t>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r w:rsidR="000E56E7" w:rsidRPr="00E24C39">
        <w:rPr>
          <w:rFonts w:ascii="Arial" w:hAnsi="Arial" w:cs="Arial"/>
        </w:rPr>
        <w:t>.</w:t>
      </w:r>
    </w:p>
    <w:p w14:paraId="0D983B3B" w14:textId="77777777" w:rsidR="005437FF" w:rsidRPr="00E24C39" w:rsidRDefault="00AB4B8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Инвентарный номер, присвоенный объекту основных средств, сохраняется за ним на вес</w:t>
      </w:r>
      <w:r w:rsidR="008C1230" w:rsidRPr="00E24C39">
        <w:rPr>
          <w:rFonts w:ascii="Arial" w:eastAsia="Calibri" w:hAnsi="Arial" w:cs="Arial"/>
          <w:lang w:eastAsia="en-US"/>
        </w:rPr>
        <w:t>ь период нахождения в Учреждении</w:t>
      </w:r>
      <w:r w:rsidRPr="00E24C39">
        <w:rPr>
          <w:rFonts w:ascii="Arial" w:eastAsia="Calibri" w:hAnsi="Arial" w:cs="Arial"/>
          <w:lang w:eastAsia="en-US"/>
        </w:rPr>
        <w:t xml:space="preserve">. Изменение порядка формирования инвентарных номеров в </w:t>
      </w:r>
      <w:r w:rsidR="000C0B56" w:rsidRPr="00E24C39">
        <w:rPr>
          <w:rFonts w:ascii="Arial" w:eastAsia="Calibri" w:hAnsi="Arial" w:cs="Arial"/>
          <w:lang w:eastAsia="en-US"/>
        </w:rPr>
        <w:t>Учреждении</w:t>
      </w:r>
      <w:r w:rsidR="00863265" w:rsidRPr="00E24C39">
        <w:rPr>
          <w:rFonts w:ascii="Arial" w:eastAsia="Calibri" w:hAnsi="Arial" w:cs="Arial"/>
          <w:lang w:eastAsia="en-US"/>
        </w:rPr>
        <w:t>, а также изменени</w:t>
      </w:r>
      <w:r w:rsidR="00B97E1D" w:rsidRPr="00E24C39">
        <w:rPr>
          <w:rFonts w:ascii="Arial" w:eastAsia="Calibri" w:hAnsi="Arial" w:cs="Arial"/>
          <w:lang w:eastAsia="en-US"/>
        </w:rPr>
        <w:t>я</w:t>
      </w:r>
      <w:r w:rsidR="00D84CEE">
        <w:rPr>
          <w:rFonts w:ascii="Arial" w:eastAsia="Calibri" w:hAnsi="Arial" w:cs="Arial"/>
          <w:lang w:eastAsia="en-US"/>
        </w:rPr>
        <w:t xml:space="preserve"> </w:t>
      </w:r>
      <w:r w:rsidR="006A14E6" w:rsidRPr="00E24C39">
        <w:rPr>
          <w:rFonts w:ascii="Arial" w:eastAsia="Calibri" w:hAnsi="Arial" w:cs="Arial"/>
          <w:lang w:eastAsia="en-US"/>
        </w:rPr>
        <w:t>в действующи</w:t>
      </w:r>
      <w:r w:rsidR="00B97E1D" w:rsidRPr="00E24C39">
        <w:rPr>
          <w:rFonts w:ascii="Arial" w:eastAsia="Calibri" w:hAnsi="Arial" w:cs="Arial"/>
          <w:lang w:eastAsia="en-US"/>
        </w:rPr>
        <w:t>х</w:t>
      </w:r>
      <w:r w:rsidR="006A14E6" w:rsidRPr="00E24C39">
        <w:rPr>
          <w:rFonts w:ascii="Arial" w:eastAsia="Calibri" w:hAnsi="Arial" w:cs="Arial"/>
          <w:lang w:eastAsia="en-US"/>
        </w:rPr>
        <w:t xml:space="preserve"> нормативны</w:t>
      </w:r>
      <w:r w:rsidR="00B97E1D" w:rsidRPr="00E24C39">
        <w:rPr>
          <w:rFonts w:ascii="Arial" w:eastAsia="Calibri" w:hAnsi="Arial" w:cs="Arial"/>
          <w:lang w:eastAsia="en-US"/>
        </w:rPr>
        <w:t>х</w:t>
      </w:r>
      <w:r w:rsidR="006A14E6" w:rsidRPr="00E24C39">
        <w:rPr>
          <w:rFonts w:ascii="Arial" w:eastAsia="Calibri" w:hAnsi="Arial" w:cs="Arial"/>
          <w:lang w:eastAsia="en-US"/>
        </w:rPr>
        <w:t xml:space="preserve"> акт</w:t>
      </w:r>
      <w:r w:rsidR="00B97E1D" w:rsidRPr="00E24C39">
        <w:rPr>
          <w:rFonts w:ascii="Arial" w:eastAsia="Calibri" w:hAnsi="Arial" w:cs="Arial"/>
          <w:lang w:eastAsia="en-US"/>
        </w:rPr>
        <w:t>ах</w:t>
      </w:r>
      <w:r w:rsidR="006A14E6" w:rsidRPr="00E24C39">
        <w:rPr>
          <w:rFonts w:ascii="Arial" w:eastAsia="Calibri" w:hAnsi="Arial" w:cs="Arial"/>
          <w:lang w:eastAsia="en-US"/>
        </w:rPr>
        <w:t xml:space="preserve"> в части наименования, группировки соответствующих счетов счета 101</w:t>
      </w:r>
      <w:r w:rsidR="00AC164D" w:rsidRPr="00E24C39">
        <w:rPr>
          <w:rFonts w:ascii="Arial" w:eastAsia="Calibri" w:hAnsi="Arial" w:cs="Arial"/>
          <w:lang w:eastAsia="en-US"/>
        </w:rPr>
        <w:t xml:space="preserve"> 00</w:t>
      </w:r>
      <w:r w:rsidRPr="00E24C39">
        <w:rPr>
          <w:rFonts w:ascii="Arial" w:eastAsia="Calibri" w:hAnsi="Arial" w:cs="Arial"/>
          <w:lang w:eastAsia="en-US"/>
        </w:rPr>
        <w:t xml:space="preserve"> не является основанием для присвоения основным средствам, </w:t>
      </w:r>
      <w:r w:rsidRPr="00E24C39">
        <w:rPr>
          <w:rFonts w:ascii="Arial" w:eastAsia="Calibri" w:hAnsi="Arial" w:cs="Arial"/>
          <w:lang w:eastAsia="en-US"/>
        </w:rPr>
        <w:lastRenderedPageBreak/>
        <w:t xml:space="preserve">принятым к учету в прошлые годы, инвентарных номеров в соответствии с новым порядком. </w:t>
      </w:r>
    </w:p>
    <w:p w14:paraId="2424F39E" w14:textId="77777777" w:rsidR="000C0B56" w:rsidRPr="00E24C39" w:rsidRDefault="00AB4B8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При получении основных средств, эксплуатировавшихся в иных организациях,</w:t>
      </w:r>
      <w:r w:rsidR="000C0B56" w:rsidRPr="00E24C39">
        <w:rPr>
          <w:rFonts w:ascii="Arial" w:eastAsia="Calibri" w:hAnsi="Arial" w:cs="Arial"/>
          <w:lang w:eastAsia="en-US"/>
        </w:rPr>
        <w:t xml:space="preserve"> в том числе в организациях </w:t>
      </w:r>
      <w:r w:rsidR="006A14E6" w:rsidRPr="00E24C39">
        <w:rPr>
          <w:rFonts w:ascii="Arial" w:eastAsia="Calibri" w:hAnsi="Arial" w:cs="Arial"/>
          <w:lang w:eastAsia="en-US"/>
        </w:rPr>
        <w:t>бюджетной сферы</w:t>
      </w:r>
      <w:r w:rsidR="000C0B56" w:rsidRPr="00E24C39">
        <w:rPr>
          <w:rFonts w:ascii="Arial" w:eastAsia="Calibri" w:hAnsi="Arial" w:cs="Arial"/>
          <w:lang w:eastAsia="en-US"/>
        </w:rPr>
        <w:t>,</w:t>
      </w:r>
      <w:r w:rsidRPr="00E24C39">
        <w:rPr>
          <w:rFonts w:ascii="Arial" w:eastAsia="Calibri" w:hAnsi="Arial" w:cs="Arial"/>
          <w:lang w:eastAsia="en-US"/>
        </w:rPr>
        <w:t xml:space="preserve"> инвентарные номера, присвоенные прежними балансодержателями, не сохраняются.</w:t>
      </w:r>
    </w:p>
    <w:p w14:paraId="38A2BC2E" w14:textId="77777777" w:rsidR="00AB4B86" w:rsidRPr="00E24C39" w:rsidRDefault="00AB4B86"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lang w:eastAsia="en-US"/>
        </w:rPr>
        <w:t xml:space="preserve">Инвентарные номера выбывших с балансового учета инвентарных объектов </w:t>
      </w:r>
      <w:r w:rsidRPr="00E24C39">
        <w:rPr>
          <w:rFonts w:ascii="Arial" w:eastAsia="Calibri" w:hAnsi="Arial" w:cs="Arial"/>
          <w:color w:val="000000"/>
          <w:lang w:eastAsia="en-US"/>
        </w:rPr>
        <w:t>основных средств вновь принятым к учету объектам не присваиваются.</w:t>
      </w:r>
    </w:p>
    <w:p w14:paraId="561A0B00" w14:textId="77777777" w:rsidR="00D25389" w:rsidRPr="00E24C39" w:rsidRDefault="00D25389"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4024D41E" w14:textId="77777777" w:rsidR="00A22D19" w:rsidRPr="00E24C39" w:rsidRDefault="00A22D19"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 xml:space="preserve">Нанесение инвентарных номеров на объекты входит в обязанности сотрудников, ответственных за эксплуатацию соответствующего имущества. </w:t>
      </w:r>
      <w:r w:rsidR="00AA3040" w:rsidRPr="00E24C39">
        <w:rPr>
          <w:rFonts w:ascii="Arial" w:hAnsi="Arial" w:cs="Arial"/>
          <w:color w:val="000000"/>
          <w:shd w:val="clear" w:color="auto" w:fill="FFFFFF"/>
        </w:rPr>
        <w:t>Контроль выполнения</w:t>
      </w:r>
      <w:r w:rsidRPr="00E24C39">
        <w:rPr>
          <w:rFonts w:ascii="Arial" w:hAnsi="Arial" w:cs="Arial"/>
          <w:color w:val="000000"/>
          <w:shd w:val="clear" w:color="auto" w:fill="FFFFFF"/>
        </w:rPr>
        <w:t xml:space="preserve"> этих обязанностей возлагается на Комиссию по поступлению и выбытию активов.</w:t>
      </w:r>
    </w:p>
    <w:p w14:paraId="5FEA69EC" w14:textId="77777777" w:rsidR="00DE5538" w:rsidRPr="00E24C39" w:rsidRDefault="00DE5538" w:rsidP="00E24C39">
      <w:pPr>
        <w:spacing w:after="0" w:line="240" w:lineRule="auto"/>
        <w:jc w:val="both"/>
        <w:rPr>
          <w:rFonts w:ascii="Arial" w:hAnsi="Arial" w:cs="Arial"/>
          <w:sz w:val="24"/>
          <w:szCs w:val="24"/>
        </w:rPr>
      </w:pPr>
      <w:r w:rsidRPr="00E24C39">
        <w:rPr>
          <w:rFonts w:ascii="Arial" w:hAnsi="Arial" w:cs="Arial"/>
          <w:sz w:val="24"/>
          <w:szCs w:val="24"/>
        </w:rPr>
        <w:t>Как отдельная единица учета (инвентарный объект)</w:t>
      </w:r>
      <w:r w:rsidR="00D84CEE">
        <w:rPr>
          <w:rFonts w:ascii="Arial" w:hAnsi="Arial" w:cs="Arial"/>
          <w:sz w:val="24"/>
          <w:szCs w:val="24"/>
        </w:rPr>
        <w:t xml:space="preserve"> </w:t>
      </w:r>
      <w:r w:rsidRPr="00E24C39">
        <w:rPr>
          <w:rFonts w:ascii="Arial" w:hAnsi="Arial" w:cs="Arial"/>
          <w:sz w:val="24"/>
          <w:szCs w:val="24"/>
        </w:rPr>
        <w:t>может учитываться структурная часть объекта имущества, в частности, если</w:t>
      </w:r>
      <w:r w:rsidR="00D84CEE">
        <w:rPr>
          <w:rFonts w:ascii="Arial" w:hAnsi="Arial" w:cs="Arial"/>
          <w:sz w:val="24"/>
          <w:szCs w:val="24"/>
        </w:rPr>
        <w:t xml:space="preserve"> </w:t>
      </w:r>
      <w:r w:rsidRPr="00E24C39">
        <w:rPr>
          <w:rFonts w:ascii="Arial" w:hAnsi="Arial" w:cs="Arial"/>
          <w:sz w:val="24"/>
          <w:szCs w:val="24"/>
        </w:rPr>
        <w:t>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r w:rsidR="00D84CEE">
        <w:rPr>
          <w:rFonts w:ascii="Arial" w:hAnsi="Arial" w:cs="Arial"/>
          <w:sz w:val="24"/>
          <w:szCs w:val="24"/>
        </w:rPr>
        <w:t xml:space="preserve"> </w:t>
      </w:r>
      <w:r w:rsidRPr="00E24C39">
        <w:rPr>
          <w:rFonts w:ascii="Arial" w:hAnsi="Arial" w:cs="Arial"/>
          <w:sz w:val="24"/>
          <w:szCs w:val="24"/>
        </w:rPr>
        <w:t>Решение об учете структурной части в качестве единицы учета принимает Комиссия по поступлению и выбытию активов.</w:t>
      </w:r>
    </w:p>
    <w:p w14:paraId="3EEE7992" w14:textId="77777777" w:rsidR="00766062" w:rsidRPr="00E24C39" w:rsidRDefault="00670F48" w:rsidP="00E24C39">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BD39C6" w:rsidRPr="00E24C39">
        <w:rPr>
          <w:rFonts w:ascii="Arial" w:hAnsi="Arial" w:cs="Arial"/>
        </w:rPr>
        <w:t>2</w:t>
      </w:r>
      <w:r w:rsidRPr="00E24C39">
        <w:rPr>
          <w:rFonts w:ascii="Arial" w:hAnsi="Arial" w:cs="Arial"/>
        </w:rPr>
        <w:t>.</w:t>
      </w:r>
      <w:r w:rsidR="00BD39C6" w:rsidRPr="00E24C39">
        <w:rPr>
          <w:rFonts w:ascii="Arial" w:hAnsi="Arial" w:cs="Arial"/>
        </w:rPr>
        <w:t>6</w:t>
      </w:r>
      <w:r w:rsidRPr="00E24C39">
        <w:rPr>
          <w:rFonts w:ascii="Arial" w:hAnsi="Arial" w:cs="Arial"/>
        </w:rPr>
        <w:t>.</w:t>
      </w:r>
      <w:r w:rsidR="00BE0A14" w:rsidRPr="00E24C39">
        <w:rPr>
          <w:rFonts w:ascii="Arial" w:hAnsi="Arial" w:cs="Arial"/>
          <w:color w:val="000000" w:themeColor="text1"/>
        </w:rPr>
        <w:t>Учет ос</w:t>
      </w:r>
      <w:r w:rsidR="00766062" w:rsidRPr="00E24C39">
        <w:rPr>
          <w:rFonts w:ascii="Arial" w:hAnsi="Arial" w:cs="Arial"/>
          <w:color w:val="000000" w:themeColor="text1"/>
        </w:rPr>
        <w:t>новных средств осуществляется в разрезе:</w:t>
      </w:r>
    </w:p>
    <w:p w14:paraId="5DBAB306" w14:textId="77777777" w:rsidR="00766062" w:rsidRPr="00E24C39" w:rsidRDefault="00766062" w:rsidP="00E24C39">
      <w:pPr>
        <w:pStyle w:val="s1"/>
        <w:spacing w:before="0" w:beforeAutospacing="0" w:after="0" w:afterAutospacing="0"/>
        <w:jc w:val="both"/>
        <w:rPr>
          <w:rFonts w:ascii="Arial" w:hAnsi="Arial" w:cs="Arial"/>
          <w:color w:val="000000" w:themeColor="text1"/>
        </w:rPr>
      </w:pPr>
      <w:r w:rsidRPr="00E24C39">
        <w:rPr>
          <w:rFonts w:ascii="Arial" w:hAnsi="Arial" w:cs="Arial"/>
          <w:color w:val="000000" w:themeColor="text1"/>
        </w:rPr>
        <w:t xml:space="preserve">- </w:t>
      </w:r>
      <w:r w:rsidR="00BE0A14" w:rsidRPr="00D84CEE">
        <w:rPr>
          <w:rFonts w:ascii="Arial" w:hAnsi="Arial" w:cs="Arial"/>
          <w:color w:val="000000" w:themeColor="text1"/>
        </w:rPr>
        <w:t>ответс</w:t>
      </w:r>
      <w:r w:rsidRPr="00D84CEE">
        <w:rPr>
          <w:rFonts w:ascii="Arial" w:hAnsi="Arial" w:cs="Arial"/>
          <w:color w:val="000000" w:themeColor="text1"/>
        </w:rPr>
        <w:t xml:space="preserve">твенных </w:t>
      </w:r>
      <w:r w:rsidR="00BE0A14" w:rsidRPr="00D84CEE">
        <w:rPr>
          <w:rFonts w:ascii="Arial" w:hAnsi="Arial" w:cs="Arial"/>
          <w:color w:val="000000" w:themeColor="text1"/>
        </w:rPr>
        <w:t xml:space="preserve">лиц </w:t>
      </w:r>
      <w:r w:rsidR="00D84CEE">
        <w:rPr>
          <w:rFonts w:ascii="Arial" w:hAnsi="Arial" w:cs="Arial"/>
          <w:color w:val="000000" w:themeColor="text1"/>
        </w:rPr>
        <w:t xml:space="preserve"> </w:t>
      </w:r>
      <w:r w:rsidR="00BE0A14" w:rsidRPr="00E24C39">
        <w:rPr>
          <w:rFonts w:ascii="Arial" w:hAnsi="Arial" w:cs="Arial"/>
          <w:color w:val="000000" w:themeColor="text1"/>
        </w:rPr>
        <w:t xml:space="preserve">согласно заключенным договорам о </w:t>
      </w:r>
      <w:r w:rsidRPr="00E24C39">
        <w:rPr>
          <w:rFonts w:ascii="Arial" w:hAnsi="Arial" w:cs="Arial"/>
          <w:color w:val="000000" w:themeColor="text1"/>
        </w:rPr>
        <w:t xml:space="preserve">полной </w:t>
      </w:r>
      <w:r w:rsidR="00BE0A14" w:rsidRPr="00E24C39">
        <w:rPr>
          <w:rFonts w:ascii="Arial" w:hAnsi="Arial" w:cs="Arial"/>
          <w:color w:val="000000" w:themeColor="text1"/>
        </w:rPr>
        <w:t>материальной ответственности</w:t>
      </w:r>
      <w:r w:rsidRPr="00E24C39">
        <w:rPr>
          <w:rFonts w:ascii="Arial" w:hAnsi="Arial" w:cs="Arial"/>
          <w:color w:val="000000" w:themeColor="text1"/>
        </w:rPr>
        <w:t>;</w:t>
      </w:r>
    </w:p>
    <w:p w14:paraId="5E72D6FA" w14:textId="77777777" w:rsidR="00BE0A14" w:rsidRPr="00E24C39" w:rsidRDefault="008C1230" w:rsidP="00E24C39">
      <w:pPr>
        <w:pStyle w:val="s1"/>
        <w:spacing w:before="0" w:beforeAutospacing="0" w:after="0" w:afterAutospacing="0"/>
        <w:jc w:val="both"/>
        <w:rPr>
          <w:rFonts w:ascii="Arial" w:hAnsi="Arial" w:cs="Arial"/>
        </w:rPr>
      </w:pPr>
      <w:r w:rsidRPr="00E24C39">
        <w:rPr>
          <w:rFonts w:ascii="Arial" w:hAnsi="Arial" w:cs="Arial"/>
          <w:color w:val="000000" w:themeColor="text1"/>
        </w:rPr>
        <w:t>- лиц</w:t>
      </w:r>
      <w:r w:rsidR="00766062" w:rsidRPr="00E24C39">
        <w:rPr>
          <w:rFonts w:ascii="Arial" w:hAnsi="Arial" w:cs="Arial"/>
          <w:color w:val="000000" w:themeColor="text1"/>
        </w:rPr>
        <w:t>, отв</w:t>
      </w:r>
      <w:r w:rsidRPr="00E24C39">
        <w:rPr>
          <w:rFonts w:ascii="Arial" w:hAnsi="Arial" w:cs="Arial"/>
          <w:color w:val="000000" w:themeColor="text1"/>
        </w:rPr>
        <w:t>етственных</w:t>
      </w:r>
      <w:r w:rsidR="00766062" w:rsidRPr="00E24C39">
        <w:rPr>
          <w:rFonts w:ascii="Arial" w:hAnsi="Arial" w:cs="Arial"/>
        </w:rPr>
        <w:t xml:space="preserve">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14:paraId="76AE20F0" w14:textId="77777777" w:rsidR="00D43AC8" w:rsidRPr="00E24C39" w:rsidRDefault="00BE06B5" w:rsidP="00E24C39">
      <w:pPr>
        <w:spacing w:after="0" w:line="240" w:lineRule="auto"/>
        <w:jc w:val="both"/>
        <w:rPr>
          <w:rFonts w:ascii="Arial" w:hAnsi="Arial" w:cs="Arial"/>
          <w:color w:val="000000"/>
          <w:sz w:val="24"/>
          <w:szCs w:val="24"/>
        </w:rPr>
      </w:pPr>
      <w:bookmarkStart w:id="220" w:name="sub_103036"/>
      <w:r w:rsidRPr="00E24C39">
        <w:rPr>
          <w:rFonts w:ascii="Arial" w:hAnsi="Arial" w:cs="Arial"/>
          <w:color w:val="000000"/>
          <w:sz w:val="24"/>
          <w:szCs w:val="24"/>
        </w:rPr>
        <w:t>2.</w:t>
      </w:r>
      <w:r w:rsidR="0016369D" w:rsidRPr="00E24C39">
        <w:rPr>
          <w:rFonts w:ascii="Arial" w:hAnsi="Arial" w:cs="Arial"/>
          <w:color w:val="000000"/>
          <w:sz w:val="24"/>
          <w:szCs w:val="24"/>
        </w:rPr>
        <w:t>2</w:t>
      </w:r>
      <w:r w:rsidRPr="00E24C39">
        <w:rPr>
          <w:rFonts w:ascii="Arial" w:hAnsi="Arial" w:cs="Arial"/>
          <w:color w:val="000000"/>
          <w:sz w:val="24"/>
          <w:szCs w:val="24"/>
        </w:rPr>
        <w:t>.</w:t>
      </w:r>
      <w:r w:rsidR="0016369D" w:rsidRPr="00E24C39">
        <w:rPr>
          <w:rFonts w:ascii="Arial" w:hAnsi="Arial" w:cs="Arial"/>
          <w:color w:val="000000"/>
          <w:sz w:val="24"/>
          <w:szCs w:val="24"/>
        </w:rPr>
        <w:t>7</w:t>
      </w:r>
      <w:r w:rsidRPr="00E24C39">
        <w:rPr>
          <w:rFonts w:ascii="Arial" w:hAnsi="Arial" w:cs="Arial"/>
          <w:color w:val="000000"/>
          <w:sz w:val="24"/>
          <w:szCs w:val="24"/>
        </w:rPr>
        <w:t xml:space="preserve">. </w:t>
      </w:r>
      <w:r w:rsidR="00D43AC8" w:rsidRPr="00E24C39">
        <w:rPr>
          <w:rFonts w:ascii="Arial" w:hAnsi="Arial" w:cs="Arial"/>
          <w:color w:val="000000"/>
          <w:sz w:val="24"/>
          <w:szCs w:val="24"/>
        </w:rPr>
        <w:t>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w:t>
      </w:r>
      <w:r w:rsidR="00B0754D" w:rsidRPr="00E24C39">
        <w:rPr>
          <w:rFonts w:ascii="Arial" w:hAnsi="Arial" w:cs="Arial"/>
          <w:color w:val="000000"/>
          <w:sz w:val="24"/>
          <w:szCs w:val="24"/>
        </w:rPr>
        <w:t xml:space="preserve">ного и ожидаемого использования. В целях применения настоящего пункта Учетной политики </w:t>
      </w:r>
      <w:r w:rsidR="00B0754D" w:rsidRPr="00E24C39">
        <w:rPr>
          <w:rFonts w:ascii="Arial" w:hAnsi="Arial" w:cs="Arial"/>
          <w:sz w:val="24"/>
          <w:szCs w:val="24"/>
        </w:rPr>
        <w:t xml:space="preserve">объектами с несущественной стоимостью признается имущество стоимостью до </w:t>
      </w:r>
      <w:r w:rsidR="00D55A3C" w:rsidRPr="00E24C39">
        <w:rPr>
          <w:rFonts w:ascii="Arial" w:hAnsi="Arial" w:cs="Arial"/>
          <w:sz w:val="24"/>
          <w:szCs w:val="24"/>
        </w:rPr>
        <w:t>40</w:t>
      </w:r>
      <w:r w:rsidR="00B0754D" w:rsidRPr="00E24C39">
        <w:rPr>
          <w:rFonts w:ascii="Arial" w:hAnsi="Arial" w:cs="Arial"/>
          <w:sz w:val="24"/>
          <w:szCs w:val="24"/>
        </w:rPr>
        <w:t xml:space="preserve"> 000 рублей включительно. </w:t>
      </w:r>
      <w:r w:rsidR="00D43AC8" w:rsidRPr="00E24C39">
        <w:rPr>
          <w:rFonts w:ascii="Arial" w:hAnsi="Arial" w:cs="Arial"/>
          <w:color w:val="000000"/>
          <w:sz w:val="24"/>
          <w:szCs w:val="24"/>
        </w:rPr>
        <w:t>Перечень предметов, включаемых в комплекс объектов основных средств, определяет Комиссия по поступлению и выбытию активов.</w:t>
      </w:r>
    </w:p>
    <w:p w14:paraId="11329B84" w14:textId="77777777" w:rsidR="00B0754D" w:rsidRPr="009419F1" w:rsidRDefault="00EE1978" w:rsidP="00E24C39">
      <w:pPr>
        <w:pStyle w:val="s1"/>
        <w:spacing w:before="0" w:beforeAutospacing="0" w:after="0" w:afterAutospacing="0"/>
        <w:jc w:val="both"/>
        <w:rPr>
          <w:rFonts w:ascii="Arial" w:hAnsi="Arial" w:cs="Arial"/>
        </w:rPr>
      </w:pPr>
      <w:r w:rsidRPr="00E24C39">
        <w:rPr>
          <w:rFonts w:ascii="Arial" w:hAnsi="Arial" w:cs="Arial"/>
          <w:color w:val="000000"/>
        </w:rPr>
        <w:t xml:space="preserve">При объединении </w:t>
      </w:r>
      <w:r w:rsidR="00D43AC8" w:rsidRPr="00E24C39">
        <w:rPr>
          <w:rFonts w:ascii="Arial" w:hAnsi="Arial" w:cs="Arial"/>
          <w:color w:val="000000"/>
        </w:rPr>
        <w:t xml:space="preserve">в один объект нескольких </w:t>
      </w:r>
      <w:r w:rsidRPr="00E24C39">
        <w:rPr>
          <w:rFonts w:ascii="Arial" w:hAnsi="Arial" w:cs="Arial"/>
          <w:color w:val="000000"/>
        </w:rPr>
        <w:t>инвентарных объектов</w:t>
      </w:r>
      <w:r w:rsidR="00D43AC8" w:rsidRPr="00E24C39">
        <w:rPr>
          <w:rFonts w:ascii="Arial" w:hAnsi="Arial" w:cs="Arial"/>
          <w:color w:val="000000"/>
        </w:rPr>
        <w:t xml:space="preserve">, уже принятых к учету на счет 0 101 00 000 «Основные средства», </w:t>
      </w:r>
      <w:r w:rsidRPr="00E24C39">
        <w:rPr>
          <w:rFonts w:ascii="Arial" w:hAnsi="Arial" w:cs="Arial"/>
          <w:color w:val="000000"/>
        </w:rPr>
        <w:t xml:space="preserve">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4" w:history="1">
        <w:r w:rsidRPr="00E24C39">
          <w:rPr>
            <w:rFonts w:ascii="Arial" w:hAnsi="Arial" w:cs="Arial"/>
            <w:color w:val="000000"/>
          </w:rPr>
          <w:t>0 401 10 172</w:t>
        </w:r>
      </w:hyperlink>
      <w:r w:rsidRPr="00E24C39">
        <w:rPr>
          <w:rFonts w:ascii="Arial" w:hAnsi="Arial" w:cs="Arial"/>
          <w:color w:val="000000"/>
        </w:rPr>
        <w:t xml:space="preserve"> "Доходы от операций с активами".</w:t>
      </w:r>
      <w:r w:rsidR="00B0754D" w:rsidRPr="00E24C39">
        <w:rPr>
          <w:rFonts w:ascii="Arial" w:hAnsi="Arial" w:cs="Arial"/>
          <w:color w:val="000000"/>
        </w:rPr>
        <w:t xml:space="preserve"> Если объединяются объекты с разным оставшимся сроком полезного использования, новый срок полезного использования по новому (объединенному) </w:t>
      </w:r>
      <w:r w:rsidR="00B0754D" w:rsidRPr="009419F1">
        <w:rPr>
          <w:rFonts w:ascii="Arial" w:hAnsi="Arial" w:cs="Arial"/>
        </w:rPr>
        <w:t>объекту определяет Комиссия по поступлению и выбытию активов.</w:t>
      </w:r>
    </w:p>
    <w:p w14:paraId="5D84C209" w14:textId="77777777" w:rsidR="00D55A3C" w:rsidRPr="00D84CEE" w:rsidRDefault="00914585"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xml:space="preserve">2.2.8. </w:t>
      </w:r>
      <w:r w:rsidR="00D55A3C" w:rsidRPr="00D84CEE">
        <w:rPr>
          <w:rFonts w:ascii="Arial" w:eastAsia="Calibri" w:hAnsi="Arial" w:cs="Arial"/>
          <w:lang w:eastAsia="en-US"/>
        </w:rPr>
        <w:t xml:space="preserve">Узлы (детали, составные части), поступающие в Учреждение  в результате разборки/демонтажа, ликвидации/утилизации основных средств, принимаются к учету в составе материальных запасов по </w:t>
      </w:r>
      <w:r w:rsidR="00D55A3C" w:rsidRPr="00D84CEE">
        <w:rPr>
          <w:rFonts w:ascii="Arial" w:hAnsi="Arial" w:cs="Arial"/>
        </w:rPr>
        <w:t>текущей оценочной (справедливой) стоимости на дату принятия к бухгалтерскому учету, если они</w:t>
      </w:r>
      <w:r w:rsidR="00D55A3C" w:rsidRPr="00D84CEE">
        <w:rPr>
          <w:rFonts w:ascii="Arial" w:eastAsia="Calibri" w:hAnsi="Arial" w:cs="Arial"/>
          <w:lang w:eastAsia="en-US"/>
        </w:rPr>
        <w:t>:</w:t>
      </w:r>
    </w:p>
    <w:p w14:paraId="4914BE1E" w14:textId="77777777" w:rsidR="00D55A3C" w:rsidRPr="00D84CEE" w:rsidRDefault="00D55A3C" w:rsidP="00E24C39">
      <w:pPr>
        <w:pStyle w:val="s1"/>
        <w:spacing w:before="0" w:beforeAutospacing="0" w:after="0" w:afterAutospacing="0"/>
        <w:jc w:val="both"/>
        <w:rPr>
          <w:rFonts w:ascii="Arial" w:eastAsia="Calibri" w:hAnsi="Arial" w:cs="Arial"/>
          <w:lang w:eastAsia="en-US"/>
        </w:rPr>
      </w:pPr>
      <w:r w:rsidRPr="00D84CEE">
        <w:rPr>
          <w:rFonts w:ascii="Arial" w:eastAsia="Calibri" w:hAnsi="Arial" w:cs="Arial"/>
          <w:lang w:eastAsia="en-US"/>
        </w:rPr>
        <w:t>- пригодны к использованию в Учреждении;</w:t>
      </w:r>
    </w:p>
    <w:p w14:paraId="3BCE5F7D" w14:textId="77777777" w:rsidR="00D55A3C" w:rsidRPr="00D84CEE" w:rsidRDefault="00D55A3C" w:rsidP="00E24C39">
      <w:pPr>
        <w:pStyle w:val="s1"/>
        <w:spacing w:before="0" w:beforeAutospacing="0" w:after="0" w:afterAutospacing="0"/>
        <w:jc w:val="both"/>
        <w:rPr>
          <w:rFonts w:ascii="Arial" w:eastAsia="Calibri" w:hAnsi="Arial" w:cs="Arial"/>
          <w:lang w:eastAsia="en-US"/>
        </w:rPr>
      </w:pPr>
      <w:r w:rsidRPr="00D84CEE">
        <w:rPr>
          <w:rFonts w:ascii="Arial" w:eastAsia="Calibri" w:hAnsi="Arial" w:cs="Arial"/>
          <w:lang w:eastAsia="en-US"/>
        </w:rPr>
        <w:t>- могут быть реализованы или переданы другой организации.</w:t>
      </w:r>
    </w:p>
    <w:p w14:paraId="77320909" w14:textId="77777777" w:rsidR="00D55A3C" w:rsidRPr="00D84CEE" w:rsidRDefault="00D55A3C" w:rsidP="00E24C39">
      <w:pPr>
        <w:pStyle w:val="s1"/>
        <w:spacing w:before="0" w:beforeAutospacing="0" w:after="0" w:afterAutospacing="0"/>
        <w:jc w:val="both"/>
        <w:rPr>
          <w:rFonts w:ascii="Arial" w:eastAsia="Calibri" w:hAnsi="Arial" w:cs="Arial"/>
          <w:lang w:eastAsia="en-US"/>
        </w:rPr>
      </w:pPr>
      <w:r w:rsidRPr="00D84CEE">
        <w:rPr>
          <w:rFonts w:ascii="Arial" w:eastAsia="Calibri" w:hAnsi="Arial" w:cs="Arial"/>
          <w:lang w:eastAsia="en-US"/>
        </w:rPr>
        <w:t>В аналогичном порядке к учету принимаются отходы (металлолом, макулатура и т.п.), которые могут быть реализованы.</w:t>
      </w:r>
    </w:p>
    <w:p w14:paraId="55919B2D"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D84CEE">
        <w:rPr>
          <w:rFonts w:ascii="Arial" w:eastAsia="Calibri" w:hAnsi="Arial" w:cs="Arial"/>
          <w:lang w:eastAsia="en-US"/>
        </w:rPr>
        <w:lastRenderedPageBreak/>
        <w:t>Не подлежащие реализации отходы, в том числе подлежащие утилизации, к бухгалтерскому учету не принимаются. Их движение учитывается структурным подразделением материально-технического обеспечения Учреждения.</w:t>
      </w:r>
    </w:p>
    <w:p w14:paraId="4DFADF65" w14:textId="77777777" w:rsidR="00F34EAF" w:rsidRPr="00E24C39" w:rsidRDefault="006E25C7" w:rsidP="00E24C39">
      <w:pPr>
        <w:pStyle w:val="s1"/>
        <w:spacing w:before="0" w:beforeAutospacing="0" w:after="0" w:afterAutospacing="0"/>
        <w:jc w:val="both"/>
        <w:rPr>
          <w:rFonts w:ascii="Arial" w:eastAsia="Calibri" w:hAnsi="Arial" w:cs="Arial"/>
          <w:lang w:eastAsia="en-US"/>
        </w:rPr>
      </w:pPr>
      <w:bookmarkStart w:id="221" w:name="sub_103037"/>
      <w:bookmarkEnd w:id="220"/>
      <w:r w:rsidRPr="009419F1">
        <w:rPr>
          <w:rFonts w:ascii="Arial" w:eastAsia="Calibri" w:hAnsi="Arial" w:cs="Arial"/>
          <w:lang w:eastAsia="en-US"/>
        </w:rPr>
        <w:t>2.2.9.</w:t>
      </w:r>
      <w:r w:rsidR="00F34EAF" w:rsidRPr="009419F1">
        <w:rPr>
          <w:rFonts w:ascii="Arial" w:eastAsia="Calibri" w:hAnsi="Arial" w:cs="Arial"/>
          <w:lang w:eastAsia="en-US"/>
        </w:rPr>
        <w:t xml:space="preserve"> Работы, направленные на восстановление пользовательских характеристик</w:t>
      </w:r>
      <w:r w:rsidR="00F34EAF" w:rsidRPr="00E24C39">
        <w:rPr>
          <w:rFonts w:ascii="Arial" w:eastAsia="Calibri" w:hAnsi="Arial" w:cs="Arial"/>
          <w:lang w:eastAsia="en-US"/>
        </w:rPr>
        <w:t xml:space="preserve">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14:paraId="2C58FB90" w14:textId="77777777" w:rsidR="00F34EAF" w:rsidRPr="00E24C39" w:rsidRDefault="00F34EA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Под обслуживанием основных средств понимаются работы, направленные на поддержание пользовательских характеристик основных средств.</w:t>
      </w:r>
    </w:p>
    <w:p w14:paraId="6CB77CEE" w14:textId="77777777" w:rsidR="00F34EAF" w:rsidRPr="00E24C39" w:rsidRDefault="00F34EA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Расходы на ремонт и обслуживание, как правило, не увеличивают балансовую стоимость основных средств.</w:t>
      </w:r>
    </w:p>
    <w:p w14:paraId="5640AA73" w14:textId="77777777" w:rsidR="00F34EAF" w:rsidRPr="009419F1" w:rsidRDefault="00F34EAF" w:rsidP="00E24C39">
      <w:pPr>
        <w:spacing w:after="0" w:line="240" w:lineRule="auto"/>
        <w:jc w:val="both"/>
        <w:rPr>
          <w:rFonts w:ascii="Arial" w:hAnsi="Arial" w:cs="Arial"/>
          <w:sz w:val="24"/>
          <w:szCs w:val="24"/>
        </w:rPr>
      </w:pPr>
      <w:r w:rsidRPr="00E24C39">
        <w:rPr>
          <w:rFonts w:ascii="Arial" w:hAnsi="Arial" w:cs="Arial"/>
          <w:sz w:val="24"/>
          <w:szCs w:val="24"/>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составляет более </w:t>
      </w:r>
      <w:r w:rsidR="00D84CEE">
        <w:rPr>
          <w:rFonts w:ascii="Arial" w:hAnsi="Arial" w:cs="Arial"/>
          <w:sz w:val="24"/>
          <w:szCs w:val="24"/>
        </w:rPr>
        <w:t>50</w:t>
      </w:r>
      <w:r w:rsidRPr="00E24C39">
        <w:rPr>
          <w:rFonts w:ascii="Arial" w:hAnsi="Arial" w:cs="Arial"/>
          <w:sz w:val="24"/>
          <w:szCs w:val="24"/>
        </w:rPr>
        <w:t>% от справедливой стоимости всего объекта</w:t>
      </w:r>
      <w:r w:rsidRPr="009419F1">
        <w:rPr>
          <w:rFonts w:ascii="Arial" w:hAnsi="Arial" w:cs="Arial"/>
          <w:sz w:val="24"/>
          <w:szCs w:val="24"/>
        </w:rPr>
        <w:t xml:space="preserve">. 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14:paraId="09D7DE83" w14:textId="77777777" w:rsidR="00F34EAF" w:rsidRPr="009419F1" w:rsidRDefault="00F34EAF" w:rsidP="00E24C39">
      <w:pPr>
        <w:spacing w:after="0" w:line="240" w:lineRule="auto"/>
        <w:jc w:val="both"/>
        <w:rPr>
          <w:rFonts w:ascii="Arial" w:hAnsi="Arial" w:cs="Arial"/>
          <w:sz w:val="24"/>
          <w:szCs w:val="24"/>
        </w:rPr>
      </w:pPr>
      <w:r w:rsidRPr="009419F1">
        <w:rPr>
          <w:rFonts w:ascii="Arial" w:hAnsi="Arial" w:cs="Arial"/>
          <w:sz w:val="24"/>
          <w:szCs w:val="24"/>
        </w:rPr>
        <w:t>Дебет 0 104 ХХ 411 Кредит 0 101 ХХ 410 – на сумму амортизации выбывающей части объекта;</w:t>
      </w:r>
    </w:p>
    <w:p w14:paraId="39800E2C" w14:textId="77777777" w:rsidR="00F34EAF" w:rsidRPr="009419F1" w:rsidRDefault="00F34EAF" w:rsidP="00E24C39">
      <w:pPr>
        <w:spacing w:after="0" w:line="240" w:lineRule="auto"/>
        <w:jc w:val="both"/>
        <w:rPr>
          <w:rFonts w:ascii="Arial" w:hAnsi="Arial" w:cs="Arial"/>
          <w:sz w:val="24"/>
          <w:szCs w:val="24"/>
        </w:rPr>
      </w:pPr>
      <w:r w:rsidRPr="009419F1">
        <w:rPr>
          <w:rFonts w:ascii="Arial" w:hAnsi="Arial" w:cs="Arial"/>
          <w:sz w:val="24"/>
          <w:szCs w:val="24"/>
        </w:rPr>
        <w:t>Дебет 0 401 10 172 Кредит 0 101 ХХ 410 – на сумму остаточной стоимости выбывающей части объекта.</w:t>
      </w:r>
    </w:p>
    <w:p w14:paraId="00AC8BE0" w14:textId="77777777" w:rsidR="001638CC" w:rsidRDefault="00F34EAF" w:rsidP="00E24C39">
      <w:pPr>
        <w:spacing w:after="0" w:line="240" w:lineRule="auto"/>
        <w:jc w:val="both"/>
        <w:rPr>
          <w:rFonts w:ascii="Arial" w:hAnsi="Arial" w:cs="Arial"/>
          <w:sz w:val="24"/>
          <w:szCs w:val="24"/>
        </w:rPr>
      </w:pPr>
      <w:r w:rsidRPr="009419F1">
        <w:rPr>
          <w:rFonts w:ascii="Arial" w:hAnsi="Arial" w:cs="Arial"/>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sidRPr="009419F1">
        <w:rPr>
          <w:rStyle w:val="af1"/>
          <w:rFonts w:ascii="Arial" w:hAnsi="Arial" w:cs="Arial"/>
          <w:color w:val="auto"/>
          <w:sz w:val="24"/>
          <w:szCs w:val="24"/>
        </w:rPr>
        <w:t>Инвентарной карточке</w:t>
      </w:r>
      <w:r w:rsidRPr="009419F1">
        <w:rPr>
          <w:rFonts w:ascii="Arial" w:hAnsi="Arial" w:cs="Arial"/>
          <w:sz w:val="24"/>
          <w:szCs w:val="24"/>
        </w:rPr>
        <w:t xml:space="preserve"> объекта.</w:t>
      </w:r>
      <w:r w:rsidR="001638CC" w:rsidRPr="009419F1">
        <w:rPr>
          <w:rFonts w:ascii="Arial" w:hAnsi="Arial" w:cs="Arial"/>
          <w:sz w:val="24"/>
          <w:szCs w:val="24"/>
        </w:rPr>
        <w:t xml:space="preserve"> Факт замены запасных частей (деталей) в основном средстве при проведении ремонтных работ фиксируется в Акте по форме согласно Приложению № 2.13 к настоящей Учетной политике.</w:t>
      </w:r>
    </w:p>
    <w:p w14:paraId="767EB456" w14:textId="77777777" w:rsidR="009419F1" w:rsidRPr="000D5612" w:rsidRDefault="009419F1" w:rsidP="009419F1">
      <w:pPr>
        <w:spacing w:after="0" w:line="240" w:lineRule="auto"/>
        <w:jc w:val="both"/>
        <w:rPr>
          <w:rFonts w:ascii="Arial" w:hAnsi="Arial" w:cs="Arial"/>
          <w:sz w:val="24"/>
          <w:szCs w:val="24"/>
          <w:shd w:val="clear" w:color="auto" w:fill="FFFFFF"/>
        </w:rPr>
      </w:pPr>
      <w:r w:rsidRPr="000D5612">
        <w:rPr>
          <w:rFonts w:ascii="Arial" w:hAnsi="Arial" w:cs="Arial"/>
          <w:sz w:val="24"/>
          <w:szCs w:val="24"/>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0D5612">
        <w:rPr>
          <w:rFonts w:ascii="Arial" w:eastAsia="Calibri" w:hAnsi="Arial" w:cs="Arial"/>
          <w:sz w:val="24"/>
          <w:szCs w:val="24"/>
          <w:lang w:eastAsia="en-US"/>
        </w:rPr>
        <w:t>омиссии по поступлению и выбытию активов, при этом стоимость объектов основных средств формируется  на основании информации, которая содержится в</w:t>
      </w:r>
      <w:r w:rsidRPr="000D5612">
        <w:rPr>
          <w:rFonts w:ascii="Arial" w:hAnsi="Arial" w:cs="Arial"/>
          <w:sz w:val="24"/>
          <w:szCs w:val="24"/>
          <w:shd w:val="clear" w:color="auto" w:fill="FFFFFF"/>
        </w:rPr>
        <w:t xml:space="preserve"> акте выполненных ремонтных работ.</w:t>
      </w:r>
    </w:p>
    <w:p w14:paraId="75D94EA3" w14:textId="77777777" w:rsidR="00675E24" w:rsidRPr="00E24C39" w:rsidRDefault="00675E24"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2.2.10. </w:t>
      </w:r>
      <w:r w:rsidR="008769D5" w:rsidRPr="000D5612">
        <w:rPr>
          <w:rFonts w:ascii="Arial" w:eastAsia="Calibri" w:hAnsi="Arial" w:cs="Arial"/>
          <w:lang w:eastAsia="en-US"/>
        </w:rPr>
        <w:t>В качестве монтажных работ квалифицируются работы в рамках отдельной сделки, в ходе которых осуществляется соединение частей</w:t>
      </w:r>
      <w:r w:rsidR="008769D5" w:rsidRPr="00E24C39">
        <w:rPr>
          <w:rFonts w:ascii="Arial" w:eastAsia="Calibri" w:hAnsi="Arial" w:cs="Arial"/>
          <w:lang w:eastAsia="en-US"/>
        </w:rPr>
        <w:t xml:space="preserve">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w:t>
      </w:r>
      <w:r w:rsidRPr="00E24C39">
        <w:rPr>
          <w:rFonts w:ascii="Arial" w:eastAsia="Calibri" w:hAnsi="Arial" w:cs="Arial"/>
          <w:lang w:eastAsia="en-US"/>
        </w:rPr>
        <w:t>мости объекта основных средств.</w:t>
      </w:r>
    </w:p>
    <w:p w14:paraId="2CAAB149"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w:t>
      </w:r>
      <w:r w:rsidR="00194DD7" w:rsidRPr="00E24C39">
        <w:rPr>
          <w:rFonts w:ascii="Arial" w:hAnsi="Arial" w:cs="Arial"/>
        </w:rPr>
        <w:t>(учитывается при формировании себестоимости продукции, работ, услуг)</w:t>
      </w:r>
      <w:r w:rsidRPr="00E24C39">
        <w:rPr>
          <w:rFonts w:ascii="Arial" w:eastAsia="Calibri" w:hAnsi="Arial" w:cs="Arial"/>
          <w:lang w:eastAsia="en-US"/>
        </w:rPr>
        <w:t>.</w:t>
      </w:r>
    </w:p>
    <w:p w14:paraId="2B6010EB" w14:textId="77777777" w:rsidR="008769D5" w:rsidRPr="00E24C39" w:rsidRDefault="009036E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2.2.11. </w:t>
      </w:r>
      <w:r w:rsidR="008769D5" w:rsidRPr="00E24C39">
        <w:rPr>
          <w:rFonts w:ascii="Arial" w:eastAsia="Calibri" w:hAnsi="Arial" w:cs="Arial"/>
          <w:lang w:eastAsia="en-US"/>
        </w:rPr>
        <w:t xml:space="preserve">Затраты на модернизацию, дооборудование, </w:t>
      </w:r>
      <w:r w:rsidRPr="00E24C39">
        <w:rPr>
          <w:rFonts w:ascii="Arial" w:eastAsia="Calibri" w:hAnsi="Arial" w:cs="Arial"/>
          <w:lang w:eastAsia="en-US"/>
        </w:rPr>
        <w:t xml:space="preserve">достройку, </w:t>
      </w:r>
      <w:r w:rsidR="008769D5" w:rsidRPr="00E24C39">
        <w:rPr>
          <w:rFonts w:ascii="Arial" w:eastAsia="Calibri" w:hAnsi="Arial" w:cs="Arial"/>
          <w:lang w:eastAsia="en-US"/>
        </w:rPr>
        <w:t>реконструкцию</w:t>
      </w:r>
      <w:r w:rsidR="001E787F">
        <w:rPr>
          <w:rFonts w:ascii="Arial" w:eastAsia="Calibri" w:hAnsi="Arial" w:cs="Arial"/>
          <w:lang w:eastAsia="en-US"/>
        </w:rPr>
        <w:t xml:space="preserve"> </w:t>
      </w:r>
      <w:r w:rsidR="008769D5" w:rsidRPr="00E24C39">
        <w:rPr>
          <w:rFonts w:ascii="Arial" w:eastAsia="Calibri" w:hAnsi="Arial" w:cs="Arial"/>
          <w:lang w:eastAsia="en-US"/>
        </w:rPr>
        <w:t>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w:t>
      </w:r>
      <w:r w:rsidR="00572B92" w:rsidRPr="00E24C39">
        <w:rPr>
          <w:rFonts w:ascii="Arial" w:eastAsia="Calibri" w:hAnsi="Arial" w:cs="Arial"/>
          <w:lang w:eastAsia="en-US"/>
        </w:rPr>
        <w:t>. Е</w:t>
      </w:r>
      <w:r w:rsidR="008769D5" w:rsidRPr="00E24C39">
        <w:rPr>
          <w:rFonts w:ascii="Arial" w:eastAsia="Calibri" w:hAnsi="Arial" w:cs="Arial"/>
          <w:lang w:eastAsia="en-US"/>
        </w:rPr>
        <w:t>сли по результатам проведенных работ</w:t>
      </w:r>
      <w:r w:rsidR="00572B92" w:rsidRPr="00E24C39">
        <w:rPr>
          <w:rFonts w:ascii="Arial" w:eastAsia="Calibri" w:hAnsi="Arial" w:cs="Arial"/>
          <w:lang w:eastAsia="en-US"/>
        </w:rPr>
        <w:t xml:space="preserve"> по модернизации, дооборудованию, достройке, реконструкции</w:t>
      </w:r>
      <w:r w:rsidR="008769D5" w:rsidRPr="00E24C39">
        <w:rPr>
          <w:rFonts w:ascii="Arial" w:eastAsia="Calibri" w:hAnsi="Arial" w:cs="Arial"/>
          <w:lang w:eastAsia="en-US"/>
        </w:rPr>
        <w:t xml:space="preserve"> улучшились (повысились) первоначально принятые нормативные показатели функционирования объектов</w:t>
      </w:r>
      <w:r w:rsidR="00572B92" w:rsidRPr="00E24C39">
        <w:rPr>
          <w:rFonts w:ascii="Arial" w:eastAsia="Calibri" w:hAnsi="Arial" w:cs="Arial"/>
          <w:lang w:eastAsia="en-US"/>
        </w:rPr>
        <w:t xml:space="preserve">, </w:t>
      </w:r>
      <w:r w:rsidR="00572B92" w:rsidRPr="00E24C39">
        <w:rPr>
          <w:rFonts w:ascii="Arial" w:eastAsia="Calibri" w:hAnsi="Arial" w:cs="Arial"/>
          <w:lang w:eastAsia="en-US"/>
        </w:rPr>
        <w:lastRenderedPageBreak/>
        <w:t>может быть пересмотрен в сторону увеличения срок полезного использования таких объектов основных средств.</w:t>
      </w:r>
    </w:p>
    <w:p w14:paraId="1F75C13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Пригодные для дальнейшего использования узлы (детали), замененные в ходе модернизации, дооборудования, </w:t>
      </w:r>
      <w:r w:rsidR="00CE7B18" w:rsidRPr="00E24C39">
        <w:rPr>
          <w:rFonts w:ascii="Arial" w:eastAsia="Calibri" w:hAnsi="Arial" w:cs="Arial"/>
          <w:lang w:eastAsia="en-US"/>
        </w:rPr>
        <w:t xml:space="preserve">достройки, </w:t>
      </w:r>
      <w:r w:rsidRPr="00E24C39">
        <w:rPr>
          <w:rFonts w:ascii="Arial" w:eastAsia="Calibri" w:hAnsi="Arial" w:cs="Arial"/>
          <w:lang w:eastAsia="en-US"/>
        </w:rPr>
        <w:t xml:space="preserve">реконструкции объектов основных средств, подлежат оприходованию и включению в состав материальных запасов по </w:t>
      </w:r>
      <w:r w:rsidR="003E1271" w:rsidRPr="00E24C39">
        <w:rPr>
          <w:rFonts w:ascii="Arial" w:eastAsia="Calibri" w:hAnsi="Arial" w:cs="Arial"/>
          <w:lang w:eastAsia="en-US"/>
        </w:rPr>
        <w:t>и</w:t>
      </w:r>
      <w:r w:rsidR="003E1271" w:rsidRPr="00E24C39">
        <w:rPr>
          <w:rFonts w:ascii="Arial" w:hAnsi="Arial" w:cs="Arial"/>
        </w:rPr>
        <w:t>х текущей оценочной стоимости на дату принятия к бухгалтерскому учету, признаваемой справедливой стоимостью указанн</w:t>
      </w:r>
      <w:r w:rsidR="00252BCC" w:rsidRPr="00E24C39">
        <w:rPr>
          <w:rFonts w:ascii="Arial" w:hAnsi="Arial" w:cs="Arial"/>
        </w:rPr>
        <w:t>ых</w:t>
      </w:r>
      <w:r w:rsidR="003E1271" w:rsidRPr="00E24C39">
        <w:rPr>
          <w:rFonts w:ascii="Arial" w:hAnsi="Arial" w:cs="Arial"/>
        </w:rPr>
        <w:t xml:space="preserve"> объект</w:t>
      </w:r>
      <w:r w:rsidR="00252BCC" w:rsidRPr="00E24C39">
        <w:rPr>
          <w:rFonts w:ascii="Arial" w:hAnsi="Arial" w:cs="Arial"/>
        </w:rPr>
        <w:t>ов</w:t>
      </w:r>
      <w:r w:rsidRPr="00E24C39">
        <w:rPr>
          <w:rFonts w:ascii="Arial" w:eastAsia="Calibri" w:hAnsi="Arial" w:cs="Arial"/>
          <w:lang w:eastAsia="en-US"/>
        </w:rPr>
        <w:t>.</w:t>
      </w:r>
    </w:p>
    <w:p w14:paraId="03823D84" w14:textId="77777777" w:rsidR="006C3C16" w:rsidRPr="000D5612" w:rsidRDefault="007669C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color w:val="000000"/>
          <w:lang w:eastAsia="en-US"/>
        </w:rPr>
        <w:t xml:space="preserve">2.2.12. </w:t>
      </w:r>
      <w:r w:rsidR="006C3C16" w:rsidRPr="009678F1">
        <w:rPr>
          <w:rFonts w:ascii="Arial" w:eastAsia="Calibri" w:hAnsi="Arial" w:cs="Arial"/>
          <w:lang w:eastAsia="en-US"/>
        </w:rPr>
        <w:t xml:space="preserve">Ремонт, обслуживание, замена расходных материалов, модернизация, дооборудование основных средств производится по распоряжению руководителя Учреждения или уполномоченного им лица на основании Заявки лица, </w:t>
      </w:r>
      <w:r w:rsidR="006C3C16" w:rsidRPr="000D5612">
        <w:rPr>
          <w:rFonts w:ascii="Arial" w:eastAsia="Calibri" w:hAnsi="Arial" w:cs="Arial"/>
          <w:lang w:eastAsia="en-US"/>
        </w:rPr>
        <w:t xml:space="preserve">ответственного за эксплуатацию соответствующих основных средств (Приложение № 2.3 к настоящей Учетной политике). </w:t>
      </w:r>
    </w:p>
    <w:p w14:paraId="367E9EF6" w14:textId="77777777" w:rsidR="006C3C16" w:rsidRPr="000D5612" w:rsidRDefault="006C3C16"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14:paraId="32A50B13" w14:textId="77777777" w:rsidR="009678F1" w:rsidRPr="000D5612" w:rsidRDefault="009678F1"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Вывод основного средства из эксплуатации на время проведения соответствующих работ оформляется </w:t>
      </w:r>
      <w:r w:rsidRPr="000D5612">
        <w:rPr>
          <w:rFonts w:ascii="Arial" w:hAnsi="Arial" w:cs="Arial"/>
        </w:rPr>
        <w:t>Актом о консервации (расконсервации) объекта основных средств (ф. 0510433).</w:t>
      </w:r>
    </w:p>
    <w:p w14:paraId="00A6AB3A" w14:textId="77777777" w:rsidR="008769D5" w:rsidRPr="00E24C39" w:rsidRDefault="00FC781F" w:rsidP="00E24C39">
      <w:pPr>
        <w:pStyle w:val="s1"/>
        <w:spacing w:before="0" w:beforeAutospacing="0" w:after="0" w:afterAutospacing="0"/>
        <w:jc w:val="both"/>
        <w:rPr>
          <w:rFonts w:ascii="Arial" w:eastAsia="Calibri" w:hAnsi="Arial" w:cs="Arial"/>
          <w:color w:val="000000"/>
          <w:lang w:eastAsia="en-US"/>
        </w:rPr>
      </w:pPr>
      <w:r w:rsidRPr="000D5612">
        <w:rPr>
          <w:rFonts w:ascii="Arial" w:eastAsia="Calibri" w:hAnsi="Arial" w:cs="Arial"/>
          <w:lang w:eastAsia="en-US"/>
        </w:rPr>
        <w:t>2.2</w:t>
      </w:r>
      <w:r w:rsidR="008769D5" w:rsidRPr="000D5612">
        <w:rPr>
          <w:rFonts w:ascii="Arial" w:eastAsia="Calibri" w:hAnsi="Arial" w:cs="Arial"/>
          <w:lang w:eastAsia="en-US"/>
        </w:rPr>
        <w:t>.</w:t>
      </w:r>
      <w:r w:rsidR="002C49BC" w:rsidRPr="000D5612">
        <w:rPr>
          <w:rFonts w:ascii="Arial" w:eastAsia="Calibri" w:hAnsi="Arial" w:cs="Arial"/>
          <w:lang w:eastAsia="en-US"/>
        </w:rPr>
        <w:t>1</w:t>
      </w:r>
      <w:r w:rsidRPr="000D5612">
        <w:rPr>
          <w:rFonts w:ascii="Arial" w:eastAsia="Calibri" w:hAnsi="Arial" w:cs="Arial"/>
          <w:lang w:eastAsia="en-US"/>
        </w:rPr>
        <w:t>3</w:t>
      </w:r>
      <w:r w:rsidR="008769D5" w:rsidRPr="000D5612">
        <w:rPr>
          <w:rFonts w:ascii="Arial" w:eastAsia="Calibri" w:hAnsi="Arial" w:cs="Arial"/>
          <w:lang w:eastAsia="en-US"/>
        </w:rPr>
        <w:t>.</w:t>
      </w:r>
      <w:bookmarkStart w:id="222" w:name="sub_25"/>
      <w:r w:rsidR="00667C60" w:rsidRPr="000D5612">
        <w:rPr>
          <w:rFonts w:ascii="Arial" w:eastAsia="Calibri" w:hAnsi="Arial" w:cs="Arial"/>
          <w:lang w:eastAsia="en-US"/>
        </w:rPr>
        <w:t>У</w:t>
      </w:r>
      <w:r w:rsidR="008769D5" w:rsidRPr="000D5612">
        <w:rPr>
          <w:rFonts w:ascii="Arial" w:eastAsia="Calibri" w:hAnsi="Arial" w:cs="Arial"/>
          <w:lang w:eastAsia="en-US"/>
        </w:rPr>
        <w:t>чет приспособлений и прина</w:t>
      </w:r>
      <w:r w:rsidR="00FC7EF4" w:rsidRPr="000D5612">
        <w:rPr>
          <w:rFonts w:ascii="Arial" w:eastAsia="Calibri" w:hAnsi="Arial" w:cs="Arial"/>
          <w:lang w:eastAsia="en-US"/>
        </w:rPr>
        <w:t>длежностей к основным средствам</w:t>
      </w:r>
      <w:r w:rsidR="00667C60" w:rsidRPr="000D5612">
        <w:rPr>
          <w:rFonts w:ascii="Arial" w:eastAsia="Calibri" w:hAnsi="Arial" w:cs="Arial"/>
          <w:lang w:eastAsia="en-US"/>
        </w:rPr>
        <w:t xml:space="preserve"> осуществляется по следующим правилам</w:t>
      </w:r>
      <w:r w:rsidR="00667C60" w:rsidRPr="00E24C39">
        <w:rPr>
          <w:rFonts w:ascii="Arial" w:eastAsia="Calibri" w:hAnsi="Arial" w:cs="Arial"/>
          <w:color w:val="000000"/>
          <w:lang w:eastAsia="en-US"/>
        </w:rPr>
        <w:t>.</w:t>
      </w:r>
    </w:p>
    <w:bookmarkEnd w:id="222"/>
    <w:p w14:paraId="150382F3" w14:textId="77777777" w:rsidR="008C1230" w:rsidRPr="00E24C39" w:rsidRDefault="008C1230"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w:t>
      </w:r>
      <w:r w:rsidR="00E9641F" w:rsidRPr="00E24C39">
        <w:rPr>
          <w:rFonts w:ascii="Arial" w:hAnsi="Arial" w:cs="Arial"/>
          <w:color w:val="000000"/>
          <w:shd w:val="clear" w:color="auto" w:fill="FFFFFF"/>
        </w:rPr>
        <w:t xml:space="preserve">проверка наличия </w:t>
      </w:r>
      <w:r w:rsidRPr="00E24C39">
        <w:rPr>
          <w:rFonts w:ascii="Arial" w:hAnsi="Arial" w:cs="Arial"/>
          <w:color w:val="000000"/>
          <w:shd w:val="clear" w:color="auto" w:fill="FFFFFF"/>
        </w:rPr>
        <w:t xml:space="preserve">приспособлений, принадлежностей, составных частей основного средства в соответствии данными </w:t>
      </w:r>
      <w:r w:rsidR="00C33D82" w:rsidRPr="00E24C39">
        <w:rPr>
          <w:rFonts w:ascii="Arial" w:hAnsi="Arial" w:cs="Arial"/>
          <w:color w:val="000000"/>
          <w:shd w:val="clear" w:color="auto" w:fill="FFFFFF"/>
        </w:rPr>
        <w:t xml:space="preserve">первичных учетных </w:t>
      </w:r>
      <w:r w:rsidRPr="00E24C39">
        <w:rPr>
          <w:rFonts w:ascii="Arial" w:hAnsi="Arial" w:cs="Arial"/>
          <w:color w:val="000000"/>
          <w:shd w:val="clear" w:color="auto" w:fill="FFFFFF"/>
        </w:rPr>
        <w:t>документов</w:t>
      </w:r>
      <w:r w:rsidR="00C33D82" w:rsidRPr="00E24C39">
        <w:rPr>
          <w:rFonts w:ascii="Arial" w:hAnsi="Arial" w:cs="Arial"/>
          <w:color w:val="000000"/>
          <w:shd w:val="clear" w:color="auto" w:fill="FFFFFF"/>
        </w:rPr>
        <w:t xml:space="preserve"> и условиями договоров</w:t>
      </w:r>
      <w:r w:rsidRPr="00E24C39">
        <w:rPr>
          <w:rFonts w:ascii="Arial" w:hAnsi="Arial" w:cs="Arial"/>
          <w:color w:val="000000"/>
          <w:shd w:val="clear" w:color="auto" w:fill="FFFFFF"/>
        </w:rPr>
        <w:t>.</w:t>
      </w:r>
      <w:r w:rsidR="00E9641F" w:rsidRPr="00E24C39">
        <w:rPr>
          <w:rFonts w:ascii="Arial" w:hAnsi="Arial" w:cs="Arial"/>
          <w:color w:val="000000"/>
          <w:shd w:val="clear" w:color="auto" w:fill="FFFFFF"/>
        </w:rPr>
        <w:t xml:space="preserve"> Проверка наличия приспособлений и принадлежностей проводится также при передаче основных средств между ответственными лицами. </w:t>
      </w:r>
    </w:p>
    <w:p w14:paraId="42C3649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color w:val="000000"/>
          <w:lang w:eastAsia="en-US"/>
        </w:rPr>
        <w:t>Объектом основных средств является объект со всеми приспособлениями и принадлежностями. Если</w:t>
      </w:r>
      <w:r w:rsidRPr="00E24C39">
        <w:rPr>
          <w:rFonts w:ascii="Arial" w:eastAsia="Calibri" w:hAnsi="Arial" w:cs="Arial"/>
          <w:lang w:eastAsia="en-US"/>
        </w:rPr>
        <w:t xml:space="preserve"> приспособления и принадлежности приобретаются отдельно от основного средства, </w:t>
      </w:r>
      <w:r w:rsidR="004A3552" w:rsidRPr="00E24C39">
        <w:rPr>
          <w:rFonts w:ascii="Arial" w:eastAsia="Calibri" w:hAnsi="Arial" w:cs="Arial"/>
          <w:lang w:eastAsia="en-US"/>
        </w:rPr>
        <w:t>то с</w:t>
      </w:r>
      <w:r w:rsidRPr="00E24C39">
        <w:rPr>
          <w:rFonts w:ascii="Arial" w:eastAsia="Calibri" w:hAnsi="Arial" w:cs="Arial"/>
          <w:lang w:eastAsia="en-US"/>
        </w:rPr>
        <w:t xml:space="preserve"> момента включения в состав соответствующего основного средства приспособления и принадлежности как самостоятельные объекты в учете не отражаются</w:t>
      </w:r>
      <w:r w:rsidR="00F749D5" w:rsidRPr="00E24C39">
        <w:rPr>
          <w:rFonts w:ascii="Arial" w:eastAsia="Calibri" w:hAnsi="Arial" w:cs="Arial"/>
          <w:lang w:eastAsia="en-US"/>
        </w:rPr>
        <w:t xml:space="preserve"> (в Инвентарной карточке делается соответствующая запись)</w:t>
      </w:r>
      <w:r w:rsidRPr="00E24C39">
        <w:rPr>
          <w:rFonts w:ascii="Arial" w:eastAsia="Calibri" w:hAnsi="Arial" w:cs="Arial"/>
          <w:lang w:eastAsia="en-US"/>
        </w:rPr>
        <w:t xml:space="preserve">. </w:t>
      </w:r>
      <w:r w:rsidR="00F749D5" w:rsidRPr="00E24C39">
        <w:rPr>
          <w:rFonts w:ascii="Arial" w:hAnsi="Arial" w:cs="Arial"/>
          <w:shd w:val="clear" w:color="auto" w:fill="FFFFFF"/>
        </w:rPr>
        <w:t xml:space="preserve">При наличии возможности на каждое приспособление (принадлежность) наносится инвентарный номер соответствующего основного средства. Если </w:t>
      </w:r>
      <w:r w:rsidRPr="00E24C39">
        <w:rPr>
          <w:rFonts w:ascii="Arial" w:eastAsia="Calibri" w:hAnsi="Arial" w:cs="Arial"/>
          <w:lang w:eastAsia="en-US"/>
        </w:rPr>
        <w:t xml:space="preserve">в документах поставщика </w:t>
      </w:r>
      <w:r w:rsidR="00F749D5" w:rsidRPr="00E24C39">
        <w:rPr>
          <w:rFonts w:ascii="Arial" w:eastAsia="Calibri" w:hAnsi="Arial" w:cs="Arial"/>
          <w:lang w:eastAsia="en-US"/>
        </w:rPr>
        <w:t>указана информация</w:t>
      </w:r>
      <w:r w:rsidRPr="00E24C39">
        <w:rPr>
          <w:rFonts w:ascii="Arial" w:eastAsia="Calibri" w:hAnsi="Arial" w:cs="Arial"/>
          <w:lang w:eastAsia="en-US"/>
        </w:rPr>
        <w:t xml:space="preserve"> о стоимости приспособлений (принадлежностей)</w:t>
      </w:r>
      <w:r w:rsidR="00F749D5" w:rsidRPr="00E24C39">
        <w:rPr>
          <w:rFonts w:ascii="Arial" w:eastAsia="Calibri" w:hAnsi="Arial" w:cs="Arial"/>
          <w:lang w:eastAsia="en-US"/>
        </w:rPr>
        <w:t>,</w:t>
      </w:r>
      <w:r w:rsidRPr="00E24C39">
        <w:rPr>
          <w:rFonts w:ascii="Arial" w:eastAsia="Calibri" w:hAnsi="Arial" w:cs="Arial"/>
          <w:lang w:eastAsia="en-US"/>
        </w:rPr>
        <w:t xml:space="preserve"> ее следует отразить в Инвентарной карточке</w:t>
      </w:r>
      <w:r w:rsidR="0092311A" w:rsidRPr="00E24C39">
        <w:rPr>
          <w:rFonts w:ascii="Arial" w:eastAsia="Calibri" w:hAnsi="Arial" w:cs="Arial"/>
          <w:lang w:eastAsia="en-US"/>
        </w:rPr>
        <w:t>. В</w:t>
      </w:r>
      <w:r w:rsidRPr="00E24C39">
        <w:rPr>
          <w:rFonts w:ascii="Arial" w:eastAsia="Calibri" w:hAnsi="Arial" w:cs="Arial"/>
          <w:lang w:eastAsia="en-US"/>
        </w:rPr>
        <w:t xml:space="preserve"> дальнейшем такая информация может использоваться в целях отражения в учете операций поразукомплектации</w:t>
      </w:r>
      <w:r w:rsidR="0092311A" w:rsidRPr="00E24C39">
        <w:rPr>
          <w:rFonts w:ascii="Arial" w:eastAsia="Calibri" w:hAnsi="Arial" w:cs="Arial"/>
          <w:lang w:eastAsia="en-US"/>
        </w:rPr>
        <w:t xml:space="preserve">, </w:t>
      </w:r>
      <w:r w:rsidRPr="00E24C39">
        <w:rPr>
          <w:rFonts w:ascii="Arial" w:eastAsia="Calibri" w:hAnsi="Arial" w:cs="Arial"/>
          <w:lang w:eastAsia="en-US"/>
        </w:rPr>
        <w:t>частичной ликвидациии т.п.</w:t>
      </w:r>
    </w:p>
    <w:p w14:paraId="5CF5EE2C"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Для целей </w:t>
      </w:r>
      <w:r w:rsidR="004A3552" w:rsidRPr="00E24C39">
        <w:rPr>
          <w:rFonts w:ascii="Arial" w:eastAsia="Calibri" w:hAnsi="Arial" w:cs="Arial"/>
          <w:lang w:eastAsia="en-US"/>
        </w:rPr>
        <w:t>бухгалтерского</w:t>
      </w:r>
      <w:r w:rsidR="000D6D63" w:rsidRPr="00E24C39">
        <w:rPr>
          <w:rFonts w:ascii="Arial" w:eastAsia="Calibri" w:hAnsi="Arial" w:cs="Arial"/>
          <w:lang w:eastAsia="en-US"/>
        </w:rPr>
        <w:t xml:space="preserve"> учета различаются</w:t>
      </w:r>
      <w:r w:rsidRPr="00E24C39">
        <w:rPr>
          <w:rFonts w:ascii="Arial" w:eastAsia="Calibri" w:hAnsi="Arial" w:cs="Arial"/>
          <w:lang w:eastAsia="en-US"/>
        </w:rPr>
        <w:t xml:space="preserve"> запасные части и принадлежности к объекту основных средств, выделенные продавцом (поставщиком) в сопроводительной документации:</w:t>
      </w:r>
    </w:p>
    <w:p w14:paraId="61BEE7E6"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з</w:t>
      </w:r>
      <w:r w:rsidR="004A3552" w:rsidRPr="00E24C39">
        <w:rPr>
          <w:rFonts w:ascii="Arial" w:eastAsia="Calibri" w:hAnsi="Arial" w:cs="Arial"/>
          <w:lang w:eastAsia="en-US"/>
        </w:rPr>
        <w:t>апасные части и принадлежности</w:t>
      </w:r>
      <w:r w:rsidR="008769D5" w:rsidRPr="00E24C39">
        <w:rPr>
          <w:rFonts w:ascii="Arial" w:eastAsia="Calibri" w:hAnsi="Arial" w:cs="Arial"/>
          <w:lang w:eastAsia="en-US"/>
        </w:rPr>
        <w:t>, предусмотренны</w:t>
      </w:r>
      <w:r w:rsidR="004A3552" w:rsidRPr="00E24C39">
        <w:rPr>
          <w:rFonts w:ascii="Arial" w:eastAsia="Calibri" w:hAnsi="Arial" w:cs="Arial"/>
          <w:lang w:eastAsia="en-US"/>
        </w:rPr>
        <w:t>е</w:t>
      </w:r>
      <w:r w:rsidR="008769D5" w:rsidRPr="00E24C39">
        <w:rPr>
          <w:rFonts w:ascii="Arial" w:eastAsia="Calibri" w:hAnsi="Arial" w:cs="Arial"/>
          <w:lang w:eastAsia="en-US"/>
        </w:rPr>
        <w:t xml:space="preserve"> производителем в технической документации (техническом паспорте) в составе объекта,</w:t>
      </w:r>
      <w:r w:rsidR="00F67118" w:rsidRPr="00E24C39">
        <w:rPr>
          <w:rFonts w:ascii="Arial" w:eastAsia="Calibri" w:hAnsi="Arial" w:cs="Arial"/>
          <w:lang w:eastAsia="en-US"/>
        </w:rPr>
        <w:t xml:space="preserve"> которые </w:t>
      </w:r>
      <w:r w:rsidR="008769D5" w:rsidRPr="00E24C39">
        <w:rPr>
          <w:rFonts w:ascii="Arial" w:eastAsia="Calibri" w:hAnsi="Arial" w:cs="Arial"/>
          <w:lang w:eastAsia="en-US"/>
        </w:rPr>
        <w:t>учитыва</w:t>
      </w:r>
      <w:r w:rsidRPr="00E24C39">
        <w:rPr>
          <w:rFonts w:ascii="Arial" w:eastAsia="Calibri" w:hAnsi="Arial" w:cs="Arial"/>
          <w:lang w:eastAsia="en-US"/>
        </w:rPr>
        <w:t>ю</w:t>
      </w:r>
      <w:r w:rsidR="008769D5" w:rsidRPr="00E24C39">
        <w:rPr>
          <w:rFonts w:ascii="Arial" w:eastAsia="Calibri" w:hAnsi="Arial" w:cs="Arial"/>
          <w:lang w:eastAsia="en-US"/>
        </w:rPr>
        <w:t>тся в составе объекта основных средств (например, рем</w:t>
      </w:r>
      <w:r w:rsidR="0092311A" w:rsidRPr="00E24C39">
        <w:rPr>
          <w:rFonts w:ascii="Arial" w:eastAsia="Calibri" w:hAnsi="Arial" w:cs="Arial"/>
          <w:lang w:eastAsia="en-US"/>
        </w:rPr>
        <w:t xml:space="preserve">онтный </w:t>
      </w:r>
      <w:r w:rsidR="008769D5" w:rsidRPr="00E24C39">
        <w:rPr>
          <w:rFonts w:ascii="Arial" w:eastAsia="Calibri" w:hAnsi="Arial" w:cs="Arial"/>
          <w:lang w:eastAsia="en-US"/>
        </w:rPr>
        <w:t>комплект или запасное колесо в автомобиле);</w:t>
      </w:r>
    </w:p>
    <w:p w14:paraId="73D33B31"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4A3552" w:rsidRPr="00E24C39">
        <w:rPr>
          <w:rFonts w:ascii="Arial" w:eastAsia="Calibri" w:hAnsi="Arial" w:cs="Arial"/>
          <w:lang w:eastAsia="en-US"/>
        </w:rPr>
        <w:t>принадлежности</w:t>
      </w:r>
      <w:r w:rsidR="008769D5" w:rsidRPr="00E24C39">
        <w:rPr>
          <w:rFonts w:ascii="Arial" w:eastAsia="Calibri" w:hAnsi="Arial" w:cs="Arial"/>
          <w:lang w:eastAsia="en-US"/>
        </w:rPr>
        <w:t>, представляющи</w:t>
      </w:r>
      <w:r w:rsidRPr="00E24C39">
        <w:rPr>
          <w:rFonts w:ascii="Arial" w:eastAsia="Calibri" w:hAnsi="Arial" w:cs="Arial"/>
          <w:lang w:eastAsia="en-US"/>
        </w:rPr>
        <w:t>е</w:t>
      </w:r>
      <w:r w:rsidR="008769D5" w:rsidRPr="00E24C39">
        <w:rPr>
          <w:rFonts w:ascii="Arial" w:eastAsia="Calibri" w:hAnsi="Arial" w:cs="Arial"/>
          <w:lang w:eastAsia="en-US"/>
        </w:rPr>
        <w:t xml:space="preserve"> собой</w:t>
      </w:r>
      <w:r w:rsidR="00AB1E03" w:rsidRPr="00E24C39">
        <w:rPr>
          <w:rFonts w:ascii="Arial" w:eastAsia="Calibri" w:hAnsi="Arial" w:cs="Arial"/>
          <w:lang w:eastAsia="en-US"/>
        </w:rPr>
        <w:t xml:space="preserve"> отдельное </w:t>
      </w:r>
      <w:r w:rsidR="0092311A" w:rsidRPr="00E24C39">
        <w:rPr>
          <w:rFonts w:ascii="Arial" w:eastAsia="Calibri" w:hAnsi="Arial" w:cs="Arial"/>
          <w:lang w:eastAsia="en-US"/>
        </w:rPr>
        <w:t>оборудование</w:t>
      </w:r>
      <w:r w:rsidR="008769D5" w:rsidRPr="00E24C39">
        <w:rPr>
          <w:rFonts w:ascii="Arial" w:eastAsia="Calibri" w:hAnsi="Arial" w:cs="Arial"/>
          <w:lang w:eastAsia="en-US"/>
        </w:rPr>
        <w:t>, отвечающие критериям отнесения к объектам основных средств, но предназначенные для замены</w:t>
      </w:r>
      <w:r w:rsidR="001E787F">
        <w:rPr>
          <w:rFonts w:ascii="Arial" w:eastAsia="Calibri" w:hAnsi="Arial" w:cs="Arial"/>
          <w:lang w:eastAsia="en-US"/>
        </w:rPr>
        <w:t xml:space="preserve"> </w:t>
      </w:r>
      <w:r w:rsidR="000D6D63" w:rsidRPr="00E24C39">
        <w:rPr>
          <w:rFonts w:ascii="Arial" w:eastAsia="Calibri" w:hAnsi="Arial" w:cs="Arial"/>
          <w:lang w:eastAsia="en-US"/>
        </w:rPr>
        <w:t>аналогичного</w:t>
      </w:r>
      <w:r w:rsidR="008769D5" w:rsidRPr="00E24C39">
        <w:rPr>
          <w:rFonts w:ascii="Arial" w:eastAsia="Calibri" w:hAnsi="Arial" w:cs="Arial"/>
          <w:lang w:eastAsia="en-US"/>
        </w:rPr>
        <w:t xml:space="preserve"> оборудования в составе единой функционирующей системы</w:t>
      </w:r>
      <w:r w:rsidR="0092311A" w:rsidRPr="00E24C39">
        <w:rPr>
          <w:rFonts w:ascii="Arial" w:eastAsia="Calibri" w:hAnsi="Arial" w:cs="Arial"/>
          <w:lang w:eastAsia="en-US"/>
        </w:rPr>
        <w:t xml:space="preserve">, </w:t>
      </w:r>
      <w:r w:rsidR="00F67118" w:rsidRPr="00E24C39">
        <w:rPr>
          <w:rFonts w:ascii="Arial" w:eastAsia="Calibri" w:hAnsi="Arial" w:cs="Arial"/>
          <w:lang w:eastAsia="en-US"/>
        </w:rPr>
        <w:t>которые учитываю</w:t>
      </w:r>
      <w:r w:rsidR="008769D5" w:rsidRPr="00E24C39">
        <w:rPr>
          <w:rFonts w:ascii="Arial" w:eastAsia="Calibri" w:hAnsi="Arial" w:cs="Arial"/>
          <w:lang w:eastAsia="en-US"/>
        </w:rPr>
        <w:t>тся в качестве самостоятельных объектов основных средств (например, запасной</w:t>
      </w:r>
      <w:r w:rsidR="004A3552" w:rsidRPr="00E24C39">
        <w:rPr>
          <w:rFonts w:ascii="Arial" w:eastAsia="Calibri" w:hAnsi="Arial" w:cs="Arial"/>
          <w:lang w:eastAsia="en-US"/>
        </w:rPr>
        <w:t xml:space="preserve"> компьютер</w:t>
      </w:r>
      <w:r w:rsidR="008769D5" w:rsidRPr="00E24C39">
        <w:rPr>
          <w:rFonts w:ascii="Arial" w:eastAsia="Calibri" w:hAnsi="Arial" w:cs="Arial"/>
          <w:lang w:eastAsia="en-US"/>
        </w:rPr>
        <w:t>);</w:t>
      </w:r>
    </w:p>
    <w:p w14:paraId="0992C270"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з</w:t>
      </w:r>
      <w:r w:rsidR="004A3552" w:rsidRPr="00E24C39">
        <w:rPr>
          <w:rFonts w:ascii="Arial" w:eastAsia="Calibri" w:hAnsi="Arial" w:cs="Arial"/>
          <w:lang w:eastAsia="en-US"/>
        </w:rPr>
        <w:t>апасные части и принадлежности</w:t>
      </w:r>
      <w:r w:rsidR="008769D5" w:rsidRPr="00E24C39">
        <w:rPr>
          <w:rFonts w:ascii="Arial" w:eastAsia="Calibri" w:hAnsi="Arial" w:cs="Arial"/>
          <w:lang w:eastAsia="en-US"/>
        </w:rPr>
        <w:t>, представляющи</w:t>
      </w:r>
      <w:r w:rsidRPr="00E24C39">
        <w:rPr>
          <w:rFonts w:ascii="Arial" w:eastAsia="Calibri" w:hAnsi="Arial" w:cs="Arial"/>
          <w:lang w:eastAsia="en-US"/>
        </w:rPr>
        <w:t>е</w:t>
      </w:r>
      <w:r w:rsidR="0092311A" w:rsidRPr="00E24C39">
        <w:rPr>
          <w:rFonts w:ascii="Arial" w:eastAsia="Calibri" w:hAnsi="Arial" w:cs="Arial"/>
          <w:lang w:eastAsia="en-US"/>
        </w:rPr>
        <w:t xml:space="preserve"> собой расходные</w:t>
      </w:r>
      <w:r w:rsidR="001E787F">
        <w:rPr>
          <w:rFonts w:ascii="Arial" w:eastAsia="Calibri" w:hAnsi="Arial" w:cs="Arial"/>
          <w:lang w:eastAsia="en-US"/>
        </w:rPr>
        <w:t xml:space="preserve"> </w:t>
      </w:r>
      <w:r w:rsidR="004A3552" w:rsidRPr="00E24C39">
        <w:rPr>
          <w:rFonts w:ascii="Arial" w:eastAsia="Calibri" w:hAnsi="Arial" w:cs="Arial"/>
          <w:lang w:eastAsia="en-US"/>
        </w:rPr>
        <w:t>материал</w:t>
      </w:r>
      <w:r w:rsidR="0092311A" w:rsidRPr="00E24C39">
        <w:rPr>
          <w:rFonts w:ascii="Arial" w:eastAsia="Calibri" w:hAnsi="Arial" w:cs="Arial"/>
          <w:lang w:eastAsia="en-US"/>
        </w:rPr>
        <w:t>ы, обеспечивающие</w:t>
      </w:r>
      <w:r w:rsidR="008769D5" w:rsidRPr="00E24C39">
        <w:rPr>
          <w:rFonts w:ascii="Arial" w:eastAsia="Calibri" w:hAnsi="Arial" w:cs="Arial"/>
          <w:lang w:eastAsia="en-US"/>
        </w:rPr>
        <w:t xml:space="preserve"> функционирование комплексов и систем в течение </w:t>
      </w:r>
      <w:r w:rsidR="008769D5" w:rsidRPr="00E24C39">
        <w:rPr>
          <w:rFonts w:ascii="Arial" w:eastAsia="Calibri" w:hAnsi="Arial" w:cs="Arial"/>
          <w:lang w:eastAsia="en-US"/>
        </w:rPr>
        <w:lastRenderedPageBreak/>
        <w:t>определенного (гарантийного) периода</w:t>
      </w:r>
      <w:r w:rsidR="00F67118" w:rsidRPr="00E24C39">
        <w:rPr>
          <w:rFonts w:ascii="Arial" w:eastAsia="Calibri" w:hAnsi="Arial" w:cs="Arial"/>
          <w:lang w:eastAsia="en-US"/>
        </w:rPr>
        <w:t>, которые учитываю</w:t>
      </w:r>
      <w:r w:rsidR="008769D5" w:rsidRPr="00E24C39">
        <w:rPr>
          <w:rFonts w:ascii="Arial" w:eastAsia="Calibri" w:hAnsi="Arial" w:cs="Arial"/>
          <w:lang w:eastAsia="en-US"/>
        </w:rPr>
        <w:t>тся</w:t>
      </w:r>
      <w:r w:rsidR="004A3552" w:rsidRPr="00E24C39">
        <w:rPr>
          <w:rFonts w:ascii="Arial" w:eastAsia="Calibri" w:hAnsi="Arial" w:cs="Arial"/>
          <w:lang w:eastAsia="en-US"/>
        </w:rPr>
        <w:t xml:space="preserve"> в составе материальных запасов</w:t>
      </w:r>
      <w:r w:rsidRPr="00E24C39">
        <w:rPr>
          <w:rFonts w:ascii="Arial" w:eastAsia="Calibri" w:hAnsi="Arial" w:cs="Arial"/>
          <w:lang w:eastAsia="en-US"/>
        </w:rPr>
        <w:t>.</w:t>
      </w:r>
    </w:p>
    <w:p w14:paraId="5E39EB13"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Если принадлежност</w:t>
      </w:r>
      <w:r w:rsidR="0092311A" w:rsidRPr="00E24C39">
        <w:rPr>
          <w:rFonts w:ascii="Arial" w:eastAsia="Calibri" w:hAnsi="Arial" w:cs="Arial"/>
          <w:lang w:eastAsia="en-US"/>
        </w:rPr>
        <w:t xml:space="preserve">и </w:t>
      </w:r>
      <w:r w:rsidR="00E74823" w:rsidRPr="00E24C39">
        <w:rPr>
          <w:rFonts w:ascii="Arial" w:eastAsia="Calibri" w:hAnsi="Arial" w:cs="Arial"/>
          <w:lang w:eastAsia="en-US"/>
        </w:rPr>
        <w:t xml:space="preserve">приобретаются для </w:t>
      </w:r>
      <w:r w:rsidR="006931D8" w:rsidRPr="00E24C39">
        <w:rPr>
          <w:rFonts w:ascii="Arial" w:eastAsia="Calibri" w:hAnsi="Arial" w:cs="Arial"/>
          <w:lang w:eastAsia="en-US"/>
        </w:rPr>
        <w:t>вновь принимаемого к учету</w:t>
      </w:r>
      <w:r w:rsidR="001E787F">
        <w:rPr>
          <w:rFonts w:ascii="Arial" w:eastAsia="Calibri" w:hAnsi="Arial" w:cs="Arial"/>
          <w:lang w:eastAsia="en-US"/>
        </w:rPr>
        <w:t xml:space="preserve"> </w:t>
      </w:r>
      <w:r w:rsidRPr="00E24C39">
        <w:rPr>
          <w:rFonts w:ascii="Arial" w:eastAsia="Calibri" w:hAnsi="Arial" w:cs="Arial"/>
          <w:lang w:eastAsia="en-US"/>
        </w:rPr>
        <w:t>основного средства, их стоимость учитывается при формировании первоначальной стоимости соответствующего основного средства.</w:t>
      </w:r>
    </w:p>
    <w:p w14:paraId="6EFC0E1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В случае закрепления за объектом основных средств новой принадлежности, которой ранее не было в составе этого основного средства, по решению профильной </w:t>
      </w:r>
      <w:r w:rsidR="00D67BEC" w:rsidRPr="00E24C39">
        <w:rPr>
          <w:rFonts w:ascii="Arial" w:eastAsia="Calibri" w:hAnsi="Arial" w:cs="Arial"/>
          <w:lang w:eastAsia="en-US"/>
        </w:rPr>
        <w:t>К</w:t>
      </w:r>
      <w:r w:rsidRPr="00E24C39">
        <w:rPr>
          <w:rFonts w:ascii="Arial" w:eastAsia="Calibri" w:hAnsi="Arial" w:cs="Arial"/>
          <w:lang w:eastAsia="en-US"/>
        </w:rPr>
        <w:t>омиссии</w:t>
      </w:r>
      <w:r w:rsidR="00D67BEC" w:rsidRPr="00E24C39">
        <w:rPr>
          <w:rFonts w:ascii="Arial" w:eastAsia="Calibri" w:hAnsi="Arial" w:cs="Arial"/>
          <w:lang w:eastAsia="en-US"/>
        </w:rPr>
        <w:t xml:space="preserve"> по поступлению и выбытию активов</w:t>
      </w:r>
      <w:r w:rsidRPr="00E24C39">
        <w:rPr>
          <w:rFonts w:ascii="Arial" w:eastAsia="Calibri" w:hAnsi="Arial" w:cs="Arial"/>
          <w:lang w:eastAsia="en-US"/>
        </w:rPr>
        <w:t xml:space="preserve"> может увеличиваться балансовая сто</w:t>
      </w:r>
      <w:r w:rsidR="00D67BEC" w:rsidRPr="00E24C39">
        <w:rPr>
          <w:rFonts w:ascii="Arial" w:eastAsia="Calibri" w:hAnsi="Arial" w:cs="Arial"/>
          <w:lang w:eastAsia="en-US"/>
        </w:rPr>
        <w:t>имость объекта основных средств, если такая операция будет квалифиц</w:t>
      </w:r>
      <w:r w:rsidR="00E74823" w:rsidRPr="00E24C39">
        <w:rPr>
          <w:rFonts w:ascii="Arial" w:eastAsia="Calibri" w:hAnsi="Arial" w:cs="Arial"/>
          <w:lang w:eastAsia="en-US"/>
        </w:rPr>
        <w:t>ирована в качестве модернизации или дооборудования</w:t>
      </w:r>
      <w:r w:rsidR="00E9641F" w:rsidRPr="00E24C39">
        <w:rPr>
          <w:rFonts w:ascii="Arial" w:eastAsia="Calibri" w:hAnsi="Arial" w:cs="Arial"/>
          <w:lang w:eastAsia="en-US"/>
        </w:rPr>
        <w:t>.</w:t>
      </w:r>
    </w:p>
    <w:p w14:paraId="56B49E08" w14:textId="77777777" w:rsidR="00E9641F" w:rsidRPr="00E24C39" w:rsidRDefault="00E9641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В случае замены закрепленной за объектом непригодной для использования принадлежности на новую, стоимость </w:t>
      </w:r>
      <w:r w:rsidR="000D6D63" w:rsidRPr="00E24C39">
        <w:rPr>
          <w:rFonts w:ascii="Arial" w:hAnsi="Arial" w:cs="Arial"/>
        </w:rPr>
        <w:t xml:space="preserve">новой </w:t>
      </w:r>
      <w:r w:rsidRPr="00E24C39">
        <w:rPr>
          <w:rFonts w:ascii="Arial" w:hAnsi="Arial" w:cs="Arial"/>
        </w:rPr>
        <w:t>принадлежности списывается на себестоимость (финансовый результат). Факт замены принадлежности отражается в</w:t>
      </w:r>
      <w:r w:rsidRPr="00E24C39">
        <w:rPr>
          <w:rStyle w:val="apple-converted-space"/>
          <w:rFonts w:ascii="Arial" w:hAnsi="Arial" w:cs="Arial"/>
        </w:rPr>
        <w:t> </w:t>
      </w:r>
      <w:r w:rsidRPr="00E24C39">
        <w:rPr>
          <w:rFonts w:ascii="Arial" w:hAnsi="Arial" w:cs="Arial"/>
        </w:rPr>
        <w:t>Инвентарной карточке.</w:t>
      </w:r>
    </w:p>
    <w:p w14:paraId="6A1F7C7C" w14:textId="77777777" w:rsidR="00E9641F" w:rsidRPr="00E24C39" w:rsidRDefault="00E9641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w:t>
      </w:r>
      <w:r w:rsidRPr="00E24C39">
        <w:rPr>
          <w:rStyle w:val="apple-converted-space"/>
          <w:rFonts w:ascii="Arial" w:hAnsi="Arial" w:cs="Arial"/>
        </w:rPr>
        <w:t> </w:t>
      </w:r>
      <w:r w:rsidRPr="00E24C39">
        <w:rPr>
          <w:rFonts w:ascii="Arial" w:hAnsi="Arial" w:cs="Arial"/>
        </w:rPr>
        <w:t>Инвентарной карточке.</w:t>
      </w:r>
    </w:p>
    <w:p w14:paraId="54F78A3F"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w:t>
      </w:r>
      <w:r w:rsidR="00AA74B5" w:rsidRPr="00E24C39">
        <w:rPr>
          <w:rFonts w:ascii="Arial" w:eastAsia="Calibri" w:hAnsi="Arial" w:cs="Arial"/>
          <w:lang w:eastAsia="en-US"/>
        </w:rPr>
        <w:t>справедливой</w:t>
      </w:r>
      <w:r w:rsidRPr="00E24C39">
        <w:rPr>
          <w:rFonts w:ascii="Arial" w:eastAsia="Calibri" w:hAnsi="Arial" w:cs="Arial"/>
          <w:lang w:eastAsia="en-US"/>
        </w:rPr>
        <w:t xml:space="preserve"> стоимости. Балансовая стоимость объекта основных средств уменьшается путем отражения в учете </w:t>
      </w:r>
      <w:r w:rsidR="00D67BEC" w:rsidRPr="00E24C39">
        <w:rPr>
          <w:rFonts w:ascii="Arial" w:eastAsia="Calibri" w:hAnsi="Arial" w:cs="Arial"/>
          <w:lang w:eastAsia="en-US"/>
        </w:rPr>
        <w:t>частичной ликвидации</w:t>
      </w:r>
      <w:r w:rsidRPr="00E24C39">
        <w:rPr>
          <w:rFonts w:ascii="Arial" w:eastAsia="Calibri" w:hAnsi="Arial" w:cs="Arial"/>
          <w:lang w:eastAsia="en-US"/>
        </w:rPr>
        <w:t>. Факт выбытия принадлежности отражается в Инвентарной карточке.</w:t>
      </w:r>
    </w:p>
    <w:p w14:paraId="377F6DA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В составе приспособлений и принадлежностей учитываются: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34"/>
        <w:gridCol w:w="7037"/>
      </w:tblGrid>
      <w:tr w:rsidR="007D691A" w:rsidRPr="00E24C39" w14:paraId="757D6DAA" w14:textId="77777777" w:rsidTr="006903ED">
        <w:tc>
          <w:tcPr>
            <w:tcW w:w="1324" w:type="pct"/>
            <w:tcBorders>
              <w:top w:val="single" w:sz="4" w:space="0" w:color="auto"/>
              <w:bottom w:val="single" w:sz="4" w:space="0" w:color="auto"/>
              <w:right w:val="single" w:sz="4" w:space="0" w:color="auto"/>
            </w:tcBorders>
          </w:tcPr>
          <w:p w14:paraId="2E9D6BB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основных средств</w:t>
            </w:r>
          </w:p>
        </w:tc>
        <w:tc>
          <w:tcPr>
            <w:tcW w:w="3676" w:type="pct"/>
            <w:tcBorders>
              <w:top w:val="single" w:sz="4" w:space="0" w:color="auto"/>
              <w:left w:val="single" w:sz="4" w:space="0" w:color="auto"/>
              <w:bottom w:val="single" w:sz="4" w:space="0" w:color="auto"/>
            </w:tcBorders>
          </w:tcPr>
          <w:p w14:paraId="6839339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Состав приспособлений и принадлежностей</w:t>
            </w:r>
          </w:p>
        </w:tc>
      </w:tr>
      <w:tr w:rsidR="007D691A" w:rsidRPr="00E24C39" w14:paraId="7CD63A80" w14:textId="77777777" w:rsidTr="006903ED">
        <w:tc>
          <w:tcPr>
            <w:tcW w:w="1324" w:type="pct"/>
            <w:tcBorders>
              <w:top w:val="single" w:sz="4" w:space="0" w:color="auto"/>
              <w:bottom w:val="single" w:sz="4" w:space="0" w:color="auto"/>
              <w:right w:val="single" w:sz="4" w:space="0" w:color="auto"/>
            </w:tcBorders>
          </w:tcPr>
          <w:p w14:paraId="67E500F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Автотранспортные средства</w:t>
            </w:r>
          </w:p>
        </w:tc>
        <w:tc>
          <w:tcPr>
            <w:tcW w:w="3676" w:type="pct"/>
            <w:tcBorders>
              <w:top w:val="single" w:sz="4" w:space="0" w:color="auto"/>
              <w:left w:val="single" w:sz="4" w:space="0" w:color="auto"/>
              <w:bottom w:val="single" w:sz="4" w:space="0" w:color="auto"/>
            </w:tcBorders>
          </w:tcPr>
          <w:p w14:paraId="57635827"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домкрат;</w:t>
            </w:r>
          </w:p>
          <w:p w14:paraId="1939A823"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противооткатные устройства;</w:t>
            </w:r>
          </w:p>
          <w:p w14:paraId="53F403A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гаечные ключи;</w:t>
            </w:r>
          </w:p>
          <w:p w14:paraId="533C2B2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компрессор (насос);</w:t>
            </w:r>
          </w:p>
          <w:p w14:paraId="46514892"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буксировочный трос;</w:t>
            </w:r>
          </w:p>
          <w:p w14:paraId="3759E01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аптечка;</w:t>
            </w:r>
          </w:p>
          <w:p w14:paraId="0DF74833"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огнетушитель неперезаряжаемый;</w:t>
            </w:r>
          </w:p>
          <w:p w14:paraId="62997E9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знак аварийной остановки;</w:t>
            </w:r>
          </w:p>
          <w:p w14:paraId="3599DA7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резиновые (иные) коврики;</w:t>
            </w:r>
          </w:p>
          <w:p w14:paraId="6A5FEEB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съемные чехлы на сидения;</w:t>
            </w:r>
          </w:p>
          <w:p w14:paraId="7D568FC4"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ЗИП (запасное колесо, рем</w:t>
            </w:r>
            <w:r w:rsidR="00E64042" w:rsidRPr="00E24C39">
              <w:rPr>
                <w:rFonts w:ascii="Arial" w:eastAsia="Calibri" w:hAnsi="Arial" w:cs="Arial"/>
                <w:lang w:eastAsia="en-US"/>
              </w:rPr>
              <w:t xml:space="preserve">онтный </w:t>
            </w:r>
            <w:r w:rsidRPr="00E24C39">
              <w:rPr>
                <w:rFonts w:ascii="Arial" w:eastAsia="Calibri" w:hAnsi="Arial" w:cs="Arial"/>
                <w:lang w:eastAsia="en-US"/>
              </w:rPr>
              <w:t>комплект)</w:t>
            </w:r>
            <w:r w:rsidR="004A3552" w:rsidRPr="00E24C39">
              <w:rPr>
                <w:rFonts w:ascii="Arial" w:eastAsia="Calibri" w:hAnsi="Arial" w:cs="Arial"/>
                <w:lang w:eastAsia="en-US"/>
              </w:rPr>
              <w:t>и т.п.</w:t>
            </w:r>
          </w:p>
        </w:tc>
      </w:tr>
      <w:tr w:rsidR="007D691A" w:rsidRPr="00E24C39" w14:paraId="56D0D05F" w14:textId="77777777" w:rsidTr="006903ED">
        <w:tc>
          <w:tcPr>
            <w:tcW w:w="1324" w:type="pct"/>
            <w:tcBorders>
              <w:top w:val="single" w:sz="4" w:space="0" w:color="auto"/>
              <w:bottom w:val="single" w:sz="4" w:space="0" w:color="auto"/>
              <w:right w:val="single" w:sz="4" w:space="0" w:color="auto"/>
            </w:tcBorders>
          </w:tcPr>
          <w:p w14:paraId="418F3AB5"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Средства вычислительной техники и связи</w:t>
            </w:r>
          </w:p>
        </w:tc>
        <w:tc>
          <w:tcPr>
            <w:tcW w:w="3676" w:type="pct"/>
            <w:tcBorders>
              <w:top w:val="single" w:sz="4" w:space="0" w:color="auto"/>
              <w:left w:val="single" w:sz="4" w:space="0" w:color="auto"/>
              <w:bottom w:val="single" w:sz="4" w:space="0" w:color="auto"/>
            </w:tcBorders>
          </w:tcPr>
          <w:p w14:paraId="2ECC157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и чехлы для переносных компьютеров (ноутбуков);</w:t>
            </w:r>
          </w:p>
          <w:p w14:paraId="666106D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для проекторов;</w:t>
            </w:r>
          </w:p>
          <w:p w14:paraId="334F78C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чехлы, сумки и кобуры для радиостанций и сотовых телефонов;</w:t>
            </w:r>
          </w:p>
          <w:p w14:paraId="0AD9905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зарядные устройства для сотовых телефонов, мобильных компьютеров, радиостанций;</w:t>
            </w:r>
          </w:p>
          <w:p w14:paraId="5782FA7F"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внешние блоки питания для ноутбуков, моноблочных компьютеров</w:t>
            </w:r>
            <w:r w:rsidR="001E787F">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7E0F475C" w14:textId="77777777" w:rsidTr="006903ED">
        <w:tc>
          <w:tcPr>
            <w:tcW w:w="1324" w:type="pct"/>
            <w:tcBorders>
              <w:top w:val="single" w:sz="4" w:space="0" w:color="auto"/>
              <w:bottom w:val="single" w:sz="4" w:space="0" w:color="auto"/>
              <w:right w:val="single" w:sz="4" w:space="0" w:color="auto"/>
            </w:tcBorders>
          </w:tcPr>
          <w:p w14:paraId="23D6BE7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Фото- и видеотехника</w:t>
            </w:r>
          </w:p>
        </w:tc>
        <w:tc>
          <w:tcPr>
            <w:tcW w:w="3676" w:type="pct"/>
            <w:tcBorders>
              <w:top w:val="single" w:sz="4" w:space="0" w:color="auto"/>
              <w:left w:val="single" w:sz="4" w:space="0" w:color="auto"/>
              <w:bottom w:val="single" w:sz="4" w:space="0" w:color="auto"/>
            </w:tcBorders>
          </w:tcPr>
          <w:p w14:paraId="005632B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штативы;</w:t>
            </w:r>
          </w:p>
          <w:p w14:paraId="05E4CC5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и чехлы;</w:t>
            </w:r>
          </w:p>
          <w:p w14:paraId="357FACA7"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сменная оптика</w:t>
            </w:r>
            <w:r w:rsidR="001E787F">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686795DD" w14:textId="77777777" w:rsidTr="006903ED">
        <w:tc>
          <w:tcPr>
            <w:tcW w:w="1324" w:type="pct"/>
            <w:tcBorders>
              <w:top w:val="single" w:sz="4" w:space="0" w:color="auto"/>
              <w:bottom w:val="single" w:sz="4" w:space="0" w:color="auto"/>
              <w:right w:val="single" w:sz="4" w:space="0" w:color="auto"/>
            </w:tcBorders>
          </w:tcPr>
          <w:p w14:paraId="2B31936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Ручной электро-пневмоинструмент</w:t>
            </w:r>
          </w:p>
        </w:tc>
        <w:tc>
          <w:tcPr>
            <w:tcW w:w="3676" w:type="pct"/>
            <w:tcBorders>
              <w:top w:val="single" w:sz="4" w:space="0" w:color="auto"/>
              <w:left w:val="single" w:sz="4" w:space="0" w:color="auto"/>
              <w:bottom w:val="single" w:sz="4" w:space="0" w:color="auto"/>
            </w:tcBorders>
          </w:tcPr>
          <w:p w14:paraId="27F191F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(ящики);</w:t>
            </w:r>
          </w:p>
          <w:p w14:paraId="7978A01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сменные насадки;</w:t>
            </w:r>
          </w:p>
          <w:p w14:paraId="23A3896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сменные аккумуляторные батареи;</w:t>
            </w:r>
          </w:p>
          <w:p w14:paraId="53D9DFB2"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 зарядные устройства</w:t>
            </w:r>
            <w:r w:rsidR="001E787F">
              <w:rPr>
                <w:rFonts w:ascii="Arial" w:eastAsia="Calibri" w:hAnsi="Arial" w:cs="Arial"/>
                <w:lang w:eastAsia="en-US"/>
              </w:rPr>
              <w:t xml:space="preserve"> </w:t>
            </w:r>
            <w:r w:rsidR="004A3552" w:rsidRPr="00E24C39">
              <w:rPr>
                <w:rFonts w:ascii="Arial" w:eastAsia="Calibri" w:hAnsi="Arial" w:cs="Arial"/>
                <w:lang w:eastAsia="en-US"/>
              </w:rPr>
              <w:t>и</w:t>
            </w:r>
            <w:r w:rsidR="001E787F">
              <w:rPr>
                <w:rFonts w:ascii="Arial" w:eastAsia="Calibri" w:hAnsi="Arial" w:cs="Arial"/>
                <w:lang w:eastAsia="en-US"/>
              </w:rPr>
              <w:t xml:space="preserve"> </w:t>
            </w:r>
            <w:r w:rsidR="004A3552" w:rsidRPr="00E24C39">
              <w:rPr>
                <w:rFonts w:ascii="Arial" w:eastAsia="Calibri" w:hAnsi="Arial" w:cs="Arial"/>
                <w:lang w:eastAsia="en-US"/>
              </w:rPr>
              <w:t>т.п.</w:t>
            </w:r>
          </w:p>
        </w:tc>
      </w:tr>
    </w:tbl>
    <w:p w14:paraId="68ED3632" w14:textId="77777777" w:rsidR="00D0288E" w:rsidRPr="00E24C39" w:rsidRDefault="00D0288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Дополнительное оборудование (автомагнитола, звуковые колонки, усилитель звуковой, автосигнализация, навигатор</w:t>
      </w:r>
      <w:r w:rsidR="00953879" w:rsidRPr="00E24C39">
        <w:rPr>
          <w:rFonts w:ascii="Arial" w:eastAsia="Calibri" w:hAnsi="Arial" w:cs="Arial"/>
          <w:lang w:eastAsia="en-US"/>
        </w:rPr>
        <w:t>, парковочный радар и др.</w:t>
      </w:r>
      <w:r w:rsidRPr="00E24C39">
        <w:rPr>
          <w:rFonts w:ascii="Arial" w:eastAsia="Calibri" w:hAnsi="Arial" w:cs="Arial"/>
          <w:lang w:eastAsia="en-US"/>
        </w:rPr>
        <w:t>), устанавливаемое на автомобиль</w:t>
      </w:r>
      <w:r w:rsidR="000E0B45" w:rsidRPr="00E24C39">
        <w:rPr>
          <w:rFonts w:ascii="Arial" w:eastAsia="Calibri" w:hAnsi="Arial" w:cs="Arial"/>
          <w:lang w:eastAsia="en-US"/>
        </w:rPr>
        <w:t>,</w:t>
      </w:r>
      <w:r w:rsidRPr="00E24C39">
        <w:rPr>
          <w:rFonts w:ascii="Arial" w:eastAsia="Calibri" w:hAnsi="Arial" w:cs="Arial"/>
          <w:lang w:eastAsia="en-US"/>
        </w:rPr>
        <w:t xml:space="preserve"> подлеж</w:t>
      </w:r>
      <w:r w:rsidR="000E0B45" w:rsidRPr="00E24C39">
        <w:rPr>
          <w:rFonts w:ascii="Arial" w:eastAsia="Calibri" w:hAnsi="Arial" w:cs="Arial"/>
          <w:lang w:eastAsia="en-US"/>
        </w:rPr>
        <w:t>и</w:t>
      </w:r>
      <w:r w:rsidRPr="00E24C39">
        <w:rPr>
          <w:rFonts w:ascii="Arial" w:eastAsia="Calibri" w:hAnsi="Arial" w:cs="Arial"/>
          <w:lang w:eastAsia="en-US"/>
        </w:rPr>
        <w:t>т учету в качестве самостоятельных основных средств.</w:t>
      </w:r>
    </w:p>
    <w:p w14:paraId="6F45001E" w14:textId="77777777" w:rsidR="000E0B45" w:rsidRPr="00E24C39" w:rsidRDefault="000E0B45" w:rsidP="00E24C39">
      <w:pPr>
        <w:pStyle w:val="s1"/>
        <w:spacing w:before="0" w:beforeAutospacing="0" w:after="0" w:afterAutospacing="0"/>
        <w:jc w:val="both"/>
        <w:rPr>
          <w:rFonts w:ascii="Arial" w:eastAsia="Calibri" w:hAnsi="Arial" w:cs="Arial"/>
          <w:lang w:eastAsia="en-US"/>
        </w:rPr>
      </w:pPr>
      <w:bookmarkStart w:id="223" w:name="sub_27"/>
      <w:r w:rsidRPr="00E24C39">
        <w:rPr>
          <w:rFonts w:ascii="Arial" w:eastAsia="Calibri" w:hAnsi="Arial" w:cs="Arial"/>
          <w:bCs/>
          <w:lang w:eastAsia="en-US"/>
        </w:rPr>
        <w:t xml:space="preserve">2.2.14. </w:t>
      </w:r>
      <w:r w:rsidRPr="00E24C39">
        <w:rPr>
          <w:rFonts w:ascii="Arial" w:eastAsia="Calibri" w:hAnsi="Arial" w:cs="Arial"/>
          <w:lang w:eastAsia="en-US"/>
        </w:rPr>
        <w:t xml:space="preserve">Учет </w:t>
      </w:r>
      <w:r w:rsidRPr="00E24C39">
        <w:rPr>
          <w:rFonts w:ascii="Arial" w:eastAsia="Calibri" w:hAnsi="Arial" w:cs="Arial"/>
          <w:bCs/>
          <w:lang w:eastAsia="en-US"/>
        </w:rPr>
        <w:t>персональных компьютеров и иной</w:t>
      </w:r>
      <w:r w:rsidR="001E787F">
        <w:rPr>
          <w:rFonts w:ascii="Arial" w:eastAsia="Calibri" w:hAnsi="Arial" w:cs="Arial"/>
          <w:bCs/>
          <w:lang w:eastAsia="en-US"/>
        </w:rPr>
        <w:t xml:space="preserve"> </w:t>
      </w:r>
      <w:r w:rsidRPr="00E24C39">
        <w:rPr>
          <w:rFonts w:ascii="Arial" w:eastAsia="Calibri" w:hAnsi="Arial" w:cs="Arial"/>
          <w:bCs/>
          <w:lang w:eastAsia="en-US"/>
        </w:rPr>
        <w:t>вычислительной техники</w:t>
      </w:r>
      <w:r w:rsidRPr="00E24C39">
        <w:rPr>
          <w:rFonts w:ascii="Arial" w:eastAsia="Calibri" w:hAnsi="Arial" w:cs="Arial"/>
          <w:lang w:eastAsia="en-US"/>
        </w:rPr>
        <w:t xml:space="preserve"> осуществляется по следующим правилам.</w:t>
      </w:r>
    </w:p>
    <w:bookmarkEnd w:id="223"/>
    <w:p w14:paraId="45226493"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Мониторы, системные блоки и соответствующие компьютерные принадлежности учитываются в составе </w:t>
      </w:r>
      <w:r w:rsidR="00EC38B1" w:rsidRPr="00E24C39">
        <w:rPr>
          <w:rFonts w:ascii="Arial" w:eastAsia="Calibri" w:hAnsi="Arial" w:cs="Arial"/>
          <w:lang w:eastAsia="en-US"/>
        </w:rPr>
        <w:t xml:space="preserve">единого инвентарного объекта -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 xml:space="preserve">. Иные компоненты персональных компьютеров </w:t>
      </w:r>
      <w:r w:rsidR="000E0B45" w:rsidRPr="00E24C39">
        <w:rPr>
          <w:rFonts w:ascii="Arial" w:eastAsia="Calibri" w:hAnsi="Arial" w:cs="Arial"/>
          <w:lang w:eastAsia="en-US"/>
        </w:rPr>
        <w:t xml:space="preserve">согласно решению Комиссии по поступлению и выбытию активов </w:t>
      </w:r>
      <w:r w:rsidRPr="00E24C39">
        <w:rPr>
          <w:rFonts w:ascii="Arial" w:eastAsia="Calibri" w:hAnsi="Arial" w:cs="Arial"/>
          <w:lang w:eastAsia="en-US"/>
        </w:rPr>
        <w:t>могут классифицироваться как:</w:t>
      </w:r>
    </w:p>
    <w:p w14:paraId="537947F9"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самостоятельные объекты основных средств;</w:t>
      </w:r>
    </w:p>
    <w:p w14:paraId="6ECAFCDC"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составные части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w:t>
      </w:r>
    </w:p>
    <w:p w14:paraId="7C538937"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Учет компонентов персональных компьютеров, относящихся к составным частям </w:t>
      </w:r>
      <w:r w:rsidR="007D691A" w:rsidRPr="00E24C39">
        <w:rPr>
          <w:rFonts w:ascii="Arial" w:eastAsia="Calibri" w:hAnsi="Arial" w:cs="Arial"/>
          <w:lang w:eastAsia="en-US"/>
        </w:rPr>
        <w:t>автоматизированного рабочего места (компьютера)</w:t>
      </w:r>
      <w:r w:rsidR="000E0B45" w:rsidRPr="00E24C39">
        <w:rPr>
          <w:rFonts w:ascii="Arial" w:eastAsia="Calibri" w:hAnsi="Arial" w:cs="Arial"/>
          <w:lang w:eastAsia="en-US"/>
        </w:rPr>
        <w:t xml:space="preserve">, </w:t>
      </w:r>
      <w:r w:rsidRPr="00E24C39">
        <w:rPr>
          <w:rFonts w:ascii="Arial" w:eastAsia="Calibri" w:hAnsi="Arial" w:cs="Arial"/>
          <w:lang w:eastAsia="en-US"/>
        </w:rPr>
        <w:t xml:space="preserve">должен быть организован аналогично учету приспособлений и принадлежностей. При включении в состав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 xml:space="preserve"> перечень компонентов приводится в Инвентарной карточке. </w:t>
      </w:r>
    </w:p>
    <w:p w14:paraId="2BC40894"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Компоненты вычислительной техники</w:t>
      </w:r>
      <w:r w:rsidR="00BC31AE" w:rsidRPr="00E24C39">
        <w:rPr>
          <w:rFonts w:ascii="Arial" w:eastAsia="Calibri" w:hAnsi="Arial" w:cs="Arial"/>
          <w:lang w:eastAsia="en-US"/>
        </w:rPr>
        <w:t xml:space="preserve">, как правило, </w:t>
      </w:r>
      <w:r w:rsidRPr="00E24C39">
        <w:rPr>
          <w:rFonts w:ascii="Arial" w:eastAsia="Calibri" w:hAnsi="Arial" w:cs="Arial"/>
          <w:lang w:eastAsia="en-US"/>
        </w:rPr>
        <w:t>классифицируются следующим</w:t>
      </w:r>
      <w:r w:rsidR="00BC31AE" w:rsidRPr="00E24C39">
        <w:rPr>
          <w:rFonts w:ascii="Arial" w:eastAsia="Calibri" w:hAnsi="Arial" w:cs="Arial"/>
          <w:lang w:eastAsia="en-US"/>
        </w:rPr>
        <w:t xml:space="preserve"> образом</w:t>
      </w:r>
      <w:r w:rsidRPr="00E24C39">
        <w:rPr>
          <w:rFonts w:ascii="Arial" w:eastAsia="Calibri" w:hAnsi="Arial" w:cs="Arial"/>
          <w:lang w:eastAsia="en-US"/>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0"/>
        <w:gridCol w:w="2223"/>
        <w:gridCol w:w="1410"/>
        <w:gridCol w:w="2118"/>
      </w:tblGrid>
      <w:tr w:rsidR="00D64948" w:rsidRPr="00E24C39" w14:paraId="507F1427" w14:textId="77777777" w:rsidTr="002973E3">
        <w:tc>
          <w:tcPr>
            <w:tcW w:w="1996" w:type="pct"/>
            <w:tcBorders>
              <w:top w:val="single" w:sz="4" w:space="0" w:color="auto"/>
              <w:bottom w:val="single" w:sz="4" w:space="0" w:color="auto"/>
              <w:right w:val="single" w:sz="4" w:space="0" w:color="auto"/>
            </w:tcBorders>
          </w:tcPr>
          <w:p w14:paraId="1A89EA83"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14:paraId="37F667C7"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Самостоятельное основное средство</w:t>
            </w:r>
          </w:p>
        </w:tc>
        <w:tc>
          <w:tcPr>
            <w:tcW w:w="737" w:type="pct"/>
            <w:tcBorders>
              <w:top w:val="single" w:sz="4" w:space="0" w:color="auto"/>
              <w:left w:val="single" w:sz="4" w:space="0" w:color="auto"/>
              <w:bottom w:val="single" w:sz="4" w:space="0" w:color="auto"/>
              <w:right w:val="single" w:sz="4" w:space="0" w:color="auto"/>
            </w:tcBorders>
          </w:tcPr>
          <w:p w14:paraId="02F7FC03"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Составная часть АРМ</w:t>
            </w:r>
          </w:p>
        </w:tc>
        <w:tc>
          <w:tcPr>
            <w:tcW w:w="1106" w:type="pct"/>
            <w:tcBorders>
              <w:top w:val="single" w:sz="4" w:space="0" w:color="auto"/>
              <w:left w:val="single" w:sz="4" w:space="0" w:color="auto"/>
              <w:bottom w:val="single" w:sz="4" w:space="0" w:color="auto"/>
            </w:tcBorders>
          </w:tcPr>
          <w:p w14:paraId="7E8BB3D6"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Принадлежность</w:t>
            </w:r>
          </w:p>
        </w:tc>
      </w:tr>
      <w:tr w:rsidR="00D64948" w:rsidRPr="00E24C39" w14:paraId="7925514F" w14:textId="77777777" w:rsidTr="002973E3">
        <w:tc>
          <w:tcPr>
            <w:tcW w:w="1996" w:type="pct"/>
            <w:tcBorders>
              <w:top w:val="single" w:sz="4" w:space="0" w:color="auto"/>
              <w:bottom w:val="single" w:sz="4" w:space="0" w:color="auto"/>
              <w:right w:val="single" w:sz="4" w:space="0" w:color="auto"/>
            </w:tcBorders>
          </w:tcPr>
          <w:p w14:paraId="3634ECD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14:paraId="276FCC2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6F8B7C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EAF60E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E97ACE9" w14:textId="77777777" w:rsidTr="002973E3">
        <w:tc>
          <w:tcPr>
            <w:tcW w:w="1996" w:type="pct"/>
            <w:tcBorders>
              <w:top w:val="single" w:sz="4" w:space="0" w:color="auto"/>
              <w:bottom w:val="single" w:sz="4" w:space="0" w:color="auto"/>
              <w:right w:val="single" w:sz="4" w:space="0" w:color="auto"/>
            </w:tcBorders>
          </w:tcPr>
          <w:p w14:paraId="27AD4A4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14:paraId="3E071B9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1BA90F4"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p w14:paraId="5D57A85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p>
        </w:tc>
        <w:tc>
          <w:tcPr>
            <w:tcW w:w="1106" w:type="pct"/>
            <w:tcBorders>
              <w:top w:val="single" w:sz="4" w:space="0" w:color="auto"/>
              <w:left w:val="single" w:sz="4" w:space="0" w:color="auto"/>
              <w:bottom w:val="single" w:sz="4" w:space="0" w:color="auto"/>
            </w:tcBorders>
          </w:tcPr>
          <w:p w14:paraId="06E231A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105CF71C" w14:textId="77777777" w:rsidTr="002973E3">
        <w:tc>
          <w:tcPr>
            <w:tcW w:w="1996" w:type="pct"/>
            <w:tcBorders>
              <w:top w:val="single" w:sz="4" w:space="0" w:color="auto"/>
              <w:bottom w:val="single" w:sz="4" w:space="0" w:color="auto"/>
              <w:right w:val="single" w:sz="4" w:space="0" w:color="auto"/>
            </w:tcBorders>
          </w:tcPr>
          <w:p w14:paraId="0BD126F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14:paraId="71CF72D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E74AD84"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1D3188E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C21131D" w14:textId="77777777" w:rsidTr="002973E3">
        <w:tc>
          <w:tcPr>
            <w:tcW w:w="1996" w:type="pct"/>
            <w:tcBorders>
              <w:top w:val="single" w:sz="4" w:space="0" w:color="auto"/>
              <w:bottom w:val="single" w:sz="4" w:space="0" w:color="auto"/>
              <w:right w:val="single" w:sz="4" w:space="0" w:color="auto"/>
            </w:tcBorders>
          </w:tcPr>
          <w:p w14:paraId="598098B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14:paraId="356F1FB0"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31F64CE"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66AD95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34D0F19F" w14:textId="77777777" w:rsidTr="002973E3">
        <w:tc>
          <w:tcPr>
            <w:tcW w:w="1996" w:type="pct"/>
            <w:tcBorders>
              <w:top w:val="single" w:sz="4" w:space="0" w:color="auto"/>
              <w:bottom w:val="single" w:sz="4" w:space="0" w:color="auto"/>
              <w:right w:val="single" w:sz="4" w:space="0" w:color="auto"/>
            </w:tcBorders>
          </w:tcPr>
          <w:p w14:paraId="0BE6F99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14:paraId="3702806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603F79B"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113EE48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5F77689B" w14:textId="77777777" w:rsidTr="002973E3">
        <w:tc>
          <w:tcPr>
            <w:tcW w:w="1996" w:type="pct"/>
            <w:tcBorders>
              <w:top w:val="single" w:sz="4" w:space="0" w:color="auto"/>
              <w:bottom w:val="single" w:sz="4" w:space="0" w:color="auto"/>
              <w:right w:val="single" w:sz="4" w:space="0" w:color="auto"/>
            </w:tcBorders>
          </w:tcPr>
          <w:p w14:paraId="4ED2228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Многофункциональное устройство,</w:t>
            </w:r>
          </w:p>
          <w:p w14:paraId="6E84412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соединяющее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14:paraId="62C37AE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04E1F86"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01C0EF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49E8A32" w14:textId="77777777" w:rsidTr="002973E3">
        <w:tc>
          <w:tcPr>
            <w:tcW w:w="1996" w:type="pct"/>
            <w:tcBorders>
              <w:top w:val="single" w:sz="4" w:space="0" w:color="auto"/>
              <w:bottom w:val="single" w:sz="4" w:space="0" w:color="auto"/>
              <w:right w:val="single" w:sz="4" w:space="0" w:color="auto"/>
            </w:tcBorders>
          </w:tcPr>
          <w:p w14:paraId="02F4FE18"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14:paraId="0BC494E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F90D530"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424F3B30"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06CA6DA" w14:textId="77777777" w:rsidTr="002973E3">
        <w:tc>
          <w:tcPr>
            <w:tcW w:w="1996" w:type="pct"/>
            <w:tcBorders>
              <w:top w:val="single" w:sz="4" w:space="0" w:color="auto"/>
              <w:bottom w:val="single" w:sz="4" w:space="0" w:color="auto"/>
              <w:right w:val="single" w:sz="4" w:space="0" w:color="auto"/>
            </w:tcBorders>
          </w:tcPr>
          <w:p w14:paraId="01289BF3"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14:paraId="0DF36F74"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4F077521"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C255CF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77EFBE4" w14:textId="77777777" w:rsidTr="002973E3">
        <w:tc>
          <w:tcPr>
            <w:tcW w:w="1996" w:type="pct"/>
            <w:tcBorders>
              <w:top w:val="single" w:sz="4" w:space="0" w:color="auto"/>
              <w:bottom w:val="single" w:sz="4" w:space="0" w:color="auto"/>
              <w:right w:val="single" w:sz="4" w:space="0" w:color="auto"/>
            </w:tcBorders>
          </w:tcPr>
          <w:p w14:paraId="1349F6B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14:paraId="178A1476"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73FA7C5"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013ED2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0CAAB00A" w14:textId="77777777" w:rsidTr="002973E3">
        <w:tc>
          <w:tcPr>
            <w:tcW w:w="1996" w:type="pct"/>
            <w:tcBorders>
              <w:top w:val="single" w:sz="4" w:space="0" w:color="auto"/>
              <w:bottom w:val="single" w:sz="4" w:space="0" w:color="auto"/>
              <w:right w:val="single" w:sz="4" w:space="0" w:color="auto"/>
            </w:tcBorders>
          </w:tcPr>
          <w:p w14:paraId="4D922F2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модуль Wi-Fi</w:t>
            </w:r>
          </w:p>
        </w:tc>
        <w:tc>
          <w:tcPr>
            <w:tcW w:w="1161" w:type="pct"/>
            <w:tcBorders>
              <w:top w:val="single" w:sz="4" w:space="0" w:color="auto"/>
              <w:left w:val="single" w:sz="4" w:space="0" w:color="auto"/>
              <w:bottom w:val="single" w:sz="4" w:space="0" w:color="auto"/>
              <w:right w:val="single" w:sz="4" w:space="0" w:color="auto"/>
            </w:tcBorders>
          </w:tcPr>
          <w:p w14:paraId="7C28808D" w14:textId="77777777" w:rsidR="008769D5" w:rsidRPr="00E24C39" w:rsidRDefault="007D691A"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8D88BB2"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67409D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C58EACC" w14:textId="77777777" w:rsidTr="002973E3">
        <w:tc>
          <w:tcPr>
            <w:tcW w:w="1996" w:type="pct"/>
            <w:tcBorders>
              <w:top w:val="single" w:sz="4" w:space="0" w:color="auto"/>
              <w:bottom w:val="single" w:sz="4" w:space="0" w:color="auto"/>
              <w:right w:val="single" w:sz="4" w:space="0" w:color="auto"/>
            </w:tcBorders>
          </w:tcPr>
          <w:p w14:paraId="0B3019D2"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Web-камера</w:t>
            </w:r>
          </w:p>
        </w:tc>
        <w:tc>
          <w:tcPr>
            <w:tcW w:w="1161" w:type="pct"/>
            <w:tcBorders>
              <w:top w:val="single" w:sz="4" w:space="0" w:color="auto"/>
              <w:left w:val="single" w:sz="4" w:space="0" w:color="auto"/>
              <w:bottom w:val="single" w:sz="4" w:space="0" w:color="auto"/>
              <w:right w:val="single" w:sz="4" w:space="0" w:color="auto"/>
            </w:tcBorders>
          </w:tcPr>
          <w:p w14:paraId="4F5B4AE1"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C547F6A"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0A8F201"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31418B1" w14:textId="77777777" w:rsidTr="002973E3">
        <w:tc>
          <w:tcPr>
            <w:tcW w:w="1996" w:type="pct"/>
            <w:tcBorders>
              <w:top w:val="single" w:sz="4" w:space="0" w:color="auto"/>
              <w:bottom w:val="single" w:sz="4" w:space="0" w:color="auto"/>
              <w:right w:val="single" w:sz="4" w:space="0" w:color="auto"/>
            </w:tcBorders>
          </w:tcPr>
          <w:p w14:paraId="7A349D8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привод CD/DVD</w:t>
            </w:r>
          </w:p>
        </w:tc>
        <w:tc>
          <w:tcPr>
            <w:tcW w:w="1161" w:type="pct"/>
            <w:tcBorders>
              <w:top w:val="single" w:sz="4" w:space="0" w:color="auto"/>
              <w:left w:val="single" w:sz="4" w:space="0" w:color="auto"/>
              <w:bottom w:val="single" w:sz="4" w:space="0" w:color="auto"/>
              <w:right w:val="single" w:sz="4" w:space="0" w:color="auto"/>
            </w:tcBorders>
          </w:tcPr>
          <w:p w14:paraId="4F8C22FA"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4E26B00E"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3D3CDDC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33AEF6BC" w14:textId="77777777" w:rsidTr="002973E3">
        <w:tc>
          <w:tcPr>
            <w:tcW w:w="1996" w:type="pct"/>
            <w:tcBorders>
              <w:top w:val="single" w:sz="4" w:space="0" w:color="auto"/>
              <w:bottom w:val="single" w:sz="4" w:space="0" w:color="auto"/>
              <w:right w:val="single" w:sz="4" w:space="0" w:color="auto"/>
            </w:tcBorders>
          </w:tcPr>
          <w:p w14:paraId="1504278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жесткий диск (</w:t>
            </w:r>
            <w:r w:rsidR="00FC4FEE" w:rsidRPr="00E24C39">
              <w:rPr>
                <w:rFonts w:ascii="Arial" w:eastAsia="Calibri" w:hAnsi="Arial" w:cs="Arial"/>
                <w:lang w:eastAsia="en-US"/>
              </w:rPr>
              <w:t>«</w:t>
            </w:r>
            <w:r w:rsidRPr="00E24C39">
              <w:rPr>
                <w:rFonts w:ascii="Arial" w:eastAsia="Calibri" w:hAnsi="Arial" w:cs="Arial"/>
                <w:lang w:eastAsia="en-US"/>
              </w:rPr>
              <w:t>флэшка</w:t>
            </w:r>
            <w:r w:rsidR="00FC4FEE" w:rsidRPr="00E24C39">
              <w:rPr>
                <w:rFonts w:ascii="Arial" w:eastAsia="Calibri" w:hAnsi="Arial" w:cs="Arial"/>
                <w:lang w:eastAsia="en-US"/>
              </w:rPr>
              <w:t>»</w:t>
            </w:r>
            <w:r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5B6C343D" w14:textId="77777777" w:rsidR="008769D5" w:rsidRPr="00E24C39" w:rsidRDefault="001E787F" w:rsidP="008E5211">
            <w:pPr>
              <w:pStyle w:val="s1"/>
              <w:spacing w:before="0" w:beforeAutospacing="0" w:after="0" w:afterAutospacing="0"/>
              <w:jc w:val="center"/>
              <w:rPr>
                <w:rFonts w:ascii="Arial" w:eastAsia="Calibri" w:hAnsi="Arial" w:cs="Arial"/>
                <w:lang w:eastAsia="en-US"/>
              </w:rPr>
            </w:pPr>
            <w:r>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11CE0B9"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2BE60DDF" w14:textId="77777777" w:rsidR="008769D5" w:rsidRPr="00E24C39" w:rsidRDefault="001E787F" w:rsidP="008E5211">
            <w:pPr>
              <w:pStyle w:val="s1"/>
              <w:spacing w:before="0" w:beforeAutospacing="0" w:after="0" w:afterAutospacing="0"/>
              <w:jc w:val="center"/>
              <w:rPr>
                <w:rFonts w:ascii="Arial" w:eastAsia="Calibri" w:hAnsi="Arial" w:cs="Arial"/>
                <w:lang w:eastAsia="en-US"/>
              </w:rPr>
            </w:pPr>
            <w:r>
              <w:rPr>
                <w:rFonts w:ascii="Arial" w:eastAsia="Calibri" w:hAnsi="Arial" w:cs="Arial"/>
                <w:lang w:eastAsia="en-US"/>
              </w:rPr>
              <w:t>+</w:t>
            </w:r>
          </w:p>
        </w:tc>
      </w:tr>
      <w:tr w:rsidR="00D64948" w:rsidRPr="00E24C39" w14:paraId="3F023BB7" w14:textId="77777777" w:rsidTr="002973E3">
        <w:tc>
          <w:tcPr>
            <w:tcW w:w="1996" w:type="pct"/>
            <w:tcBorders>
              <w:top w:val="single" w:sz="4" w:space="0" w:color="auto"/>
              <w:bottom w:val="single" w:sz="4" w:space="0" w:color="auto"/>
              <w:right w:val="single" w:sz="4" w:space="0" w:color="auto"/>
            </w:tcBorders>
          </w:tcPr>
          <w:p w14:paraId="5A3C5227"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Накопитель (</w:t>
            </w:r>
            <w:r w:rsidR="00FC4FEE" w:rsidRPr="00E24C39">
              <w:rPr>
                <w:rFonts w:ascii="Arial" w:eastAsia="Calibri" w:hAnsi="Arial" w:cs="Arial"/>
                <w:lang w:eastAsia="en-US"/>
              </w:rPr>
              <w:t>«</w:t>
            </w:r>
            <w:r w:rsidRPr="00E24C39">
              <w:rPr>
                <w:rFonts w:ascii="Arial" w:eastAsia="Calibri" w:hAnsi="Arial" w:cs="Arial"/>
                <w:lang w:eastAsia="en-US"/>
              </w:rPr>
              <w:t>флэшка</w:t>
            </w:r>
            <w:r w:rsidR="00FC4FEE" w:rsidRPr="00E24C39">
              <w:rPr>
                <w:rFonts w:ascii="Arial" w:eastAsia="Calibri" w:hAnsi="Arial" w:cs="Arial"/>
                <w:lang w:eastAsia="en-US"/>
              </w:rPr>
              <w:t>»</w:t>
            </w:r>
            <w:r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5728836C" w14:textId="77777777" w:rsidR="008769D5" w:rsidRPr="00E24C39" w:rsidRDefault="001E787F" w:rsidP="008E5211">
            <w:pPr>
              <w:pStyle w:val="s1"/>
              <w:spacing w:before="0" w:beforeAutospacing="0" w:after="0" w:afterAutospacing="0"/>
              <w:jc w:val="center"/>
              <w:rPr>
                <w:rFonts w:ascii="Arial" w:eastAsia="Calibri" w:hAnsi="Arial" w:cs="Arial"/>
                <w:lang w:eastAsia="en-US"/>
              </w:rPr>
            </w:pPr>
            <w:r>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4846BD98"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CE4579E" w14:textId="77777777" w:rsidR="008769D5" w:rsidRPr="00E24C39" w:rsidRDefault="001E787F" w:rsidP="008E5211">
            <w:pPr>
              <w:pStyle w:val="s1"/>
              <w:spacing w:before="0" w:beforeAutospacing="0" w:after="0" w:afterAutospacing="0"/>
              <w:jc w:val="center"/>
              <w:rPr>
                <w:rFonts w:ascii="Arial" w:eastAsia="Calibri" w:hAnsi="Arial" w:cs="Arial"/>
                <w:lang w:eastAsia="en-US"/>
              </w:rPr>
            </w:pPr>
            <w:r>
              <w:rPr>
                <w:rFonts w:ascii="Arial" w:eastAsia="Calibri" w:hAnsi="Arial" w:cs="Arial"/>
                <w:lang w:eastAsia="en-US"/>
              </w:rPr>
              <w:t>+</w:t>
            </w:r>
          </w:p>
        </w:tc>
      </w:tr>
      <w:tr w:rsidR="00D64948" w:rsidRPr="00E24C39" w14:paraId="2DC14FAB" w14:textId="77777777" w:rsidTr="002973E3">
        <w:tc>
          <w:tcPr>
            <w:tcW w:w="1996" w:type="pct"/>
            <w:tcBorders>
              <w:top w:val="single" w:sz="4" w:space="0" w:color="auto"/>
              <w:bottom w:val="single" w:sz="4" w:space="0" w:color="auto"/>
              <w:right w:val="single" w:sz="4" w:space="0" w:color="auto"/>
            </w:tcBorders>
          </w:tcPr>
          <w:p w14:paraId="53B9A3D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Разветвитель-USB</w:t>
            </w:r>
          </w:p>
        </w:tc>
        <w:tc>
          <w:tcPr>
            <w:tcW w:w="1161" w:type="pct"/>
            <w:tcBorders>
              <w:top w:val="single" w:sz="4" w:space="0" w:color="auto"/>
              <w:left w:val="single" w:sz="4" w:space="0" w:color="auto"/>
              <w:bottom w:val="single" w:sz="4" w:space="0" w:color="auto"/>
              <w:right w:val="single" w:sz="4" w:space="0" w:color="auto"/>
            </w:tcBorders>
          </w:tcPr>
          <w:p w14:paraId="13D01A9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19913B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896D6F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94E92" w:rsidRPr="00E24C39" w14:paraId="3A6D72F2" w14:textId="77777777" w:rsidTr="002973E3">
        <w:tc>
          <w:tcPr>
            <w:tcW w:w="1996" w:type="pct"/>
            <w:tcBorders>
              <w:top w:val="single" w:sz="4" w:space="0" w:color="auto"/>
              <w:bottom w:val="single" w:sz="4" w:space="0" w:color="auto"/>
              <w:right w:val="single" w:sz="4" w:space="0" w:color="auto"/>
            </w:tcBorders>
          </w:tcPr>
          <w:p w14:paraId="6C1A24B7" w14:textId="77777777" w:rsidR="00D94E92" w:rsidRPr="00E24C39" w:rsidRDefault="00D94E92"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14:paraId="41FF7944"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0DBF80E"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11C7D61B"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3E03830A" w14:textId="77777777" w:rsidTr="002973E3">
        <w:tc>
          <w:tcPr>
            <w:tcW w:w="1996" w:type="pct"/>
            <w:tcBorders>
              <w:top w:val="single" w:sz="4" w:space="0" w:color="auto"/>
              <w:bottom w:val="single" w:sz="4" w:space="0" w:color="auto"/>
              <w:right w:val="single" w:sz="4" w:space="0" w:color="auto"/>
            </w:tcBorders>
          </w:tcPr>
          <w:p w14:paraId="13DF888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Манипулятор </w:t>
            </w:r>
            <w:r w:rsidR="00D94E92" w:rsidRPr="00E24C39">
              <w:rPr>
                <w:rFonts w:ascii="Arial" w:eastAsia="Calibri" w:hAnsi="Arial" w:cs="Arial"/>
                <w:lang w:eastAsia="en-US"/>
              </w:rPr>
              <w:t>«</w:t>
            </w:r>
            <w:r w:rsidRPr="00E24C39">
              <w:rPr>
                <w:rFonts w:ascii="Arial" w:eastAsia="Calibri" w:hAnsi="Arial" w:cs="Arial"/>
                <w:lang w:eastAsia="en-US"/>
              </w:rPr>
              <w:t>мышь</w:t>
            </w:r>
            <w:r w:rsidR="00D94E92"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0185F76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B708854"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772ABF8D"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59810733" w14:textId="77777777" w:rsidTr="002973E3">
        <w:tc>
          <w:tcPr>
            <w:tcW w:w="1996" w:type="pct"/>
            <w:tcBorders>
              <w:top w:val="single" w:sz="4" w:space="0" w:color="auto"/>
              <w:bottom w:val="single" w:sz="4" w:space="0" w:color="auto"/>
              <w:right w:val="single" w:sz="4" w:space="0" w:color="auto"/>
            </w:tcBorders>
          </w:tcPr>
          <w:p w14:paraId="27C6EDC7"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14:paraId="159CA84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5F0CCD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71EE2EA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bl>
    <w:p w14:paraId="45FE0878" w14:textId="77777777" w:rsidR="000E0B45" w:rsidRPr="00E24C39" w:rsidRDefault="000E0B45" w:rsidP="00E24C39">
      <w:pPr>
        <w:pStyle w:val="s1"/>
        <w:spacing w:before="0" w:beforeAutospacing="0" w:after="0" w:afterAutospacing="0"/>
        <w:jc w:val="both"/>
        <w:rPr>
          <w:rFonts w:ascii="Arial" w:eastAsia="Calibri" w:hAnsi="Arial" w:cs="Arial"/>
          <w:lang w:eastAsia="en-US"/>
        </w:rPr>
      </w:pPr>
      <w:bookmarkStart w:id="224" w:name="sub_28"/>
      <w:r w:rsidRPr="00E24C39">
        <w:rPr>
          <w:rFonts w:ascii="Arial" w:eastAsia="Calibri" w:hAnsi="Arial" w:cs="Arial"/>
          <w:lang w:eastAsia="en-US"/>
        </w:rPr>
        <w:t xml:space="preserve">2.2.15. Учет </w:t>
      </w:r>
      <w:r w:rsidR="008769D5" w:rsidRPr="00E24C39">
        <w:rPr>
          <w:rFonts w:ascii="Arial" w:eastAsia="Calibri" w:hAnsi="Arial" w:cs="Arial"/>
          <w:lang w:eastAsia="en-US"/>
        </w:rPr>
        <w:t>единых функционирующих систем</w:t>
      </w:r>
      <w:r w:rsidRPr="00E24C39">
        <w:rPr>
          <w:rFonts w:ascii="Arial" w:eastAsia="Calibri" w:hAnsi="Arial" w:cs="Arial"/>
          <w:lang w:eastAsia="en-US"/>
        </w:rPr>
        <w:t xml:space="preserve"> осуществляется по следующим правилам.</w:t>
      </w:r>
    </w:p>
    <w:bookmarkEnd w:id="224"/>
    <w:p w14:paraId="3D97AE5F" w14:textId="77777777" w:rsidR="00E64042"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 xml:space="preserve">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w:t>
      </w:r>
      <w:r w:rsidR="00DA38E7" w:rsidRPr="00E24C39">
        <w:rPr>
          <w:rFonts w:ascii="Arial" w:eastAsia="Calibri" w:hAnsi="Arial" w:cs="Arial"/>
          <w:lang w:eastAsia="en-US"/>
        </w:rPr>
        <w:t>Учреждения</w:t>
      </w:r>
      <w:r w:rsidR="00E64042" w:rsidRPr="00E24C39">
        <w:rPr>
          <w:rFonts w:ascii="Arial" w:eastAsia="Calibri" w:hAnsi="Arial" w:cs="Arial"/>
          <w:lang w:eastAsia="en-US"/>
        </w:rPr>
        <w:t xml:space="preserve"> и не распространяются на </w:t>
      </w:r>
      <w:r w:rsidRPr="00E24C39">
        <w:rPr>
          <w:rFonts w:ascii="Arial" w:eastAsia="Calibri" w:hAnsi="Arial" w:cs="Arial"/>
          <w:lang w:eastAsia="en-US"/>
        </w:rPr>
        <w:t>систем</w:t>
      </w:r>
      <w:r w:rsidR="00E64042" w:rsidRPr="00E24C39">
        <w:rPr>
          <w:rFonts w:ascii="Arial" w:eastAsia="Calibri" w:hAnsi="Arial" w:cs="Arial"/>
          <w:lang w:eastAsia="en-US"/>
        </w:rPr>
        <w:t>ы:</w:t>
      </w:r>
    </w:p>
    <w:p w14:paraId="7F0956FD" w14:textId="77777777" w:rsidR="00E64042" w:rsidRPr="00E24C39" w:rsidRDefault="00E6404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8769D5" w:rsidRPr="00E24C39">
        <w:rPr>
          <w:rFonts w:ascii="Arial" w:eastAsia="Calibri" w:hAnsi="Arial" w:cs="Arial"/>
          <w:lang w:eastAsia="en-US"/>
        </w:rPr>
        <w:t>пол</w:t>
      </w:r>
      <w:r w:rsidRPr="00E24C39">
        <w:rPr>
          <w:rFonts w:ascii="Arial" w:eastAsia="Calibri" w:hAnsi="Arial" w:cs="Arial"/>
          <w:lang w:eastAsia="en-US"/>
        </w:rPr>
        <w:t>ученные</w:t>
      </w:r>
      <w:r w:rsidR="008769D5" w:rsidRPr="00E24C39">
        <w:rPr>
          <w:rFonts w:ascii="Arial" w:eastAsia="Calibri" w:hAnsi="Arial" w:cs="Arial"/>
          <w:lang w:eastAsia="en-US"/>
        </w:rPr>
        <w:t xml:space="preserve"> от иных организаций </w:t>
      </w:r>
      <w:r w:rsidR="00DA48B9" w:rsidRPr="00E24C39">
        <w:rPr>
          <w:rFonts w:ascii="Arial" w:eastAsia="Calibri" w:hAnsi="Arial" w:cs="Arial"/>
          <w:lang w:eastAsia="en-US"/>
        </w:rPr>
        <w:t>бюджетной сферы</w:t>
      </w:r>
      <w:r w:rsidRPr="00E24C39">
        <w:rPr>
          <w:rFonts w:ascii="Arial" w:eastAsia="Calibri" w:hAnsi="Arial" w:cs="Arial"/>
          <w:lang w:eastAsia="en-US"/>
        </w:rPr>
        <w:t xml:space="preserve"> (в том числе в результате реорганизации)</w:t>
      </w:r>
      <w:r w:rsidR="008769D5" w:rsidRPr="00E24C39">
        <w:rPr>
          <w:rFonts w:ascii="Arial" w:eastAsia="Calibri" w:hAnsi="Arial" w:cs="Arial"/>
          <w:lang w:eastAsia="en-US"/>
        </w:rPr>
        <w:t xml:space="preserve"> в виде одного инвентарного объекта (единой системы)</w:t>
      </w:r>
      <w:r w:rsidRPr="00E24C39">
        <w:rPr>
          <w:rFonts w:ascii="Arial" w:eastAsia="Calibri" w:hAnsi="Arial" w:cs="Arial"/>
          <w:lang w:eastAsia="en-US"/>
        </w:rPr>
        <w:t>;</w:t>
      </w:r>
    </w:p>
    <w:p w14:paraId="245B1801" w14:textId="77777777" w:rsidR="00E64042" w:rsidRPr="00E24C39" w:rsidRDefault="00E6404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являющиеся неотделимыми улучшениями в ар</w:t>
      </w:r>
      <w:r w:rsidR="006903ED" w:rsidRPr="00E24C39">
        <w:rPr>
          <w:rFonts w:ascii="Arial" w:eastAsia="Calibri" w:hAnsi="Arial" w:cs="Arial"/>
          <w:lang w:eastAsia="en-US"/>
        </w:rPr>
        <w:t xml:space="preserve">ендованные объекты или </w:t>
      </w:r>
      <w:r w:rsidRPr="00E24C39">
        <w:rPr>
          <w:rFonts w:ascii="Arial" w:eastAsia="Calibri" w:hAnsi="Arial" w:cs="Arial"/>
          <w:lang w:eastAsia="en-US"/>
        </w:rPr>
        <w:t>полученные в безвозмездное пользование</w:t>
      </w:r>
      <w:r w:rsidR="006903ED" w:rsidRPr="00E24C39">
        <w:rPr>
          <w:rFonts w:ascii="Arial" w:eastAsia="Calibri" w:hAnsi="Arial" w:cs="Arial"/>
          <w:lang w:eastAsia="en-US"/>
        </w:rPr>
        <w:t xml:space="preserve"> объекты (эти системы подлежат учету в составе основных средств).</w:t>
      </w:r>
    </w:p>
    <w:p w14:paraId="55B4AE03"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 единым функционирующим системам относятся:</w:t>
      </w:r>
    </w:p>
    <w:p w14:paraId="0F848627"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пожарная сигнализация;</w:t>
      </w:r>
    </w:p>
    <w:p w14:paraId="6A1B509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охранная сигнализация;</w:t>
      </w:r>
    </w:p>
    <w:p w14:paraId="34EED90A"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система видео</w:t>
      </w:r>
      <w:r w:rsidR="005C4B70" w:rsidRPr="00E24C39">
        <w:rPr>
          <w:rFonts w:ascii="Arial" w:eastAsia="Calibri" w:hAnsi="Arial" w:cs="Arial"/>
          <w:lang w:eastAsia="en-US"/>
        </w:rPr>
        <w:t>-</w:t>
      </w:r>
      <w:r w:rsidR="00DA38E7" w:rsidRPr="00E24C39">
        <w:rPr>
          <w:rFonts w:ascii="Arial" w:eastAsia="Calibri" w:hAnsi="Arial" w:cs="Arial"/>
          <w:lang w:eastAsia="en-US"/>
        </w:rPr>
        <w:t xml:space="preserve"> и аудио</w:t>
      </w:r>
      <w:r w:rsidR="005C4B70" w:rsidRPr="00E24C39">
        <w:rPr>
          <w:rFonts w:ascii="Arial" w:eastAsia="Calibri" w:hAnsi="Arial" w:cs="Arial"/>
          <w:lang w:eastAsia="en-US"/>
        </w:rPr>
        <w:t>-</w:t>
      </w:r>
      <w:r w:rsidRPr="00E24C39">
        <w:rPr>
          <w:rFonts w:ascii="Arial" w:eastAsia="Calibri" w:hAnsi="Arial" w:cs="Arial"/>
          <w:lang w:eastAsia="en-US"/>
        </w:rPr>
        <w:t>наблюдения;</w:t>
      </w:r>
    </w:p>
    <w:p w14:paraId="4A0932F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система контроля доступа;</w:t>
      </w:r>
    </w:p>
    <w:p w14:paraId="5DF521DE"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кабельная система локальной вычислительной сети;</w:t>
      </w:r>
    </w:p>
    <w:p w14:paraId="2021305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телефонная сеть;</w:t>
      </w:r>
    </w:p>
    <w:p w14:paraId="3447782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«тревожная кнопка»;</w:t>
      </w:r>
    </w:p>
    <w:p w14:paraId="34D868A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6D328568" w14:textId="77777777" w:rsidR="008769D5" w:rsidRPr="00E24C39" w:rsidRDefault="008E0FF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Как правило, е</w:t>
      </w:r>
      <w:r w:rsidR="008769D5" w:rsidRPr="00E24C39">
        <w:rPr>
          <w:rFonts w:ascii="Arial" w:eastAsia="Calibri" w:hAnsi="Arial" w:cs="Arial"/>
          <w:lang w:eastAsia="en-US"/>
        </w:rPr>
        <w:t>диные функционирующие системы:</w:t>
      </w:r>
    </w:p>
    <w:p w14:paraId="4634EB54"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не</w:t>
      </w:r>
      <w:r w:rsidR="008E0FFE" w:rsidRPr="00E24C39">
        <w:rPr>
          <w:rFonts w:ascii="Arial" w:eastAsia="Calibri" w:hAnsi="Arial" w:cs="Arial"/>
          <w:lang w:eastAsia="en-US"/>
        </w:rPr>
        <w:t xml:space="preserve"> учитываются в качестве </w:t>
      </w:r>
      <w:r w:rsidRPr="00E24C39">
        <w:rPr>
          <w:rFonts w:ascii="Arial" w:eastAsia="Calibri" w:hAnsi="Arial" w:cs="Arial"/>
          <w:lang w:eastAsia="en-US"/>
        </w:rPr>
        <w:t>отдельн</w:t>
      </w:r>
      <w:r w:rsidR="008E0FFE" w:rsidRPr="00E24C39">
        <w:rPr>
          <w:rFonts w:ascii="Arial" w:eastAsia="Calibri" w:hAnsi="Arial" w:cs="Arial"/>
          <w:lang w:eastAsia="en-US"/>
        </w:rPr>
        <w:t>ых</w:t>
      </w:r>
      <w:r w:rsidRPr="00E24C39">
        <w:rPr>
          <w:rFonts w:ascii="Arial" w:eastAsia="Calibri" w:hAnsi="Arial" w:cs="Arial"/>
          <w:lang w:eastAsia="en-US"/>
        </w:rPr>
        <w:t xml:space="preserve"> объект</w:t>
      </w:r>
      <w:r w:rsidR="008E0FFE" w:rsidRPr="00E24C39">
        <w:rPr>
          <w:rFonts w:ascii="Arial" w:eastAsia="Calibri" w:hAnsi="Arial" w:cs="Arial"/>
          <w:lang w:eastAsia="en-US"/>
        </w:rPr>
        <w:t>ов</w:t>
      </w:r>
      <w:r w:rsidRPr="00E24C39">
        <w:rPr>
          <w:rFonts w:ascii="Arial" w:eastAsia="Calibri" w:hAnsi="Arial" w:cs="Arial"/>
          <w:lang w:eastAsia="en-US"/>
        </w:rPr>
        <w:t xml:space="preserve"> основных средств;</w:t>
      </w:r>
    </w:p>
    <w:p w14:paraId="7734DBCA" w14:textId="77777777" w:rsidR="006903ED"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расходы на установку и расширение систем (включая приведение в состояние, пригодное к эксплуатации) </w:t>
      </w:r>
      <w:r w:rsidR="005F5C65" w:rsidRPr="00E24C39">
        <w:rPr>
          <w:rFonts w:ascii="Arial" w:eastAsia="Calibri" w:hAnsi="Arial" w:cs="Arial"/>
          <w:lang w:eastAsia="en-US"/>
        </w:rPr>
        <w:t xml:space="preserve">в полном объеме </w:t>
      </w:r>
      <w:r w:rsidRPr="00E24C39">
        <w:rPr>
          <w:rFonts w:ascii="Arial" w:eastAsia="Calibri" w:hAnsi="Arial" w:cs="Arial"/>
          <w:lang w:eastAsia="en-US"/>
        </w:rPr>
        <w:t>не относятся на увеличение стоимости каких-либо основных средств.</w:t>
      </w:r>
    </w:p>
    <w:p w14:paraId="41E0D243" w14:textId="77777777" w:rsidR="00E1728B" w:rsidRPr="00E24C39" w:rsidRDefault="00E1728B"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Отдельные элементы единых функционирующих систем</w:t>
      </w:r>
      <w:r w:rsidR="006903ED" w:rsidRPr="00E24C39">
        <w:rPr>
          <w:rFonts w:ascii="Arial" w:eastAsia="Calibri" w:hAnsi="Arial" w:cs="Arial"/>
          <w:lang w:eastAsia="en-US"/>
        </w:rPr>
        <w:t xml:space="preserve">, </w:t>
      </w:r>
      <w:r w:rsidRPr="00E24C39">
        <w:rPr>
          <w:rFonts w:ascii="Arial" w:hAnsi="Arial" w:cs="Arial"/>
        </w:rPr>
        <w:t>соответствующие критериям отнесения к основным средствам, установленным Инструкцией N 157н</w:t>
      </w:r>
      <w:r w:rsidR="008D7CA7" w:rsidRPr="00E24C39">
        <w:rPr>
          <w:rFonts w:ascii="Arial" w:hAnsi="Arial" w:cs="Arial"/>
        </w:rPr>
        <w:t xml:space="preserve"> и </w:t>
      </w:r>
      <w:r w:rsidR="00DD458F" w:rsidRPr="00E24C39">
        <w:rPr>
          <w:rFonts w:ascii="Arial" w:hAnsi="Arial" w:cs="Arial"/>
        </w:rPr>
        <w:t>СГС</w:t>
      </w:r>
      <w:r w:rsidR="008D7CA7" w:rsidRPr="00E24C39">
        <w:rPr>
          <w:rFonts w:ascii="Arial" w:hAnsi="Arial" w:cs="Arial"/>
        </w:rPr>
        <w:t xml:space="preserve"> «Основные средства»</w:t>
      </w:r>
      <w:r w:rsidRPr="00E24C39">
        <w:rPr>
          <w:rFonts w:ascii="Arial" w:hAnsi="Arial" w:cs="Arial"/>
        </w:rPr>
        <w:t>, принимаются к учету в качестве основных средств</w:t>
      </w:r>
      <w:r w:rsidR="009E3CF2" w:rsidRPr="00E24C39">
        <w:rPr>
          <w:rFonts w:ascii="Arial" w:hAnsi="Arial" w:cs="Arial"/>
        </w:rPr>
        <w:t xml:space="preserve"> (самостоятельных инвентарных объектов)</w:t>
      </w:r>
      <w:r w:rsidRPr="00E24C39">
        <w:rPr>
          <w:rFonts w:ascii="Arial" w:eastAsia="Calibri" w:hAnsi="Arial" w:cs="Arial"/>
          <w:lang w:eastAsia="en-US"/>
        </w:rPr>
        <w:t xml:space="preserve"> согласно решению </w:t>
      </w:r>
      <w:r w:rsidR="008D7CA7" w:rsidRPr="00E24C39">
        <w:rPr>
          <w:rFonts w:ascii="Arial" w:eastAsia="Calibri" w:hAnsi="Arial" w:cs="Arial"/>
          <w:lang w:eastAsia="en-US"/>
        </w:rPr>
        <w:t>К</w:t>
      </w:r>
      <w:r w:rsidRPr="00E24C39">
        <w:rPr>
          <w:rFonts w:ascii="Arial" w:eastAsia="Calibri" w:hAnsi="Arial" w:cs="Arial"/>
          <w:lang w:eastAsia="en-US"/>
        </w:rPr>
        <w:t>омиссии</w:t>
      </w:r>
      <w:r w:rsidR="008D7CA7" w:rsidRPr="00E24C39">
        <w:rPr>
          <w:rFonts w:ascii="Arial" w:eastAsia="Calibri" w:hAnsi="Arial" w:cs="Arial"/>
          <w:lang w:eastAsia="en-US"/>
        </w:rPr>
        <w:t xml:space="preserve"> по поступлению и выбытию активов</w:t>
      </w:r>
      <w:r w:rsidRPr="00E24C39">
        <w:rPr>
          <w:rFonts w:ascii="Arial" w:eastAsia="Calibri" w:hAnsi="Arial" w:cs="Arial"/>
          <w:lang w:eastAsia="en-US"/>
        </w:rPr>
        <w:t>.</w:t>
      </w:r>
    </w:p>
    <w:p w14:paraId="68EF342C" w14:textId="77777777" w:rsidR="006903ED"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w:t>
      </w:r>
      <w:r w:rsidR="00083D8E" w:rsidRPr="00E24C39">
        <w:rPr>
          <w:rFonts w:ascii="Arial" w:eastAsia="Calibri" w:hAnsi="Arial" w:cs="Arial"/>
          <w:lang w:eastAsia="en-US"/>
        </w:rPr>
        <w:t xml:space="preserve"> учета </w:t>
      </w:r>
      <w:r w:rsidR="005176F9">
        <w:rPr>
          <w:rFonts w:ascii="Arial" w:eastAsia="Calibri" w:hAnsi="Arial" w:cs="Arial"/>
          <w:lang w:eastAsia="en-US"/>
        </w:rPr>
        <w:t>НФА</w:t>
      </w:r>
      <w:r w:rsidRPr="00E24C39">
        <w:rPr>
          <w:rFonts w:ascii="Arial" w:eastAsia="Calibri" w:hAnsi="Arial" w:cs="Arial"/>
          <w:lang w:eastAsia="en-US"/>
        </w:rPr>
        <w:t xml:space="preserve"> соответствующего здания (сооружения), учитываемого в балансовом учете, в разделе «Краткая индивидуальная характеристика объекта».</w:t>
      </w:r>
    </w:p>
    <w:p w14:paraId="3BB1620A" w14:textId="77777777" w:rsidR="00C33D82" w:rsidRPr="00E24C39" w:rsidRDefault="006903ED"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2.2.16. </w:t>
      </w:r>
      <w:r w:rsidR="00C33D82" w:rsidRPr="00E24C39">
        <w:rPr>
          <w:rFonts w:ascii="Arial" w:eastAsia="Calibri" w:hAnsi="Arial" w:cs="Arial"/>
          <w:lang w:eastAsia="en-US"/>
        </w:rPr>
        <w:t xml:space="preserve">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w:t>
      </w:r>
      <w:r w:rsidR="00F13F85" w:rsidRPr="00E24C39">
        <w:rPr>
          <w:rFonts w:ascii="Arial" w:eastAsia="Calibri" w:hAnsi="Arial" w:cs="Arial"/>
          <w:lang w:eastAsia="en-US"/>
        </w:rPr>
        <w:t>т</w:t>
      </w:r>
      <w:r w:rsidR="00C33D82" w:rsidRPr="00E24C39">
        <w:rPr>
          <w:rFonts w:ascii="Arial" w:eastAsia="Calibri" w:hAnsi="Arial" w:cs="Arial"/>
          <w:lang w:eastAsia="en-US"/>
        </w:rPr>
        <w:t>аких работ классифицируются как расходы текущего характера и подлежат отражению в полной сумме:</w:t>
      </w:r>
    </w:p>
    <w:p w14:paraId="1F0ADC3F" w14:textId="77777777" w:rsidR="00F13F85" w:rsidRPr="00E24C39" w:rsidRDefault="00F13F85"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 xml:space="preserve">- </w:t>
      </w:r>
      <w:r w:rsidR="00C33D82" w:rsidRPr="00E24C39">
        <w:rPr>
          <w:rFonts w:ascii="Arial" w:eastAsia="Calibri" w:hAnsi="Arial" w:cs="Arial"/>
          <w:lang w:eastAsia="en-US"/>
        </w:rPr>
        <w:t xml:space="preserve">по подстатье </w:t>
      </w:r>
      <w:r w:rsidRPr="00E24C39">
        <w:rPr>
          <w:rFonts w:ascii="Arial" w:eastAsia="Calibri" w:hAnsi="Arial" w:cs="Arial"/>
          <w:lang w:eastAsia="en-US"/>
        </w:rPr>
        <w:t xml:space="preserve">225 </w:t>
      </w:r>
      <w:r w:rsidR="00C33D82" w:rsidRPr="00E24C39">
        <w:rPr>
          <w:rFonts w:ascii="Arial" w:hAnsi="Arial" w:cs="Arial"/>
          <w:shd w:val="clear" w:color="auto" w:fill="FFFFFF"/>
        </w:rPr>
        <w:t>"Работы, услуги по содержанию имущества"</w:t>
      </w:r>
      <w:r w:rsidRPr="00E24C39">
        <w:rPr>
          <w:rFonts w:ascii="Arial" w:hAnsi="Arial" w:cs="Arial"/>
          <w:shd w:val="clear" w:color="auto" w:fill="FFFFFF"/>
        </w:rPr>
        <w:t xml:space="preserve"> КОСГУ в части капитального ремонта</w:t>
      </w:r>
      <w:r w:rsidR="00C33D82" w:rsidRPr="00E24C39">
        <w:rPr>
          <w:rFonts w:ascii="Arial" w:hAnsi="Arial" w:cs="Arial"/>
          <w:shd w:val="clear" w:color="auto" w:fill="FFFFFF"/>
        </w:rPr>
        <w:t>;</w:t>
      </w:r>
    </w:p>
    <w:p w14:paraId="7EB022B7" w14:textId="77777777" w:rsidR="006F293A" w:rsidRPr="00E24C39" w:rsidRDefault="00F13F85"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по подстатье 226 «Прочие работы, услуги» в части монтажных работ.</w:t>
      </w:r>
    </w:p>
    <w:p w14:paraId="4630D1C6" w14:textId="77777777" w:rsidR="00F13F85" w:rsidRPr="00E24C39" w:rsidRDefault="00F13F85"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w:t>
      </w:r>
      <w:r w:rsidR="00B806AD" w:rsidRPr="00E24C39">
        <w:rPr>
          <w:rFonts w:ascii="Arial" w:hAnsi="Arial" w:cs="Arial"/>
        </w:rPr>
        <w:t>106 00 "Вложения в нефинансовые активы".</w:t>
      </w:r>
    </w:p>
    <w:p w14:paraId="59EC662E" w14:textId="77777777" w:rsidR="00C078A2" w:rsidRPr="00E24C39" w:rsidRDefault="00C078A2"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0 106 11 000 «</w:t>
      </w:r>
      <w:r w:rsidRPr="00E24C39">
        <w:rPr>
          <w:rFonts w:ascii="Arial" w:hAnsi="Arial" w:cs="Arial"/>
          <w:shd w:val="clear" w:color="auto" w:fill="FFFFFF"/>
        </w:rPr>
        <w:t>Вложения в основные средства - недвижимое имущество</w:t>
      </w:r>
      <w:r w:rsidRPr="00E24C39">
        <w:rPr>
          <w:rFonts w:ascii="Arial" w:hAnsi="Arial" w:cs="Arial"/>
        </w:rPr>
        <w:t>»</w:t>
      </w:r>
      <w:r w:rsidR="008212F2" w:rsidRPr="00E24C39">
        <w:rPr>
          <w:rFonts w:ascii="Arial" w:hAnsi="Arial" w:cs="Arial"/>
        </w:rPr>
        <w:t xml:space="preserve">. По окончании строительства на основании решения Комиссии по поступлению и </w:t>
      </w:r>
      <w:r w:rsidR="008212F2" w:rsidRPr="00E24C39">
        <w:rPr>
          <w:rFonts w:ascii="Arial" w:hAnsi="Arial" w:cs="Arial"/>
        </w:rPr>
        <w:lastRenderedPageBreak/>
        <w:t>выбытию активов часть расходов, формирующих первоначальную стоимость движимого имущества, отражается по дебету счетов 106 31, 106 34, 106 21, 106 24</w:t>
      </w:r>
      <w:r w:rsidR="001E787F">
        <w:rPr>
          <w:rFonts w:ascii="Arial" w:hAnsi="Arial" w:cs="Arial"/>
        </w:rPr>
        <w:t xml:space="preserve"> </w:t>
      </w:r>
      <w:r w:rsidR="008212F2" w:rsidRPr="00E24C39">
        <w:rPr>
          <w:rFonts w:ascii="Arial" w:hAnsi="Arial" w:cs="Arial"/>
        </w:rPr>
        <w:t>и кредиту счета 106 11.</w:t>
      </w:r>
    </w:p>
    <w:p w14:paraId="5D18D6F7" w14:textId="77777777" w:rsidR="001A7F94" w:rsidRPr="00E24C39" w:rsidRDefault="001A7F94" w:rsidP="00E24C39">
      <w:pPr>
        <w:pStyle w:val="s1"/>
        <w:shd w:val="clear" w:color="auto" w:fill="FFFFFF"/>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2.2.17. Учет объектов благоустройства осуществляется по следующим правилам.</w:t>
      </w:r>
    </w:p>
    <w:p w14:paraId="1CFB9CEC"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 работам по благоустройству территории Учреждения, в частности, относятся:</w:t>
      </w:r>
    </w:p>
    <w:p w14:paraId="7BBFBF61"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инженерная подготовка и обеспечение безопасности;</w:t>
      </w:r>
    </w:p>
    <w:p w14:paraId="061DEE8B"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озеленение, в том числе разбивка газонов и клумб;</w:t>
      </w:r>
    </w:p>
    <w:p w14:paraId="4554F92D"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устройство покрытий, в том числе асфальтирование, укладка плитки, обустройство бордюров;</w:t>
      </w:r>
    </w:p>
    <w:p w14:paraId="67E81367"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устройство освещения.</w:t>
      </w:r>
    </w:p>
    <w:p w14:paraId="4D3D5160"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 элементам (объектам) благоустройства, в частности, относятся:</w:t>
      </w:r>
    </w:p>
    <w:p w14:paraId="4467AC7D"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декоративные, технические, планировочные, конструктивные устройства, в том числе ограждения, стоянки для автотранспорта, различные площадки;</w:t>
      </w:r>
    </w:p>
    <w:p w14:paraId="5850FE5E"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растительные компоненты (газоны, клумбы, многолетние насаждения и т.д.);</w:t>
      </w:r>
    </w:p>
    <w:p w14:paraId="363B3683"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различные виды оборудования и оформления</w:t>
      </w:r>
      <w:r w:rsidR="00C611F7" w:rsidRPr="00E24C39">
        <w:rPr>
          <w:rFonts w:ascii="Arial" w:hAnsi="Arial" w:cs="Arial"/>
        </w:rPr>
        <w:t>, в том числе фонари уличного освещения</w:t>
      </w:r>
      <w:r w:rsidRPr="00E24C39">
        <w:rPr>
          <w:rFonts w:ascii="Arial" w:hAnsi="Arial" w:cs="Arial"/>
        </w:rPr>
        <w:t>;</w:t>
      </w:r>
    </w:p>
    <w:p w14:paraId="18A71BAE"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малые архитектурные формы, некапитальные нестационарные сооружения</w:t>
      </w:r>
      <w:r w:rsidR="00C611F7" w:rsidRPr="00E24C39">
        <w:rPr>
          <w:rFonts w:ascii="Arial" w:hAnsi="Arial" w:cs="Arial"/>
        </w:rPr>
        <w:t xml:space="preserve">, в том числе </w:t>
      </w:r>
      <w:r w:rsidRPr="00E24C39">
        <w:rPr>
          <w:rFonts w:ascii="Arial" w:hAnsi="Arial" w:cs="Arial"/>
        </w:rPr>
        <w:t>скамьи, фонтаны, детские площадки;</w:t>
      </w:r>
    </w:p>
    <w:p w14:paraId="5DDD9EC0"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наружная реклама и информация, используемые как составные части благоустройства.</w:t>
      </w:r>
    </w:p>
    <w:p w14:paraId="1A2022F7"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Все созданные элементы (объекты) </w:t>
      </w:r>
      <w:r w:rsidR="00E24EFE" w:rsidRPr="00E24C39">
        <w:rPr>
          <w:rFonts w:ascii="Arial" w:hAnsi="Arial" w:cs="Arial"/>
        </w:rPr>
        <w:t xml:space="preserve">благоустройства </w:t>
      </w:r>
      <w:r w:rsidRPr="00E24C39">
        <w:rPr>
          <w:rFonts w:ascii="Arial" w:hAnsi="Arial" w:cs="Arial"/>
        </w:rPr>
        <w:t xml:space="preserve">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r w:rsidR="00AA5349">
        <w:rPr>
          <w:rFonts w:ascii="Arial" w:hAnsi="Arial" w:cs="Arial"/>
        </w:rPr>
        <w:t>учета НФА</w:t>
      </w:r>
      <w:r w:rsidRPr="00E24C39">
        <w:rPr>
          <w:rFonts w:ascii="Arial" w:hAnsi="Arial" w:cs="Arial"/>
        </w:rPr>
        <w:t xml:space="preserve"> отражается информация по каждому элементу благоустройства, входящему в единый комплекс.</w:t>
      </w:r>
    </w:p>
    <w:p w14:paraId="5DEA10D4"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77949092"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r w:rsidR="0056441C" w:rsidRPr="0056441C">
        <w:rPr>
          <w:rFonts w:ascii="Arial" w:hAnsi="Arial" w:cs="Arial"/>
        </w:rPr>
        <w:t xml:space="preserve"> </w:t>
      </w:r>
      <w:r w:rsidRPr="00E24C39">
        <w:rPr>
          <w:rFonts w:ascii="Arial" w:hAnsi="Arial" w:cs="Arial"/>
        </w:rPr>
        <w:t xml:space="preserve">Сведения о произведенных работах вносятся в Инвентарную карточку </w:t>
      </w:r>
      <w:r w:rsidR="00AA5349">
        <w:rPr>
          <w:rFonts w:ascii="Arial" w:hAnsi="Arial" w:cs="Arial"/>
        </w:rPr>
        <w:t>учета НФА</w:t>
      </w:r>
      <w:r w:rsidRPr="00E24C39">
        <w:rPr>
          <w:rFonts w:ascii="Arial" w:hAnsi="Arial" w:cs="Arial"/>
        </w:rPr>
        <w:t>, которая ведется по соответствующему земельному участку и (или) по объекту недвижимости, находящемуся на соответствующем земельном участке.</w:t>
      </w:r>
    </w:p>
    <w:p w14:paraId="197B1F09" w14:textId="77777777" w:rsidR="00EC1A9C" w:rsidRPr="00E24C39" w:rsidRDefault="00EC1A9C" w:rsidP="00E24C39">
      <w:pPr>
        <w:spacing w:after="0" w:line="240" w:lineRule="auto"/>
        <w:jc w:val="both"/>
        <w:rPr>
          <w:rFonts w:ascii="Arial" w:hAnsi="Arial" w:cs="Arial"/>
          <w:sz w:val="24"/>
          <w:szCs w:val="24"/>
        </w:rPr>
      </w:pPr>
      <w:r w:rsidRPr="00E24C39">
        <w:rPr>
          <w:rFonts w:ascii="Arial" w:hAnsi="Arial" w:cs="Arial"/>
          <w:sz w:val="24"/>
          <w:szCs w:val="24"/>
        </w:rPr>
        <w:t>Многолетние насаждения учитываются на балансе в составе основных средств в случае осуществления соответствующих капитальных вложений.</w:t>
      </w:r>
    </w:p>
    <w:p w14:paraId="236268A0"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Периодичность включения капвложений в многолетние насаждения в состав основных средств – ежегодно. Сумма вложений, </w:t>
      </w:r>
      <w:r w:rsidR="00076C1A" w:rsidRPr="00E24C39">
        <w:rPr>
          <w:rFonts w:ascii="Arial" w:hAnsi="Arial" w:cs="Arial"/>
          <w:sz w:val="24"/>
          <w:szCs w:val="24"/>
        </w:rPr>
        <w:t>включа</w:t>
      </w:r>
      <w:r w:rsidRPr="00E24C39">
        <w:rPr>
          <w:rFonts w:ascii="Arial" w:hAnsi="Arial" w:cs="Arial"/>
          <w:sz w:val="24"/>
          <w:szCs w:val="24"/>
        </w:rPr>
        <w:t>емых в состав основных средств</w:t>
      </w:r>
      <w:r w:rsidR="00076C1A" w:rsidRPr="00E24C39">
        <w:rPr>
          <w:rFonts w:ascii="Arial" w:hAnsi="Arial" w:cs="Arial"/>
          <w:sz w:val="24"/>
          <w:szCs w:val="24"/>
        </w:rPr>
        <w:t>,</w:t>
      </w:r>
      <w:r w:rsidRPr="00E24C39">
        <w:rPr>
          <w:rFonts w:ascii="Arial" w:hAnsi="Arial" w:cs="Arial"/>
          <w:sz w:val="24"/>
          <w:szCs w:val="24"/>
        </w:rPr>
        <w:t xml:space="preserve"> определяется объемом принятой в эксплуатацию площади насаждений. Площади могут быть приняты в эксплуатацию при условии достижения насаждениями эксплуатационного возраста, который определяется как:</w:t>
      </w:r>
    </w:p>
    <w:p w14:paraId="11547920"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достижение периода плодоношения  - для плодовых многолетних насаждений;</w:t>
      </w:r>
    </w:p>
    <w:p w14:paraId="70B78089" w14:textId="77777777" w:rsidR="007E3BE7"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  </w:t>
      </w:r>
      <w:r w:rsidR="00076C1A" w:rsidRPr="00E24C39">
        <w:rPr>
          <w:rFonts w:ascii="Arial" w:hAnsi="Arial" w:cs="Arial"/>
          <w:sz w:val="24"/>
          <w:szCs w:val="24"/>
        </w:rPr>
        <w:t xml:space="preserve">наступление периода, когда насаждения будут приносить полезный потенциал, </w:t>
      </w:r>
      <w:r w:rsidR="007E3BE7" w:rsidRPr="00E24C39">
        <w:rPr>
          <w:rFonts w:ascii="Arial" w:hAnsi="Arial" w:cs="Arial"/>
          <w:sz w:val="24"/>
          <w:szCs w:val="24"/>
        </w:rPr>
        <w:t>ожидаемый</w:t>
      </w:r>
      <w:r w:rsidR="00076C1A" w:rsidRPr="00E24C39">
        <w:rPr>
          <w:rFonts w:ascii="Arial" w:hAnsi="Arial" w:cs="Arial"/>
          <w:sz w:val="24"/>
          <w:szCs w:val="24"/>
        </w:rPr>
        <w:t xml:space="preserve"> от их посадки</w:t>
      </w:r>
      <w:r w:rsidR="007E3BE7" w:rsidRPr="00E24C39">
        <w:rPr>
          <w:rFonts w:ascii="Arial" w:hAnsi="Arial" w:cs="Arial"/>
          <w:sz w:val="24"/>
          <w:szCs w:val="24"/>
        </w:rPr>
        <w:t xml:space="preserve">, - для иных </w:t>
      </w:r>
      <w:r w:rsidRPr="00E24C39">
        <w:rPr>
          <w:rFonts w:ascii="Arial" w:hAnsi="Arial" w:cs="Arial"/>
          <w:sz w:val="24"/>
          <w:szCs w:val="24"/>
        </w:rPr>
        <w:t>многолетних насаждений</w:t>
      </w:r>
      <w:r w:rsidR="007E3BE7" w:rsidRPr="00E24C39">
        <w:rPr>
          <w:rFonts w:ascii="Arial" w:hAnsi="Arial" w:cs="Arial"/>
          <w:sz w:val="24"/>
          <w:szCs w:val="24"/>
        </w:rPr>
        <w:t>.</w:t>
      </w:r>
    </w:p>
    <w:p w14:paraId="4ACB05A6"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Наступление </w:t>
      </w:r>
      <w:r w:rsidR="007E3BE7" w:rsidRPr="00E24C39">
        <w:rPr>
          <w:rFonts w:ascii="Arial" w:hAnsi="Arial" w:cs="Arial"/>
          <w:sz w:val="24"/>
          <w:szCs w:val="24"/>
        </w:rPr>
        <w:t xml:space="preserve">соответствующего </w:t>
      </w:r>
      <w:r w:rsidRPr="00E24C39">
        <w:rPr>
          <w:rFonts w:ascii="Arial" w:hAnsi="Arial" w:cs="Arial"/>
          <w:sz w:val="24"/>
          <w:szCs w:val="24"/>
        </w:rPr>
        <w:t xml:space="preserve">периода </w:t>
      </w:r>
      <w:r w:rsidR="007E3BE7" w:rsidRPr="00E24C39">
        <w:rPr>
          <w:rFonts w:ascii="Arial" w:hAnsi="Arial" w:cs="Arial"/>
          <w:sz w:val="24"/>
          <w:szCs w:val="24"/>
        </w:rPr>
        <w:t xml:space="preserve">в обоих случаях уполномочена </w:t>
      </w:r>
      <w:r w:rsidRPr="00E24C39">
        <w:rPr>
          <w:rFonts w:ascii="Arial" w:hAnsi="Arial" w:cs="Arial"/>
          <w:sz w:val="24"/>
          <w:szCs w:val="24"/>
        </w:rPr>
        <w:t>определ</w:t>
      </w:r>
      <w:r w:rsidR="007E3BE7" w:rsidRPr="00E24C39">
        <w:rPr>
          <w:rFonts w:ascii="Arial" w:hAnsi="Arial" w:cs="Arial"/>
          <w:sz w:val="24"/>
          <w:szCs w:val="24"/>
        </w:rPr>
        <w:t>ить</w:t>
      </w:r>
      <w:r w:rsidR="001E787F">
        <w:rPr>
          <w:rFonts w:ascii="Arial" w:hAnsi="Arial" w:cs="Arial"/>
          <w:sz w:val="24"/>
          <w:szCs w:val="24"/>
        </w:rPr>
        <w:t xml:space="preserve"> </w:t>
      </w:r>
      <w:r w:rsidR="007E3BE7" w:rsidRPr="00E24C39">
        <w:rPr>
          <w:rFonts w:ascii="Arial" w:hAnsi="Arial" w:cs="Arial"/>
          <w:sz w:val="24"/>
          <w:szCs w:val="24"/>
        </w:rPr>
        <w:t>К</w:t>
      </w:r>
      <w:r w:rsidRPr="00E24C39">
        <w:rPr>
          <w:rFonts w:ascii="Arial" w:hAnsi="Arial" w:cs="Arial"/>
          <w:sz w:val="24"/>
          <w:szCs w:val="24"/>
        </w:rPr>
        <w:t>омисси</w:t>
      </w:r>
      <w:r w:rsidR="007E3BE7" w:rsidRPr="00E24C39">
        <w:rPr>
          <w:rFonts w:ascii="Arial" w:hAnsi="Arial" w:cs="Arial"/>
          <w:sz w:val="24"/>
          <w:szCs w:val="24"/>
        </w:rPr>
        <w:t>я</w:t>
      </w:r>
      <w:r w:rsidRPr="00E24C39">
        <w:rPr>
          <w:rFonts w:ascii="Arial" w:hAnsi="Arial" w:cs="Arial"/>
          <w:sz w:val="24"/>
          <w:szCs w:val="24"/>
        </w:rPr>
        <w:t xml:space="preserve"> по поступлению и выбытию активов.</w:t>
      </w:r>
    </w:p>
    <w:p w14:paraId="69A49123" w14:textId="77777777" w:rsidR="00EC1A9C" w:rsidRPr="00E24C39" w:rsidRDefault="00EC1A9C"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Дикорастущие многолетние деревья и кустарники, расположенные на территории </w:t>
      </w:r>
      <w:r w:rsidR="004E1CAB" w:rsidRPr="00E24C39">
        <w:rPr>
          <w:rFonts w:ascii="Arial" w:hAnsi="Arial" w:cs="Arial"/>
          <w:sz w:val="24"/>
          <w:szCs w:val="24"/>
          <w:shd w:val="clear" w:color="auto" w:fill="FFFFFF"/>
        </w:rPr>
        <w:t>У</w:t>
      </w:r>
      <w:r w:rsidRPr="00E24C39">
        <w:rPr>
          <w:rFonts w:ascii="Arial" w:hAnsi="Arial" w:cs="Arial"/>
          <w:sz w:val="24"/>
          <w:szCs w:val="24"/>
          <w:shd w:val="clear" w:color="auto" w:fill="FFFFFF"/>
        </w:rPr>
        <w:t>чреждения,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sidRPr="00E24C39">
        <w:rPr>
          <w:rStyle w:val="s10"/>
          <w:rFonts w:ascii="Arial" w:hAnsi="Arial" w:cs="Arial"/>
          <w:bCs/>
          <w:sz w:val="24"/>
          <w:szCs w:val="24"/>
          <w:shd w:val="clear" w:color="auto" w:fill="FFFFFF"/>
        </w:rPr>
        <w:t xml:space="preserve">при условии укоренения (приживания) или достижения стадии плодоношения (цветения). </w:t>
      </w:r>
      <w:r w:rsidR="00CB6BCA" w:rsidRPr="00E24C39">
        <w:rPr>
          <w:rStyle w:val="s10"/>
          <w:rFonts w:ascii="Arial" w:hAnsi="Arial" w:cs="Arial"/>
          <w:bCs/>
          <w:sz w:val="24"/>
          <w:szCs w:val="24"/>
          <w:shd w:val="clear" w:color="auto" w:fill="FFFFFF"/>
        </w:rPr>
        <w:t xml:space="preserve">Условием для учета подобных </w:t>
      </w:r>
      <w:r w:rsidR="00CB6BCA" w:rsidRPr="00E24C39">
        <w:rPr>
          <w:rStyle w:val="s10"/>
          <w:rFonts w:ascii="Arial" w:hAnsi="Arial" w:cs="Arial"/>
          <w:bCs/>
          <w:sz w:val="24"/>
          <w:szCs w:val="24"/>
          <w:shd w:val="clear" w:color="auto" w:fill="FFFFFF"/>
        </w:rPr>
        <w:lastRenderedPageBreak/>
        <w:t>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(приживания) или плодоношения (цветения) они подлежат учету на дополнительном забалансовом счете 50 «Многолетние насаждения до момента укоренения (приживания) или плодоношения (цветения)».</w:t>
      </w:r>
    </w:p>
    <w:p w14:paraId="6960D1C4" w14:textId="77777777" w:rsidR="00EC1A9C" w:rsidRPr="00E24C39" w:rsidRDefault="00EC1A9C"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Насаждения, исторически произрастающие на закрепленном за </w:t>
      </w:r>
      <w:r w:rsidR="004E1CAB" w:rsidRPr="00E24C39">
        <w:rPr>
          <w:rFonts w:ascii="Arial" w:hAnsi="Arial" w:cs="Arial"/>
        </w:rPr>
        <w:t>У</w:t>
      </w:r>
      <w:r w:rsidRPr="00E24C39">
        <w:rPr>
          <w:rFonts w:ascii="Arial" w:hAnsi="Arial" w:cs="Arial"/>
        </w:rPr>
        <w:t>чреждением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p>
    <w:p w14:paraId="425C352E" w14:textId="77777777" w:rsidR="009678F1" w:rsidRPr="000D5612" w:rsidRDefault="001A7F94" w:rsidP="009678F1">
      <w:pPr>
        <w:pStyle w:val="s1"/>
        <w:shd w:val="clear" w:color="auto" w:fill="FFFFFF"/>
        <w:spacing w:before="0" w:beforeAutospacing="0" w:after="0" w:afterAutospacing="0"/>
        <w:jc w:val="both"/>
        <w:rPr>
          <w:rFonts w:ascii="Arial" w:hAnsi="Arial" w:cs="Arial"/>
        </w:rPr>
      </w:pPr>
      <w:r w:rsidRPr="00E24C39">
        <w:rPr>
          <w:rFonts w:ascii="Arial" w:eastAsia="Calibri" w:hAnsi="Arial" w:cs="Arial"/>
          <w:lang w:eastAsia="en-US"/>
        </w:rPr>
        <w:t xml:space="preserve">2.2.18. </w:t>
      </w:r>
      <w:r w:rsidR="009678F1" w:rsidRPr="000A0533">
        <w:rPr>
          <w:rFonts w:ascii="Arial" w:hAnsi="Arial" w:cs="Arial"/>
        </w:rPr>
        <w:t xml:space="preserve">Решение об отнесении капитальных вложений в объект операционной аренды к неотделимым (отделимым) улучшениям принимается коллегиальным </w:t>
      </w:r>
      <w:r w:rsidR="009678F1" w:rsidRPr="000D5612">
        <w:rPr>
          <w:rFonts w:ascii="Arial" w:hAnsi="Arial" w:cs="Arial"/>
        </w:rPr>
        <w:t>решением, основанным на профессиональном суждении квалифицированных специалистов, входящих в состав Комиссии по поступлению и выбытию активов.</w:t>
      </w:r>
    </w:p>
    <w:p w14:paraId="6670EB8B" w14:textId="77777777" w:rsidR="009678F1" w:rsidRPr="000D5612" w:rsidRDefault="009678F1" w:rsidP="009678F1">
      <w:pPr>
        <w:pStyle w:val="s1"/>
        <w:shd w:val="clear" w:color="auto" w:fill="FFFFFF"/>
        <w:spacing w:before="0" w:beforeAutospacing="0" w:after="0" w:afterAutospacing="0"/>
        <w:jc w:val="both"/>
        <w:rPr>
          <w:rFonts w:ascii="Arial" w:hAnsi="Arial" w:cs="Arial"/>
        </w:rPr>
      </w:pPr>
      <w:r w:rsidRPr="000D5612">
        <w:rPr>
          <w:rFonts w:ascii="Arial" w:hAnsi="Arial" w:cs="Arial"/>
        </w:rPr>
        <w:t>Неотделимые улучшения принимаются к учету на основании Решения комиссии (ф. 0510441). 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1509186D" w14:textId="77777777" w:rsidR="00B75A26" w:rsidRPr="009678F1" w:rsidRDefault="001A7F94"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2.2.19</w:t>
      </w:r>
      <w:r w:rsidR="00B75A26" w:rsidRPr="00E24C39">
        <w:rPr>
          <w:rFonts w:ascii="Arial" w:eastAsia="Calibri" w:hAnsi="Arial" w:cs="Arial"/>
          <w:lang w:eastAsia="en-US"/>
        </w:rPr>
        <w:t xml:space="preserve">. </w:t>
      </w:r>
      <w:r w:rsidR="009678F1" w:rsidRPr="000A0533">
        <w:rPr>
          <w:rFonts w:ascii="Arial" w:hAnsi="Arial" w:cs="Arial"/>
          <w:shd w:val="clear" w:color="auto" w:fill="FFFFFF"/>
        </w:rPr>
        <w:t>Если из содержания документации на принимаемые к учету объекты основных средств следует</w:t>
      </w:r>
      <w:r w:rsidR="009678F1" w:rsidRPr="000D5612">
        <w:rPr>
          <w:rFonts w:ascii="Arial" w:hAnsi="Arial" w:cs="Arial"/>
          <w:shd w:val="clear" w:color="auto" w:fill="FFFFFF"/>
        </w:rPr>
        <w:t>, что в них содержатся</w:t>
      </w:r>
      <w:r w:rsidR="009678F1" w:rsidRPr="000D5612">
        <w:rPr>
          <w:rStyle w:val="apple-converted-space"/>
          <w:rFonts w:ascii="Arial" w:hAnsi="Arial" w:cs="Arial"/>
          <w:shd w:val="clear" w:color="auto" w:fill="FFFFFF"/>
        </w:rPr>
        <w:t> </w:t>
      </w:r>
      <w:r w:rsidR="009678F1" w:rsidRPr="000D5612">
        <w:rPr>
          <w:rFonts w:ascii="Arial" w:hAnsi="Arial" w:cs="Arial"/>
          <w:shd w:val="clear" w:color="auto" w:fill="FFFFFF"/>
        </w:rPr>
        <w:t>драгоценные</w:t>
      </w:r>
      <w:r w:rsidR="009678F1" w:rsidRPr="000D5612">
        <w:rPr>
          <w:rStyle w:val="apple-converted-space"/>
          <w:rFonts w:ascii="Arial" w:hAnsi="Arial" w:cs="Arial"/>
          <w:shd w:val="clear" w:color="auto" w:fill="FFFFFF"/>
        </w:rPr>
        <w:t> </w:t>
      </w:r>
      <w:r w:rsidR="009678F1" w:rsidRPr="000D5612">
        <w:rPr>
          <w:rFonts w:ascii="Arial" w:hAnsi="Arial" w:cs="Arial"/>
          <w:shd w:val="clear" w:color="auto" w:fill="FFFFFF"/>
        </w:rPr>
        <w:t xml:space="preserve">материалы (металлы, камни), соответствующие сведения подлежат отражению в </w:t>
      </w:r>
      <w:r w:rsidR="009678F1" w:rsidRPr="000D5612">
        <w:rPr>
          <w:rFonts w:ascii="Arial" w:hAnsi="Arial" w:cs="Arial"/>
        </w:rPr>
        <w:t>Решении комиссии (ф. 0510441)</w:t>
      </w:r>
      <w:r w:rsidR="009678F1" w:rsidRPr="000D5612">
        <w:rPr>
          <w:rFonts w:ascii="Arial" w:hAnsi="Arial" w:cs="Arial"/>
          <w:shd w:val="clear" w:color="auto" w:fill="FFFFFF"/>
        </w:rPr>
        <w:t xml:space="preserve">и Инвентарных карточках. </w:t>
      </w:r>
      <w:r w:rsidR="00B75A26" w:rsidRPr="000D5612">
        <w:rPr>
          <w:rFonts w:ascii="Arial" w:hAnsi="Arial" w:cs="Arial"/>
          <w:shd w:val="clear" w:color="auto" w:fill="FFFFFF"/>
        </w:rPr>
        <w:t>Если в сопроводительных документах и технической документации отсутствует информация о содержании в объекте драгоценных материалов</w:t>
      </w:r>
      <w:r w:rsidR="00B75A26" w:rsidRPr="00E24C39">
        <w:rPr>
          <w:rFonts w:ascii="Arial" w:hAnsi="Arial" w:cs="Arial"/>
          <w:shd w:val="clear" w:color="auto" w:fill="FFFFFF"/>
        </w:rPr>
        <w:t>,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
    <w:p w14:paraId="18FADAC7" w14:textId="77777777" w:rsidR="00B37BC2" w:rsidRPr="00C2099C" w:rsidRDefault="00DA48B9" w:rsidP="00B37BC2">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B75A26" w:rsidRPr="00E24C39">
        <w:rPr>
          <w:rFonts w:ascii="Arial" w:hAnsi="Arial" w:cs="Arial"/>
        </w:rPr>
        <w:t>2</w:t>
      </w:r>
      <w:r w:rsidRPr="00E24C39">
        <w:rPr>
          <w:rFonts w:ascii="Arial" w:hAnsi="Arial" w:cs="Arial"/>
        </w:rPr>
        <w:t>.</w:t>
      </w:r>
      <w:r w:rsidR="001A7F94" w:rsidRPr="00E24C39">
        <w:rPr>
          <w:rFonts w:ascii="Arial" w:hAnsi="Arial" w:cs="Arial"/>
        </w:rPr>
        <w:t>20</w:t>
      </w:r>
      <w:r w:rsidR="00B75A26" w:rsidRPr="00C2099C">
        <w:rPr>
          <w:rFonts w:ascii="Arial" w:hAnsi="Arial" w:cs="Arial"/>
          <w:color w:val="000000" w:themeColor="text1"/>
        </w:rPr>
        <w:t>. </w:t>
      </w:r>
      <w:r w:rsidR="00B37BC2" w:rsidRPr="00C2099C">
        <w:rPr>
          <w:rFonts w:ascii="Arial" w:hAnsi="Arial" w:cs="Arial"/>
          <w:color w:val="000000" w:themeColor="text1"/>
        </w:rPr>
        <w:t>Ввод (выдача) в эксплуатацию основных средств</w:t>
      </w:r>
      <w:r w:rsidR="00C2099C" w:rsidRPr="00C2099C">
        <w:rPr>
          <w:rFonts w:ascii="Arial" w:hAnsi="Arial" w:cs="Arial"/>
          <w:color w:val="000000" w:themeColor="text1"/>
        </w:rPr>
        <w:t xml:space="preserve"> </w:t>
      </w:r>
      <w:r w:rsidR="00B37BC2" w:rsidRPr="00C2099C">
        <w:rPr>
          <w:rFonts w:ascii="Arial" w:hAnsi="Arial" w:cs="Arial"/>
          <w:color w:val="000000" w:themeColor="text1"/>
        </w:rPr>
        <w:t>стоимостью до 10 000,00 рублей включительно отражается в учете на основании Требования-накладной (ф. 0510451).</w:t>
      </w:r>
    </w:p>
    <w:p w14:paraId="6AA7BB37" w14:textId="77777777" w:rsidR="00B37BC2" w:rsidRPr="00C2099C" w:rsidRDefault="00B37BC2" w:rsidP="00B37BC2">
      <w:pPr>
        <w:pStyle w:val="s1"/>
        <w:spacing w:before="0" w:beforeAutospacing="0" w:after="0" w:afterAutospacing="0"/>
        <w:jc w:val="both"/>
        <w:rPr>
          <w:rFonts w:ascii="Arial" w:hAnsi="Arial" w:cs="Arial"/>
          <w:color w:val="000000" w:themeColor="text1"/>
        </w:rPr>
      </w:pPr>
      <w:r w:rsidRPr="00C2099C">
        <w:rPr>
          <w:rFonts w:ascii="Arial" w:hAnsi="Arial" w:cs="Arial"/>
          <w:color w:val="000000" w:themeColor="text1"/>
        </w:rPr>
        <w:t>При передаче в эксплуатацию ОС стоимостью до 10 000,00 рублей включительно Требование-накладная (ф. 0510451) является основанием для отражения в учете выбытия объектов с балансового учета и принятия ОС к учету на забалансовом счете 21 «Основные средства в эксплуатации».</w:t>
      </w:r>
    </w:p>
    <w:p w14:paraId="3FC60C4A" w14:textId="77777777" w:rsidR="00B37BC2" w:rsidRPr="00C2099C" w:rsidRDefault="00B37BC2" w:rsidP="00B37BC2">
      <w:pPr>
        <w:pStyle w:val="s1"/>
        <w:spacing w:before="0" w:beforeAutospacing="0" w:after="0" w:afterAutospacing="0"/>
        <w:jc w:val="both"/>
        <w:rPr>
          <w:rFonts w:ascii="Arial" w:hAnsi="Arial" w:cs="Arial"/>
          <w:color w:val="000000" w:themeColor="text1"/>
        </w:rPr>
      </w:pPr>
      <w:r w:rsidRPr="00C2099C">
        <w:rPr>
          <w:rFonts w:ascii="Arial" w:hAnsi="Arial" w:cs="Arial"/>
          <w:color w:val="000000" w:themeColor="text1"/>
        </w:rPr>
        <w:t>Учет объектов на забалансовом счете 21 ведется</w:t>
      </w:r>
      <w:r w:rsidRPr="00C2099C">
        <w:rPr>
          <w:rFonts w:ascii="Arial" w:hAnsi="Arial" w:cs="Arial"/>
          <w:bCs/>
          <w:color w:val="000000" w:themeColor="text1"/>
        </w:rPr>
        <w:t> по балансовой стоимости введенного в эксплуатацию объекта</w:t>
      </w:r>
      <w:r w:rsidRPr="00C2099C">
        <w:rPr>
          <w:rFonts w:ascii="Arial" w:hAnsi="Arial" w:cs="Arial"/>
          <w:color w:val="000000" w:themeColor="text1"/>
        </w:rPr>
        <w:t>.</w:t>
      </w:r>
    </w:p>
    <w:p w14:paraId="2BD24E86" w14:textId="77777777" w:rsidR="00DA48B9"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2.2.21</w:t>
      </w:r>
      <w:r w:rsidR="00B75A26" w:rsidRPr="00E24C39">
        <w:rPr>
          <w:rFonts w:ascii="Arial" w:hAnsi="Arial" w:cs="Arial"/>
        </w:rPr>
        <w:t xml:space="preserve">. </w:t>
      </w:r>
      <w:r w:rsidR="00DA48B9" w:rsidRPr="00E24C39">
        <w:rPr>
          <w:rFonts w:ascii="Arial" w:hAnsi="Arial" w:cs="Arial"/>
        </w:rPr>
        <w:t>Основные средства</w:t>
      </w:r>
      <w:r w:rsidR="006E66F2" w:rsidRPr="00E24C39">
        <w:rPr>
          <w:rFonts w:ascii="Arial" w:hAnsi="Arial" w:cs="Arial"/>
        </w:rPr>
        <w:t>, учитываемые на балансовых счетах и забалансовом счете 21,</w:t>
      </w:r>
      <w:r w:rsidR="00DA48B9" w:rsidRPr="00E24C39">
        <w:rPr>
          <w:rFonts w:ascii="Arial" w:hAnsi="Arial" w:cs="Arial"/>
        </w:rPr>
        <w:t xml:space="preserve"> при передаче в личное пользование сотрудникам учитываются путем внутреннего перемещения между аналитическими</w:t>
      </w:r>
      <w:r w:rsidR="00C2099C">
        <w:rPr>
          <w:rFonts w:ascii="Arial" w:hAnsi="Arial" w:cs="Arial"/>
        </w:rPr>
        <w:t xml:space="preserve"> </w:t>
      </w:r>
      <w:r w:rsidR="00DA48B9" w:rsidRPr="00E24C39">
        <w:rPr>
          <w:rFonts w:ascii="Arial" w:hAnsi="Arial" w:cs="Arial"/>
        </w:rPr>
        <w:t>счетами с одновременным отражением на забалансовом счете 27 "Материальные ценности, выданные в личное пользование работникам (сотрудникам)".</w:t>
      </w:r>
    </w:p>
    <w:p w14:paraId="3E1B23C7" w14:textId="77777777" w:rsidR="002A29F2"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w:t>
      </w:r>
      <w:r w:rsidR="00DA48B9" w:rsidRPr="00E24C39">
        <w:rPr>
          <w:rFonts w:ascii="Arial" w:hAnsi="Arial" w:cs="Arial"/>
        </w:rPr>
        <w:t>.</w:t>
      </w:r>
      <w:r w:rsidRPr="00E24C39">
        <w:rPr>
          <w:rFonts w:ascii="Arial" w:hAnsi="Arial" w:cs="Arial"/>
        </w:rPr>
        <w:t>22</w:t>
      </w:r>
      <w:r w:rsidR="00DA48B9" w:rsidRPr="00E24C39">
        <w:rPr>
          <w:rFonts w:ascii="Arial" w:hAnsi="Arial" w:cs="Arial"/>
        </w:rPr>
        <w:t xml:space="preserve">. Перевод объектов основных средств на консервацию осуществляется на основании приказа руководителя </w:t>
      </w:r>
      <w:r w:rsidR="002A29F2" w:rsidRPr="00E24C39">
        <w:rPr>
          <w:rFonts w:ascii="Arial" w:hAnsi="Arial" w:cs="Arial"/>
        </w:rPr>
        <w:t>У</w:t>
      </w:r>
      <w:r w:rsidR="00DA48B9" w:rsidRPr="00E24C39">
        <w:rPr>
          <w:rFonts w:ascii="Arial" w:hAnsi="Arial" w:cs="Arial"/>
        </w:rPr>
        <w:t xml:space="preserve">чреждения. Под консервацией понимается прекращение эксплуатации объекта на какой-либо срок с возможностью возобновления </w:t>
      </w:r>
      <w:r w:rsidR="00DA48B9" w:rsidRPr="00560590">
        <w:rPr>
          <w:rFonts w:ascii="Arial" w:hAnsi="Arial" w:cs="Arial"/>
        </w:rPr>
        <w:t>использования. Приказом устанавливается срок консервации и необходимые мероприятия. К приказу прилагается обоснование экономической</w:t>
      </w:r>
      <w:r w:rsidR="00BA5FB9" w:rsidRPr="00560590">
        <w:rPr>
          <w:rFonts w:ascii="Arial" w:hAnsi="Arial" w:cs="Arial"/>
        </w:rPr>
        <w:t xml:space="preserve"> целесообразности консервации. </w:t>
      </w:r>
      <w:r w:rsidR="00DA48B9" w:rsidRPr="00560590">
        <w:rPr>
          <w:rFonts w:ascii="Arial" w:hAnsi="Arial" w:cs="Arial"/>
        </w:rPr>
        <w:t xml:space="preserve">После осуществления предусмотренных приказом мероприятий </w:t>
      </w:r>
      <w:r w:rsidR="0046343D" w:rsidRPr="00560590">
        <w:rPr>
          <w:rFonts w:ascii="Arial" w:hAnsi="Arial" w:cs="Arial"/>
        </w:rPr>
        <w:t>К</w:t>
      </w:r>
      <w:r w:rsidR="00DA48B9" w:rsidRPr="00560590">
        <w:rPr>
          <w:rFonts w:ascii="Arial" w:hAnsi="Arial" w:cs="Arial"/>
        </w:rPr>
        <w:t xml:space="preserve">омиссия по поступлению и выбытию активов учреждения </w:t>
      </w:r>
      <w:r w:rsidR="002A29F2" w:rsidRPr="00560590">
        <w:rPr>
          <w:rFonts w:ascii="Arial" w:hAnsi="Arial" w:cs="Arial"/>
        </w:rPr>
        <w:t xml:space="preserve">подписывает Акт о консервации (расконсервации) объекта основных средств (ф. 0510433). В Акте (ф. 0510433) указываются наименование, инвентарный номер </w:t>
      </w:r>
      <w:r w:rsidR="002A29F2" w:rsidRPr="00560590">
        <w:rPr>
          <w:rFonts w:ascii="Arial" w:hAnsi="Arial" w:cs="Arial"/>
        </w:rPr>
        <w:lastRenderedPageBreak/>
        <w:t>объекта, его первоначальная (балансовая) стоимость, сумма начисленной амортизации, а также сведения о причинах консервации и сроке консервации. Акт (ф. 0510433) утверждается руководителем</w:t>
      </w:r>
      <w:r w:rsidR="002A29F2" w:rsidRPr="00E24C39">
        <w:rPr>
          <w:rFonts w:ascii="Arial" w:hAnsi="Arial" w:cs="Arial"/>
        </w:rPr>
        <w:t xml:space="preserve"> Учреждения. 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14:paraId="32384C81" w14:textId="77777777" w:rsidR="00334DEF"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2.2.23</w:t>
      </w:r>
      <w:r w:rsidR="00321710" w:rsidRPr="00E24C39">
        <w:rPr>
          <w:rFonts w:ascii="Arial" w:hAnsi="Arial" w:cs="Arial"/>
        </w:rPr>
        <w:t xml:space="preserve">. </w:t>
      </w:r>
      <w:r w:rsidR="00334DEF" w:rsidRPr="00E24C39">
        <w:rPr>
          <w:rFonts w:ascii="Arial" w:hAnsi="Arial" w:cs="Arial"/>
        </w:rPr>
        <w:t xml:space="preserve">Аналитический учет основных средств </w:t>
      </w:r>
      <w:r w:rsidR="00492014" w:rsidRPr="00E24C39">
        <w:rPr>
          <w:rFonts w:ascii="Arial" w:hAnsi="Arial" w:cs="Arial"/>
        </w:rPr>
        <w:t xml:space="preserve">и вложений в основные средства </w:t>
      </w:r>
      <w:r w:rsidR="00334DEF" w:rsidRPr="00E24C39">
        <w:rPr>
          <w:rFonts w:ascii="Arial" w:hAnsi="Arial" w:cs="Arial"/>
        </w:rPr>
        <w:t>ведется с учетом следующих особенностей:</w:t>
      </w:r>
    </w:p>
    <w:p w14:paraId="34DBC815" w14:textId="77777777" w:rsidR="00EB10B4" w:rsidRPr="009678F1" w:rsidRDefault="00EB10B4" w:rsidP="00E24C39">
      <w:pPr>
        <w:spacing w:after="0" w:line="240" w:lineRule="auto"/>
        <w:jc w:val="both"/>
        <w:rPr>
          <w:rFonts w:ascii="Arial" w:hAnsi="Arial" w:cs="Arial"/>
          <w:sz w:val="24"/>
          <w:szCs w:val="24"/>
        </w:rPr>
      </w:pPr>
      <w:r w:rsidRPr="00E24C39">
        <w:rPr>
          <w:rFonts w:ascii="Arial" w:hAnsi="Arial" w:cs="Arial"/>
          <w:sz w:val="24"/>
          <w:szCs w:val="24"/>
        </w:rPr>
        <w:t>2.2.23.1</w:t>
      </w:r>
      <w:r w:rsidRPr="009678F1">
        <w:rPr>
          <w:rFonts w:ascii="Arial" w:hAnsi="Arial" w:cs="Arial"/>
          <w:sz w:val="24"/>
          <w:szCs w:val="24"/>
        </w:rPr>
        <w:t xml:space="preserve">. Объекты культурного наследия, имеющие материально-вещественную форму, учитываются в составе основных средств с применением </w:t>
      </w:r>
      <w:r w:rsidRPr="009678F1">
        <w:rPr>
          <w:rStyle w:val="s10"/>
          <w:rFonts w:ascii="Arial" w:hAnsi="Arial" w:cs="Arial"/>
          <w:bCs/>
          <w:sz w:val="24"/>
          <w:szCs w:val="24"/>
        </w:rPr>
        <w:t>субконто "Активы культурного наследия", а если они не соответствуют понятию «Актив» - на дополнительном забалансовом счете 70 «Объект культурного наследия» в условной оценке один объект, один рубль.</w:t>
      </w:r>
    </w:p>
    <w:p w14:paraId="6E979196"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Отнесение объектов имущества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47B91E07" w14:textId="77777777" w:rsidR="00EB10B4" w:rsidRPr="009678F1" w:rsidRDefault="00C5150F" w:rsidP="00E24C39">
      <w:pPr>
        <w:spacing w:after="0" w:line="240" w:lineRule="auto"/>
        <w:jc w:val="both"/>
        <w:rPr>
          <w:rFonts w:ascii="Arial" w:hAnsi="Arial" w:cs="Arial"/>
          <w:sz w:val="24"/>
          <w:szCs w:val="24"/>
        </w:rPr>
      </w:pPr>
      <w:r w:rsidRPr="009678F1">
        <w:rPr>
          <w:rFonts w:ascii="Arial" w:hAnsi="Arial" w:cs="Arial"/>
          <w:sz w:val="24"/>
          <w:szCs w:val="24"/>
        </w:rPr>
        <w:t>2</w:t>
      </w:r>
      <w:r w:rsidR="001A7F94" w:rsidRPr="009678F1">
        <w:rPr>
          <w:rFonts w:ascii="Arial" w:hAnsi="Arial" w:cs="Arial"/>
          <w:sz w:val="24"/>
          <w:szCs w:val="24"/>
        </w:rPr>
        <w:t>.2.23</w:t>
      </w:r>
      <w:r w:rsidRPr="009678F1">
        <w:rPr>
          <w:rFonts w:ascii="Arial" w:hAnsi="Arial" w:cs="Arial"/>
          <w:sz w:val="24"/>
          <w:szCs w:val="24"/>
        </w:rPr>
        <w:t xml:space="preserve">.2. </w:t>
      </w:r>
      <w:r w:rsidR="00EB10B4" w:rsidRPr="009678F1">
        <w:rPr>
          <w:rFonts w:ascii="Arial" w:hAnsi="Arial" w:cs="Arial"/>
          <w:sz w:val="24"/>
          <w:szCs w:val="24"/>
        </w:rPr>
        <w:t>На счете 0 101 07 000 "Биологические ресурсы" выделяются следующие группы (субсчета) «</w:t>
      </w:r>
      <w:r w:rsidR="00EB10B4" w:rsidRPr="009678F1">
        <w:rPr>
          <w:rStyle w:val="s10"/>
          <w:rFonts w:ascii="Arial" w:hAnsi="Arial" w:cs="Arial"/>
          <w:bCs/>
          <w:sz w:val="24"/>
          <w:szCs w:val="24"/>
        </w:rPr>
        <w:t>Многолетние насаждения», «Животные и растения», «Иные биоресурсы»</w:t>
      </w:r>
      <w:r w:rsidR="00EB10B4" w:rsidRPr="009678F1">
        <w:rPr>
          <w:rFonts w:ascii="Arial" w:hAnsi="Arial" w:cs="Arial"/>
          <w:sz w:val="24"/>
          <w:szCs w:val="24"/>
        </w:rPr>
        <w:t>.</w:t>
      </w:r>
    </w:p>
    <w:p w14:paraId="23C1DA2C" w14:textId="77777777" w:rsidR="00321710"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2.2.23</w:t>
      </w:r>
      <w:r w:rsidR="00C5150F" w:rsidRPr="00E24C39">
        <w:rPr>
          <w:rFonts w:ascii="Arial" w:hAnsi="Arial" w:cs="Arial"/>
        </w:rPr>
        <w:t xml:space="preserve">.3. </w:t>
      </w:r>
      <w:r w:rsidR="00321710" w:rsidRPr="00E24C39">
        <w:rPr>
          <w:rFonts w:ascii="Arial" w:hAnsi="Arial" w:cs="Arial"/>
        </w:rPr>
        <w:t>Дополнительный аналитический учет по счету 0</w:t>
      </w:r>
      <w:r w:rsidR="00EC7570" w:rsidRPr="00E24C39">
        <w:rPr>
          <w:rFonts w:ascii="Arial" w:hAnsi="Arial" w:cs="Arial"/>
        </w:rPr>
        <w:t xml:space="preserve"> 101 00 000 "Основные средства" ведется </w:t>
      </w:r>
      <w:r w:rsidR="00321710" w:rsidRPr="00E24C39">
        <w:rPr>
          <w:rFonts w:ascii="Arial" w:hAnsi="Arial" w:cs="Arial"/>
        </w:rPr>
        <w:t xml:space="preserve">в разрезе следующих классификаций путем </w:t>
      </w:r>
      <w:r w:rsidR="00321710" w:rsidRPr="00E24C39">
        <w:rPr>
          <w:rStyle w:val="af5"/>
          <w:rFonts w:ascii="Arial" w:hAnsi="Arial" w:cs="Arial"/>
          <w:b w:val="0"/>
          <w:color w:val="auto"/>
        </w:rPr>
        <w:t>открытия дополнительного субконто</w:t>
      </w:r>
      <w:r w:rsidR="00321710" w:rsidRPr="00E24C39">
        <w:rPr>
          <w:rFonts w:ascii="Arial" w:hAnsi="Arial" w:cs="Arial"/>
        </w:rPr>
        <w:t>:</w:t>
      </w:r>
    </w:p>
    <w:p w14:paraId="5EDB857A" w14:textId="77777777" w:rsidR="00321710" w:rsidRPr="00E24C39" w:rsidRDefault="00EC757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xml:space="preserve">- </w:t>
      </w:r>
      <w:r w:rsidR="00321710" w:rsidRPr="00E24C39">
        <w:rPr>
          <w:rStyle w:val="af5"/>
          <w:rFonts w:ascii="Arial" w:hAnsi="Arial" w:cs="Arial"/>
          <w:b w:val="0"/>
          <w:color w:val="auto"/>
          <w:sz w:val="24"/>
          <w:szCs w:val="24"/>
        </w:rPr>
        <w:t>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14:paraId="269C7BB4"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-по праву владения: "в оперативном управлении", "получены в пользование, как объекты учета финансовой (неоперационной) аренды"; "переданы в операционную аренду"; "переданы в безвозмездное пользование при операционной аренде";</w:t>
      </w:r>
    </w:p>
    <w:p w14:paraId="5C426ED2"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w:t>
      </w:r>
      <w:r w:rsidR="00492014" w:rsidRPr="00E24C39">
        <w:rPr>
          <w:rStyle w:val="af5"/>
          <w:rFonts w:ascii="Arial" w:hAnsi="Arial" w:cs="Arial"/>
          <w:b w:val="0"/>
          <w:color w:val="auto"/>
          <w:sz w:val="24"/>
          <w:szCs w:val="24"/>
        </w:rPr>
        <w:t>тива): "введен</w:t>
      </w:r>
      <w:r w:rsidRPr="00E24C39">
        <w:rPr>
          <w:rStyle w:val="af5"/>
          <w:rFonts w:ascii="Arial" w:hAnsi="Arial" w:cs="Arial"/>
          <w:b w:val="0"/>
          <w:color w:val="auto"/>
          <w:sz w:val="24"/>
          <w:szCs w:val="24"/>
        </w:rPr>
        <w:t xml:space="preserve"> в эксплуатацию"</w:t>
      </w:r>
      <w:r w:rsidR="00492014" w:rsidRPr="00E24C39">
        <w:rPr>
          <w:rStyle w:val="af5"/>
          <w:rFonts w:ascii="Arial" w:hAnsi="Arial" w:cs="Arial"/>
          <w:b w:val="0"/>
          <w:color w:val="auto"/>
          <w:sz w:val="24"/>
          <w:szCs w:val="24"/>
        </w:rPr>
        <w:t>, "ремонт", "консервация</w:t>
      </w:r>
      <w:r w:rsidRPr="00E24C39">
        <w:rPr>
          <w:rStyle w:val="af5"/>
          <w:rFonts w:ascii="Arial" w:hAnsi="Arial" w:cs="Arial"/>
          <w:b w:val="0"/>
          <w:color w:val="auto"/>
          <w:sz w:val="24"/>
          <w:szCs w:val="24"/>
        </w:rPr>
        <w:t>", "дооснащение (дооборудование)", "списание", "утилизация".</w:t>
      </w:r>
    </w:p>
    <w:p w14:paraId="7BA26499" w14:textId="77777777" w:rsidR="00321710" w:rsidRPr="00E24C39" w:rsidRDefault="00321710" w:rsidP="00E24C39">
      <w:pPr>
        <w:spacing w:after="0" w:line="240" w:lineRule="auto"/>
        <w:jc w:val="both"/>
        <w:rPr>
          <w:rFonts w:ascii="Arial" w:hAnsi="Arial" w:cs="Arial"/>
          <w:sz w:val="24"/>
          <w:szCs w:val="24"/>
        </w:rPr>
      </w:pPr>
      <w:r w:rsidRPr="00E24C39">
        <w:rPr>
          <w:rFonts w:ascii="Arial" w:hAnsi="Arial" w:cs="Arial"/>
          <w:sz w:val="24"/>
          <w:szCs w:val="24"/>
        </w:rPr>
        <w:t>2.</w:t>
      </w:r>
      <w:r w:rsidR="001A7F94" w:rsidRPr="00E24C39">
        <w:rPr>
          <w:rFonts w:ascii="Arial" w:hAnsi="Arial" w:cs="Arial"/>
          <w:sz w:val="24"/>
          <w:szCs w:val="24"/>
        </w:rPr>
        <w:t>2</w:t>
      </w:r>
      <w:r w:rsidR="00E45E68" w:rsidRPr="00E24C39">
        <w:rPr>
          <w:rFonts w:ascii="Arial" w:hAnsi="Arial" w:cs="Arial"/>
          <w:sz w:val="24"/>
          <w:szCs w:val="24"/>
        </w:rPr>
        <w:t>.2</w:t>
      </w:r>
      <w:r w:rsidR="001A7F94" w:rsidRPr="00E24C39">
        <w:rPr>
          <w:rFonts w:ascii="Arial" w:hAnsi="Arial" w:cs="Arial"/>
          <w:sz w:val="24"/>
          <w:szCs w:val="24"/>
        </w:rPr>
        <w:t>3</w:t>
      </w:r>
      <w:r w:rsidR="00E45E68" w:rsidRPr="00E24C39">
        <w:rPr>
          <w:rFonts w:ascii="Arial" w:hAnsi="Arial" w:cs="Arial"/>
          <w:sz w:val="24"/>
          <w:szCs w:val="24"/>
        </w:rPr>
        <w:t>.4.</w:t>
      </w:r>
      <w:r w:rsidRPr="00E24C39">
        <w:rPr>
          <w:rFonts w:ascii="Arial" w:hAnsi="Arial" w:cs="Arial"/>
          <w:sz w:val="24"/>
          <w:szCs w:val="24"/>
        </w:rPr>
        <w:t xml:space="preserve"> Дополнительный аналитический учет по счету 0 106 10 000 "Вложение в недвижимое имущество" </w:t>
      </w:r>
      <w:r w:rsidR="00487932" w:rsidRPr="00E24C39">
        <w:rPr>
          <w:rFonts w:ascii="Arial" w:hAnsi="Arial" w:cs="Arial"/>
          <w:sz w:val="24"/>
          <w:szCs w:val="24"/>
        </w:rPr>
        <w:t xml:space="preserve">ведется </w:t>
      </w:r>
      <w:r w:rsidRPr="00E24C39">
        <w:rPr>
          <w:rFonts w:ascii="Arial" w:hAnsi="Arial" w:cs="Arial"/>
          <w:sz w:val="24"/>
          <w:szCs w:val="24"/>
        </w:rPr>
        <w:t xml:space="preserve">в разрезе следующих классификаций путем </w:t>
      </w:r>
      <w:r w:rsidRPr="00E24C39">
        <w:rPr>
          <w:rStyle w:val="af5"/>
          <w:rFonts w:ascii="Arial" w:hAnsi="Arial" w:cs="Arial"/>
          <w:b w:val="0"/>
          <w:color w:val="auto"/>
          <w:sz w:val="24"/>
          <w:szCs w:val="24"/>
        </w:rPr>
        <w:t>открытия дополнительного субконто</w:t>
      </w:r>
      <w:r w:rsidRPr="00E24C39">
        <w:rPr>
          <w:rFonts w:ascii="Arial" w:hAnsi="Arial" w:cs="Arial"/>
          <w:sz w:val="24"/>
          <w:szCs w:val="24"/>
        </w:rPr>
        <w:t>:</w:t>
      </w:r>
    </w:p>
    <w:p w14:paraId="1FFA3A85"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14:paraId="5DA3BA62" w14:textId="77777777" w:rsidR="00487932"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актива)</w:t>
      </w:r>
      <w:r w:rsidR="00487932"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sidRPr="00E24C39">
        <w:rPr>
          <w:rFonts w:ascii="Arial" w:hAnsi="Arial" w:cs="Arial"/>
          <w:sz w:val="24"/>
          <w:szCs w:val="24"/>
        </w:rPr>
        <w:t>.</w:t>
      </w:r>
    </w:p>
    <w:p w14:paraId="6D323909" w14:textId="77777777" w:rsidR="00705EC8" w:rsidRPr="009678F1" w:rsidRDefault="001A7F94" w:rsidP="00E24C39">
      <w:pPr>
        <w:spacing w:after="0" w:line="240" w:lineRule="auto"/>
        <w:jc w:val="both"/>
        <w:rPr>
          <w:rFonts w:ascii="Arial" w:hAnsi="Arial" w:cs="Arial"/>
          <w:sz w:val="24"/>
          <w:szCs w:val="24"/>
        </w:rPr>
      </w:pPr>
      <w:r w:rsidRPr="00E24C39">
        <w:rPr>
          <w:rFonts w:ascii="Arial" w:hAnsi="Arial" w:cs="Arial"/>
          <w:sz w:val="24"/>
          <w:szCs w:val="24"/>
        </w:rPr>
        <w:t>2.2.24</w:t>
      </w:r>
      <w:r w:rsidR="00705EC8" w:rsidRPr="00E24C39">
        <w:rPr>
          <w:rFonts w:ascii="Arial" w:hAnsi="Arial" w:cs="Arial"/>
          <w:sz w:val="24"/>
          <w:szCs w:val="24"/>
        </w:rPr>
        <w:t xml:space="preserve">. </w:t>
      </w:r>
      <w:r w:rsidR="00705EC8" w:rsidRPr="009678F1">
        <w:rPr>
          <w:rFonts w:ascii="Arial" w:hAnsi="Arial" w:cs="Arial"/>
          <w:sz w:val="24"/>
          <w:szCs w:val="24"/>
        </w:rPr>
        <w:t>Объекты финансовой аренды, полученные в безвозмездное пользование, учитываются по тому виду деятельности, по которому будут использоваться.</w:t>
      </w:r>
    </w:p>
    <w:p w14:paraId="3AC2FCA4" w14:textId="77777777" w:rsidR="00705EC8" w:rsidRPr="009678F1" w:rsidRDefault="00705EC8" w:rsidP="00E24C39">
      <w:pPr>
        <w:spacing w:after="0" w:line="240" w:lineRule="auto"/>
        <w:jc w:val="both"/>
        <w:rPr>
          <w:rFonts w:ascii="Arial" w:hAnsi="Arial" w:cs="Arial"/>
          <w:sz w:val="24"/>
          <w:szCs w:val="24"/>
        </w:rPr>
      </w:pPr>
      <w:r w:rsidRPr="009678F1">
        <w:rPr>
          <w:rFonts w:ascii="Arial" w:hAnsi="Arial" w:cs="Arial"/>
          <w:sz w:val="24"/>
          <w:szCs w:val="24"/>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14:paraId="6562E87B"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lastRenderedPageBreak/>
        <w:t>2.2.2</w:t>
      </w:r>
      <w:r w:rsidR="00535A7D" w:rsidRPr="009678F1">
        <w:rPr>
          <w:rFonts w:ascii="Arial" w:hAnsi="Arial" w:cs="Arial"/>
          <w:sz w:val="24"/>
          <w:szCs w:val="24"/>
        </w:rPr>
        <w:t>5</w:t>
      </w:r>
      <w:r w:rsidRPr="009678F1">
        <w:rPr>
          <w:rFonts w:ascii="Arial" w:hAnsi="Arial" w:cs="Arial"/>
          <w:sz w:val="24"/>
          <w:szCs w:val="24"/>
        </w:rPr>
        <w:t xml:space="preserve">. Если от организации бюджетной сферы получен объект основных средств стоимостью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забалансовом счете 21 "Основные средства в эксплуатации". Списание отражается в учете следующими корреспонденциями: </w:t>
      </w:r>
    </w:p>
    <w:p w14:paraId="1E7DACC6"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 xml:space="preserve">Дебет 0 104 </w:t>
      </w:r>
      <w:r w:rsidR="00D50446" w:rsidRPr="009678F1">
        <w:rPr>
          <w:rFonts w:ascii="Arial" w:hAnsi="Arial" w:cs="Arial"/>
          <w:sz w:val="24"/>
          <w:szCs w:val="24"/>
        </w:rPr>
        <w:t>ХХ</w:t>
      </w:r>
      <w:r w:rsidRPr="009678F1">
        <w:rPr>
          <w:rFonts w:ascii="Arial" w:hAnsi="Arial" w:cs="Arial"/>
          <w:sz w:val="24"/>
          <w:szCs w:val="24"/>
        </w:rPr>
        <w:t xml:space="preserve"> 411 Кредит 0 101 </w:t>
      </w:r>
      <w:r w:rsidR="00D50446" w:rsidRPr="009678F1">
        <w:rPr>
          <w:rFonts w:ascii="Arial" w:hAnsi="Arial" w:cs="Arial"/>
          <w:sz w:val="24"/>
          <w:szCs w:val="24"/>
        </w:rPr>
        <w:t>ХХ</w:t>
      </w:r>
      <w:r w:rsidRPr="009678F1">
        <w:rPr>
          <w:rFonts w:ascii="Arial" w:hAnsi="Arial" w:cs="Arial"/>
          <w:sz w:val="24"/>
          <w:szCs w:val="24"/>
        </w:rPr>
        <w:t xml:space="preserve"> 410 – на сумму амортизации;</w:t>
      </w:r>
    </w:p>
    <w:p w14:paraId="5659E598" w14:textId="77777777" w:rsidR="00EB10B4" w:rsidRDefault="00EB10B4" w:rsidP="00E24C39">
      <w:pPr>
        <w:spacing w:after="0" w:line="240" w:lineRule="auto"/>
        <w:jc w:val="both"/>
        <w:rPr>
          <w:rFonts w:ascii="Arial" w:hAnsi="Arial" w:cs="Arial"/>
          <w:sz w:val="24"/>
          <w:szCs w:val="24"/>
        </w:rPr>
      </w:pPr>
      <w:r w:rsidRPr="009678F1">
        <w:rPr>
          <w:rFonts w:ascii="Arial" w:hAnsi="Arial" w:cs="Arial"/>
          <w:sz w:val="24"/>
          <w:szCs w:val="24"/>
        </w:rPr>
        <w:t>Дебет 0 401 20</w:t>
      </w:r>
      <w:r w:rsidR="00535A7D" w:rsidRPr="009678F1">
        <w:rPr>
          <w:rFonts w:ascii="Arial" w:hAnsi="Arial" w:cs="Arial"/>
          <w:sz w:val="24"/>
          <w:szCs w:val="24"/>
        </w:rPr>
        <w:t> </w:t>
      </w:r>
      <w:r w:rsidRPr="009678F1">
        <w:rPr>
          <w:rFonts w:ascii="Arial" w:hAnsi="Arial" w:cs="Arial"/>
          <w:sz w:val="24"/>
          <w:szCs w:val="24"/>
        </w:rPr>
        <w:t>271</w:t>
      </w:r>
      <w:r w:rsidR="00535A7D" w:rsidRPr="009678F1">
        <w:rPr>
          <w:rFonts w:ascii="Arial" w:hAnsi="Arial" w:cs="Arial"/>
          <w:sz w:val="24"/>
          <w:szCs w:val="24"/>
        </w:rPr>
        <w:t xml:space="preserve"> (0 109 </w:t>
      </w:r>
      <w:r w:rsidR="00D50446" w:rsidRPr="009678F1">
        <w:rPr>
          <w:rFonts w:ascii="Arial" w:hAnsi="Arial" w:cs="Arial"/>
          <w:sz w:val="24"/>
          <w:szCs w:val="24"/>
        </w:rPr>
        <w:t>ХХ</w:t>
      </w:r>
      <w:r w:rsidR="00535A7D" w:rsidRPr="009678F1">
        <w:rPr>
          <w:rFonts w:ascii="Arial" w:hAnsi="Arial" w:cs="Arial"/>
          <w:sz w:val="24"/>
          <w:szCs w:val="24"/>
        </w:rPr>
        <w:t xml:space="preserve"> 271) </w:t>
      </w:r>
      <w:r w:rsidRPr="009678F1">
        <w:rPr>
          <w:rFonts w:ascii="Arial" w:hAnsi="Arial" w:cs="Arial"/>
          <w:sz w:val="24"/>
          <w:szCs w:val="24"/>
        </w:rPr>
        <w:t xml:space="preserve">Кредит 0 101 </w:t>
      </w:r>
      <w:r w:rsidR="00D50446" w:rsidRPr="009678F1">
        <w:rPr>
          <w:rFonts w:ascii="Arial" w:hAnsi="Arial" w:cs="Arial"/>
          <w:sz w:val="24"/>
          <w:szCs w:val="24"/>
        </w:rPr>
        <w:t>ХХ</w:t>
      </w:r>
      <w:r w:rsidRPr="009678F1">
        <w:rPr>
          <w:rFonts w:ascii="Arial" w:hAnsi="Arial" w:cs="Arial"/>
          <w:sz w:val="24"/>
          <w:szCs w:val="24"/>
        </w:rPr>
        <w:t xml:space="preserve"> 410 – остаточная стоимость (при наличии).</w:t>
      </w:r>
    </w:p>
    <w:p w14:paraId="51C9E4DD" w14:textId="77777777" w:rsidR="00D34AC4" w:rsidRPr="00C2099C" w:rsidRDefault="009678F1" w:rsidP="00D34AC4">
      <w:pPr>
        <w:spacing w:after="0" w:line="240" w:lineRule="auto"/>
        <w:jc w:val="both"/>
        <w:rPr>
          <w:rFonts w:ascii="Arial" w:hAnsi="Arial" w:cs="Arial"/>
          <w:color w:val="000000" w:themeColor="text1"/>
          <w:sz w:val="24"/>
          <w:szCs w:val="24"/>
        </w:rPr>
      </w:pPr>
      <w:r>
        <w:rPr>
          <w:rFonts w:ascii="Arial" w:hAnsi="Arial" w:cs="Arial"/>
          <w:sz w:val="24"/>
          <w:szCs w:val="24"/>
        </w:rPr>
        <w:t xml:space="preserve">2.2.26. </w:t>
      </w:r>
      <w:r w:rsidR="00D34AC4" w:rsidRPr="00E83F31">
        <w:rPr>
          <w:rStyle w:val="s10"/>
          <w:rFonts w:ascii="Arial" w:hAnsi="Arial" w:cs="Arial"/>
          <w:sz w:val="24"/>
          <w:szCs w:val="24"/>
        </w:rPr>
        <w:t>В случае принятия решения о разукомплектации</w:t>
      </w:r>
      <w:r w:rsidR="00D34AC4" w:rsidRPr="00E83F31">
        <w:rPr>
          <w:rFonts w:ascii="Arial" w:hAnsi="Arial" w:cs="Arial"/>
          <w:sz w:val="24"/>
          <w:szCs w:val="24"/>
        </w:rPr>
        <w:t xml:space="preserve"> объекта основных средств (инвентарного объекта), материальных запасов, вложений в НФА  Комиссией по поступлению и выбытию активов </w:t>
      </w:r>
      <w:r w:rsidR="00D34AC4" w:rsidRPr="00C2099C">
        <w:rPr>
          <w:rFonts w:ascii="Arial" w:hAnsi="Arial" w:cs="Arial"/>
          <w:color w:val="000000" w:themeColor="text1"/>
          <w:sz w:val="24"/>
          <w:szCs w:val="24"/>
        </w:rPr>
        <w:t>формируется</w:t>
      </w:r>
      <w:r w:rsidR="00C2099C" w:rsidRPr="00C2099C">
        <w:rPr>
          <w:rFonts w:ascii="Arial" w:hAnsi="Arial" w:cs="Arial"/>
          <w:color w:val="000000" w:themeColor="text1"/>
          <w:sz w:val="24"/>
          <w:szCs w:val="24"/>
        </w:rPr>
        <w:t xml:space="preserve"> </w:t>
      </w:r>
      <w:r w:rsidR="00B37BC2" w:rsidRPr="00C2099C">
        <w:rPr>
          <w:rFonts w:ascii="Arial" w:hAnsi="Arial" w:cs="Arial"/>
          <w:color w:val="000000" w:themeColor="text1"/>
          <w:sz w:val="24"/>
          <w:szCs w:val="24"/>
        </w:rPr>
        <w:t>Акт о приеме-передаче объектов нефинансовых активов (ф. 0510448).</w:t>
      </w:r>
    </w:p>
    <w:p w14:paraId="495DDAA9" w14:textId="77777777" w:rsidR="00D34AC4" w:rsidRPr="00E83F31" w:rsidRDefault="00D34AC4" w:rsidP="00D34AC4">
      <w:pPr>
        <w:spacing w:after="0" w:line="240" w:lineRule="auto"/>
        <w:jc w:val="both"/>
        <w:rPr>
          <w:rFonts w:ascii="Arial" w:hAnsi="Arial" w:cs="Arial"/>
          <w:sz w:val="24"/>
          <w:szCs w:val="24"/>
        </w:rPr>
      </w:pPr>
      <w:r w:rsidRPr="00E83F31">
        <w:rPr>
          <w:rFonts w:ascii="Arial" w:hAnsi="Arial" w:cs="Arial"/>
          <w:sz w:val="24"/>
          <w:szCs w:val="24"/>
        </w:rPr>
        <w:t>Списание разукомплектованного основного средства (иных НФА) и принятие к учету новых объектов основных средств (иных НФА), полученных в результате разукомплектации, отражается в учете одновременно и не приводит к изменению общей стоимости основных средств (иных НФА) и суммы ранее начисленной амортизации.</w:t>
      </w:r>
    </w:p>
    <w:p w14:paraId="309A6035" w14:textId="77777777" w:rsidR="00D34AC4" w:rsidRPr="00E83F31" w:rsidRDefault="00D34AC4" w:rsidP="00D34AC4">
      <w:pPr>
        <w:spacing w:after="0" w:line="240" w:lineRule="auto"/>
        <w:jc w:val="both"/>
        <w:rPr>
          <w:rFonts w:ascii="Arial" w:hAnsi="Arial" w:cs="Arial"/>
          <w:sz w:val="24"/>
          <w:szCs w:val="24"/>
        </w:rPr>
      </w:pPr>
      <w:r w:rsidRPr="00E83F31">
        <w:rPr>
          <w:rFonts w:ascii="Arial" w:hAnsi="Arial" w:cs="Arial"/>
          <w:sz w:val="24"/>
          <w:szCs w:val="24"/>
        </w:rPr>
        <w:t>В аналогичном порядке оформляется объединение ранее принятых к учету объектов ОС в комплекс объектов ОС (единый инвентарный объект), а также в случае объединения иных объектов НФА в один объект.</w:t>
      </w:r>
    </w:p>
    <w:p w14:paraId="2D69B0CA" w14:textId="77777777" w:rsidR="00D34AC4" w:rsidRPr="00E83F31" w:rsidRDefault="00D34AC4" w:rsidP="00D34AC4">
      <w:pPr>
        <w:spacing w:after="0" w:line="240" w:lineRule="auto"/>
        <w:jc w:val="both"/>
        <w:rPr>
          <w:rFonts w:ascii="Arial" w:hAnsi="Arial" w:cs="Arial"/>
          <w:sz w:val="24"/>
          <w:szCs w:val="24"/>
        </w:rPr>
      </w:pPr>
      <w:r w:rsidRPr="00E83F31">
        <w:rPr>
          <w:rFonts w:ascii="Arial" w:hAnsi="Arial" w:cs="Arial"/>
          <w:sz w:val="24"/>
          <w:szCs w:val="24"/>
        </w:rPr>
        <w:t xml:space="preserve">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w:t>
      </w:r>
      <w:r w:rsidR="00B37BC2">
        <w:rPr>
          <w:rFonts w:ascii="Arial" w:hAnsi="Arial" w:cs="Arial"/>
          <w:color w:val="000000" w:themeColor="text1"/>
          <w:sz w:val="24"/>
          <w:szCs w:val="24"/>
        </w:rPr>
        <w:t>Р</w:t>
      </w:r>
      <w:r w:rsidR="00B37BC2" w:rsidRPr="00085AF3">
        <w:rPr>
          <w:rFonts w:ascii="Arial" w:hAnsi="Arial" w:cs="Arial"/>
          <w:color w:val="000000" w:themeColor="text1"/>
          <w:sz w:val="24"/>
          <w:szCs w:val="24"/>
        </w:rPr>
        <w:t xml:space="preserve">еестр </w:t>
      </w:r>
      <w:r w:rsidRPr="00E83F31">
        <w:rPr>
          <w:rFonts w:ascii="Arial" w:hAnsi="Arial" w:cs="Arial"/>
          <w:sz w:val="24"/>
          <w:szCs w:val="24"/>
        </w:rPr>
        <w:t>государственного (муниципального) имущества в установленном порядке.</w:t>
      </w:r>
    </w:p>
    <w:p w14:paraId="4AAFFF90" w14:textId="77777777" w:rsidR="00622F19" w:rsidRPr="00D34AC4" w:rsidRDefault="00622F19" w:rsidP="00622F19">
      <w:pPr>
        <w:spacing w:after="0" w:line="240" w:lineRule="auto"/>
        <w:jc w:val="both"/>
        <w:rPr>
          <w:rFonts w:ascii="Arial" w:hAnsi="Arial" w:cs="Arial"/>
          <w:sz w:val="24"/>
          <w:szCs w:val="24"/>
        </w:rPr>
      </w:pPr>
      <w:r w:rsidRPr="00622F19">
        <w:rPr>
          <w:rFonts w:ascii="Arial" w:hAnsi="Arial" w:cs="Arial"/>
          <w:sz w:val="24"/>
          <w:szCs w:val="24"/>
        </w:rPr>
        <w:t>2.2.27.</w:t>
      </w:r>
      <w:r w:rsidRPr="00D34AC4">
        <w:rPr>
          <w:rFonts w:ascii="Arial" w:hAnsi="Arial" w:cs="Arial"/>
          <w:sz w:val="24"/>
          <w:szCs w:val="24"/>
        </w:rPr>
        <w:t>Основные средства, по которым принимается решение Комиссии Учреждения о признании объектов НФА в целях принятия объектов ОС к учету, могут находиться в местах хранения (на складе) или непосредственно у лица, ответственного за их использование в Учреждении. При формировании Решения комиссии (ф. 0510441) о готовности к эксплуатации основного средства в целях его принятия к учету Комиссией Учреждения в зависимости от места нахождения объекта, по которому принимается решение, указывается МОЛ: лицо, обеспечивающее сохранность в месте хранения (на складе) или лицо, обеспечивающее целевое использование объекта ОС.</w:t>
      </w:r>
    </w:p>
    <w:p w14:paraId="5CEC0A68"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 xml:space="preserve">2.2.28.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(ф. 0510441) в случае выдачи МОЛ имущества из места хранения (со склада) лицу, ответственному за его использование. </w:t>
      </w:r>
    </w:p>
    <w:p w14:paraId="6658227A"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2.2.29. Если объекты ОС стоимостью от 10 000,00 до 100 000,00 рублей включительно, а также объекты библиотечного фонда стоимостью до 100 000 рублей включительно в момент принятия решения о готовности объектов к эксплуатации находятся у МОЛ, обеспечивающего сохранность в месте хранения (на сладе), в разделе 1 Решения комиссии (ф. 0510441) не заполняются графы «Дата окончания амортизации» (гр. 18) и «Сумма начисленной амортизации» (гр. 20).</w:t>
      </w:r>
    </w:p>
    <w:p w14:paraId="5E2F9555"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 xml:space="preserve">По объектам основных средств стоимостью от 10 000,00 до 100 000,00 рублей включительно, а также по объектам библиотечного фонда стоимостью до 100 000,00 рублей включительно подписание Требования-накладной (ф. 0510441) лицом, ответственным за эксплуатацию ОС (получателем имущества) является </w:t>
      </w:r>
      <w:r w:rsidRPr="00D34AC4">
        <w:rPr>
          <w:rFonts w:ascii="Arial" w:hAnsi="Arial" w:cs="Arial"/>
          <w:sz w:val="24"/>
          <w:szCs w:val="24"/>
        </w:rPr>
        <w:lastRenderedPageBreak/>
        <w:t>основанием для отражения начисления амортизации на объект основных средств в размере 100% первоначальной стоимости.</w:t>
      </w:r>
    </w:p>
    <w:p w14:paraId="6280D71C"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в момент принятия решения о готовности объектов к эксплуатации находятся у сотрудника, обеспечивающего целевое использование объектов ОС (их эксплуатацию), Решение комиссии (ф. 0510441) служит основанием для начисления амортизации  на объекты основных средств в размере 100% первоначальной стоимости. При этом Комиссия Учреждения в разделе 1 Решения комиссии (ф. 0510441) заполняет графы «Дата окончания амортизации» (гр. 18) и «Сумма начисленной амортизации» (гр. 20). В графе 18 раздела 1 Решения комиссии (ф. 0510441) указывается дата формирования Решения комиссии (ф. 0510441), что подтверждает ввод в эксплуатацию объекта ОС в момент его принятия к учету в составе объектов ОС.</w:t>
      </w:r>
    </w:p>
    <w:p w14:paraId="03C94955"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2.2.30. В порядке, аналогичном положениям п. 2.2.28 Учетной политики, подтверждение ввода в эксплуатацию объекта ОС в момент его принятия к учету в составе объектов ОС на основании Акта о приеме-передаче нефинансовых активов (ф. 0510448) фиксируется Комиссией Учреждения в случае принятия объектов ОС стоимостью от 10 000,00 до 100 000,00 рублей включительно, а также объектов библиотечного фонда стоимостью до 100 000,00 рублей включительно.</w:t>
      </w:r>
    </w:p>
    <w:p w14:paraId="5C0EF487"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По объектам ОС стоимостью от 10 000,00 до 100 000,00 рублей включительно, а также объектам библиотечного фонда стоимостью до 100 000,00 рублей включительно в разделе 4 Акта (ф. 0510448) графа 11 «Дата окончания начисления амортизации» заполняется, если объект ОС принят лицом, обеспечивающим его эксплуатацию. В таком случае Акт (ф. 0510448) подтверждает ввод в эксплуатацию объекта ОС в момент его принятия к учету в составе объектов ОС и служит основанием для начисления 100% амортизации на объекты ОС стоимостью от 10 000,00 до 100 000,00 рублей включительно, а также объекты библиотечного фонда стоимостью до 100 000,00 руб. включительно.</w:t>
      </w:r>
    </w:p>
    <w:p w14:paraId="44C7D727" w14:textId="77777777" w:rsidR="00622F19" w:rsidRPr="00D34AC4" w:rsidRDefault="00622F19" w:rsidP="00622F19">
      <w:pPr>
        <w:spacing w:after="0" w:line="240" w:lineRule="auto"/>
        <w:jc w:val="both"/>
      </w:pPr>
      <w:r w:rsidRPr="00D34AC4">
        <w:rPr>
          <w:rFonts w:ascii="Arial" w:hAnsi="Arial" w:cs="Arial"/>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приняты лицом, ответственным за сохранность имущества в месте хранения (на складе), то в разделе 4 Акта (ф. 0510448) графа 11 не заполняется, и амортизация на объекты ОС не начисляется. Основанием для отражения начисления амортизации на объект основных средств в размере 100% первоначальной стоимости является подписание Требования-накладной (ф. 0510441) лицом, ответственным за эксплуатацию ОС (получателем имущества).</w:t>
      </w:r>
    </w:p>
    <w:p w14:paraId="4195D387" w14:textId="77777777" w:rsidR="00E150E4" w:rsidRPr="00E24C39" w:rsidRDefault="00A55E19" w:rsidP="00E24C39">
      <w:pPr>
        <w:pStyle w:val="11"/>
        <w:jc w:val="both"/>
        <w:rPr>
          <w:rFonts w:ascii="Arial" w:hAnsi="Arial" w:cs="Arial"/>
          <w:sz w:val="24"/>
          <w:szCs w:val="24"/>
        </w:rPr>
      </w:pPr>
      <w:bookmarkStart w:id="225" w:name="_Toc29740006"/>
      <w:bookmarkStart w:id="226" w:name="_Toc29740114"/>
      <w:bookmarkStart w:id="227" w:name="_Toc29740152"/>
      <w:bookmarkStart w:id="228" w:name="_Toc29740599"/>
      <w:bookmarkStart w:id="229" w:name="_Toc29741005"/>
      <w:bookmarkStart w:id="230" w:name="_Toc29741269"/>
      <w:bookmarkStart w:id="231" w:name="_Toc29741573"/>
      <w:bookmarkStart w:id="232" w:name="_Toc29741802"/>
      <w:bookmarkStart w:id="233" w:name="_Toc29743277"/>
      <w:bookmarkStart w:id="234" w:name="_Toc29743366"/>
      <w:bookmarkStart w:id="235" w:name="_Toc30435256"/>
      <w:bookmarkStart w:id="236" w:name="_Toc30435355"/>
      <w:bookmarkStart w:id="237" w:name="_Toc30435473"/>
      <w:bookmarkStart w:id="238" w:name="_Toc30503859"/>
      <w:bookmarkStart w:id="239" w:name="_Toc30839359"/>
      <w:bookmarkStart w:id="240" w:name="_Toc30853028"/>
      <w:bookmarkStart w:id="241" w:name="_Toc31457240"/>
      <w:bookmarkStart w:id="242" w:name="_Toc31457539"/>
      <w:bookmarkStart w:id="243" w:name="_Toc31457571"/>
      <w:bookmarkStart w:id="244" w:name="_Toc31457603"/>
      <w:bookmarkStart w:id="245" w:name="_Toc31457666"/>
      <w:bookmarkStart w:id="246" w:name="_Toc31458383"/>
      <w:bookmarkStart w:id="247" w:name="_Toc32069986"/>
      <w:bookmarkStart w:id="248" w:name="_Toc32139301"/>
      <w:bookmarkStart w:id="249" w:name="_Toc32753648"/>
      <w:bookmarkStart w:id="250" w:name="_Toc32753720"/>
      <w:bookmarkStart w:id="251" w:name="_Toc32753756"/>
      <w:bookmarkStart w:id="252" w:name="_Toc32753796"/>
      <w:bookmarkStart w:id="253" w:name="_Toc32753832"/>
      <w:bookmarkStart w:id="254" w:name="_Toc32754025"/>
      <w:bookmarkStart w:id="255" w:name="_Toc46828096"/>
      <w:bookmarkStart w:id="256" w:name="_Toc55912554"/>
      <w:bookmarkStart w:id="257" w:name="_Toc149590297"/>
      <w:r w:rsidRPr="00E24C39">
        <w:rPr>
          <w:rFonts w:ascii="Arial" w:hAnsi="Arial" w:cs="Arial"/>
          <w:sz w:val="24"/>
          <w:szCs w:val="24"/>
        </w:rPr>
        <w:t>2.3</w:t>
      </w:r>
      <w:r w:rsidR="00580C96" w:rsidRPr="00E24C39">
        <w:rPr>
          <w:rFonts w:ascii="Arial" w:hAnsi="Arial" w:cs="Arial"/>
          <w:sz w:val="24"/>
          <w:szCs w:val="24"/>
        </w:rPr>
        <w:t>.</w:t>
      </w:r>
      <w:r w:rsidR="00A01902" w:rsidRPr="00E24C39">
        <w:rPr>
          <w:rFonts w:ascii="Arial" w:hAnsi="Arial" w:cs="Arial"/>
          <w:sz w:val="24"/>
          <w:szCs w:val="24"/>
        </w:rPr>
        <w:t>Нематериальные</w:t>
      </w:r>
      <w:r w:rsidR="00E150E4" w:rsidRPr="00E24C39">
        <w:rPr>
          <w:rFonts w:ascii="Arial" w:hAnsi="Arial" w:cs="Arial"/>
          <w:sz w:val="24"/>
          <w:szCs w:val="24"/>
        </w:rPr>
        <w:t xml:space="preserve"> актив</w:t>
      </w:r>
      <w:r w:rsidR="00A01902" w:rsidRPr="00E24C39">
        <w:rPr>
          <w:rFonts w:ascii="Arial" w:hAnsi="Arial" w:cs="Arial"/>
          <w:sz w:val="24"/>
          <w:szCs w:val="24"/>
        </w:rPr>
        <w:t>ы</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BE0AC26" w14:textId="77777777" w:rsidR="00E150E4" w:rsidRPr="00E24C39" w:rsidRDefault="00CB34DB" w:rsidP="00E24C39">
      <w:pPr>
        <w:pStyle w:val="s1"/>
        <w:spacing w:before="0" w:beforeAutospacing="0" w:after="0" w:afterAutospacing="0"/>
        <w:jc w:val="both"/>
        <w:rPr>
          <w:rFonts w:ascii="Arial" w:hAnsi="Arial" w:cs="Arial"/>
        </w:rPr>
      </w:pPr>
      <w:r w:rsidRPr="00E24C39">
        <w:rPr>
          <w:rFonts w:ascii="Arial" w:hAnsi="Arial" w:cs="Arial"/>
        </w:rPr>
        <w:t>2.</w:t>
      </w:r>
      <w:r w:rsidR="00A55E19" w:rsidRPr="00E24C39">
        <w:rPr>
          <w:rFonts w:ascii="Arial" w:hAnsi="Arial" w:cs="Arial"/>
        </w:rPr>
        <w:t>3</w:t>
      </w:r>
      <w:r w:rsidRPr="00E24C39">
        <w:rPr>
          <w:rFonts w:ascii="Arial" w:hAnsi="Arial" w:cs="Arial"/>
        </w:rPr>
        <w:t xml:space="preserve">.1. </w:t>
      </w:r>
      <w:r w:rsidR="00E150E4" w:rsidRPr="00E24C39">
        <w:rPr>
          <w:rFonts w:ascii="Arial" w:hAnsi="Arial" w:cs="Arial"/>
        </w:rPr>
        <w:t>К нематериальным активам относятся объекты нефинансовых активов, предназначенные для неоднократного и (или) постоянного использов</w:t>
      </w:r>
      <w:r w:rsidR="005B1F10" w:rsidRPr="00E24C39">
        <w:rPr>
          <w:rFonts w:ascii="Arial" w:hAnsi="Arial" w:cs="Arial"/>
        </w:rPr>
        <w:t xml:space="preserve">ания </w:t>
      </w:r>
      <w:r w:rsidR="00993F2B" w:rsidRPr="00E24C39">
        <w:rPr>
          <w:rFonts w:ascii="Arial" w:hAnsi="Arial" w:cs="Arial"/>
        </w:rPr>
        <w:t>в деятельности Учреждения</w:t>
      </w:r>
      <w:r w:rsidR="00E150E4" w:rsidRPr="00E24C39">
        <w:rPr>
          <w:rFonts w:ascii="Arial" w:hAnsi="Arial" w:cs="Arial"/>
        </w:rPr>
        <w:t xml:space="preserve">, одновременно удовлетворяющие условиям, перечисленным в п. 56 Инструкции </w:t>
      </w:r>
      <w:r w:rsidR="00222075" w:rsidRPr="00E24C39">
        <w:rPr>
          <w:rFonts w:ascii="Arial" w:hAnsi="Arial" w:cs="Arial"/>
        </w:rPr>
        <w:t>N</w:t>
      </w:r>
      <w:r w:rsidR="00E150E4" w:rsidRPr="00E24C39">
        <w:rPr>
          <w:rFonts w:ascii="Arial" w:hAnsi="Arial" w:cs="Arial"/>
        </w:rPr>
        <w:t xml:space="preserve"> 157н.</w:t>
      </w:r>
    </w:p>
    <w:p w14:paraId="6538F9EE" w14:textId="77777777" w:rsidR="00EB10B4" w:rsidRPr="00E24C39" w:rsidRDefault="00FD0953" w:rsidP="0056441C">
      <w:pPr>
        <w:spacing w:after="0" w:line="240" w:lineRule="auto"/>
        <w:jc w:val="both"/>
        <w:rPr>
          <w:rFonts w:ascii="Arial" w:hAnsi="Arial" w:cs="Arial"/>
        </w:rPr>
      </w:pPr>
      <w:r w:rsidRPr="00E24C39">
        <w:rPr>
          <w:rFonts w:ascii="Arial" w:hAnsi="Arial" w:cs="Arial"/>
          <w:sz w:val="24"/>
          <w:szCs w:val="24"/>
        </w:rPr>
        <w:t xml:space="preserve">2.3.2. Инвентарный номер нематериального актива в Учреждении </w:t>
      </w:r>
      <w:r w:rsidRPr="00E24C39">
        <w:rPr>
          <w:rFonts w:ascii="Arial" w:eastAsia="Calibri" w:hAnsi="Arial" w:cs="Arial"/>
          <w:sz w:val="24"/>
          <w:szCs w:val="24"/>
          <w:lang w:eastAsia="en-US"/>
        </w:rPr>
        <w:t xml:space="preserve">состоит из </w:t>
      </w:r>
      <w:r w:rsidR="0056441C">
        <w:rPr>
          <w:rFonts w:ascii="Arial" w:eastAsia="Calibri" w:hAnsi="Arial" w:cs="Arial"/>
          <w:sz w:val="24"/>
          <w:szCs w:val="24"/>
          <w:lang w:eastAsia="en-US"/>
        </w:rPr>
        <w:t>семнадцати</w:t>
      </w:r>
      <w:r w:rsidR="007936C4">
        <w:rPr>
          <w:rFonts w:ascii="Arial" w:eastAsia="Calibri" w:hAnsi="Arial" w:cs="Arial"/>
          <w:sz w:val="24"/>
          <w:szCs w:val="24"/>
          <w:lang w:eastAsia="en-US"/>
        </w:rPr>
        <w:t xml:space="preserve"> знаков</w:t>
      </w:r>
      <w:r w:rsidR="0056441C">
        <w:rPr>
          <w:rFonts w:ascii="Arial" w:eastAsia="Calibri" w:hAnsi="Arial" w:cs="Arial"/>
          <w:sz w:val="24"/>
          <w:szCs w:val="24"/>
          <w:lang w:eastAsia="en-US"/>
        </w:rPr>
        <w:t>.</w:t>
      </w:r>
    </w:p>
    <w:p w14:paraId="55D90E47" w14:textId="77777777" w:rsidR="00E150E4" w:rsidRPr="00E24C39" w:rsidRDefault="00A55E19" w:rsidP="00E24C39">
      <w:pPr>
        <w:pStyle w:val="s1"/>
        <w:spacing w:before="0" w:beforeAutospacing="0" w:after="0" w:afterAutospacing="0"/>
        <w:jc w:val="both"/>
        <w:rPr>
          <w:rFonts w:ascii="Arial" w:hAnsi="Arial" w:cs="Arial"/>
        </w:rPr>
      </w:pPr>
      <w:r w:rsidRPr="00E24C39">
        <w:rPr>
          <w:rFonts w:ascii="Arial" w:hAnsi="Arial" w:cs="Arial"/>
        </w:rPr>
        <w:t>2.3</w:t>
      </w:r>
      <w:r w:rsidR="00FD0953" w:rsidRPr="00E24C39">
        <w:rPr>
          <w:rFonts w:ascii="Arial" w:hAnsi="Arial" w:cs="Arial"/>
        </w:rPr>
        <w:t>.3</w:t>
      </w:r>
      <w:r w:rsidR="002F3C6C" w:rsidRPr="00E24C39">
        <w:rPr>
          <w:rFonts w:ascii="Arial" w:hAnsi="Arial" w:cs="Arial"/>
        </w:rPr>
        <w:t xml:space="preserve">. </w:t>
      </w:r>
      <w:r w:rsidR="00E150E4" w:rsidRPr="00E24C39">
        <w:rPr>
          <w:rFonts w:ascii="Arial" w:hAnsi="Arial" w:cs="Arial"/>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r w:rsidR="007936C4">
        <w:rPr>
          <w:rFonts w:ascii="Arial" w:hAnsi="Arial" w:cs="Arial"/>
        </w:rPr>
        <w:t xml:space="preserve"> </w:t>
      </w:r>
      <w:r w:rsidR="00E150E4" w:rsidRPr="00E24C39">
        <w:rPr>
          <w:rFonts w:ascii="Arial" w:hAnsi="Arial" w:cs="Arial"/>
        </w:rPr>
        <w:t>не относятся к нематериальным активам, принимаемым к бухгалтерскому учету.</w:t>
      </w:r>
      <w:r w:rsidRPr="00E24C39">
        <w:rPr>
          <w:rFonts w:ascii="Arial" w:hAnsi="Arial" w:cs="Arial"/>
        </w:rPr>
        <w:t xml:space="preserve"> К </w:t>
      </w:r>
      <w:r w:rsidR="00E150E4" w:rsidRPr="00E24C39">
        <w:rPr>
          <w:rFonts w:ascii="Arial" w:hAnsi="Arial" w:cs="Arial"/>
        </w:rPr>
        <w:t>таким объектам</w:t>
      </w:r>
      <w:r w:rsidR="007936C4">
        <w:rPr>
          <w:rFonts w:ascii="Arial" w:hAnsi="Arial" w:cs="Arial"/>
        </w:rPr>
        <w:t xml:space="preserve"> </w:t>
      </w:r>
      <w:r w:rsidR="00E150E4" w:rsidRPr="00E24C39">
        <w:rPr>
          <w:rFonts w:ascii="Arial" w:hAnsi="Arial" w:cs="Arial"/>
        </w:rPr>
        <w:t>относятся, в частности, CD и DVD диски, документы на бумажных носителях (книги, брошюры), схемы, макеты.</w:t>
      </w:r>
    </w:p>
    <w:p w14:paraId="0305AC70" w14:textId="77777777" w:rsidR="00535A7D" w:rsidRPr="00500C87" w:rsidRDefault="00A55E19" w:rsidP="00E24C39">
      <w:pPr>
        <w:pStyle w:val="s1"/>
        <w:spacing w:before="0" w:beforeAutospacing="0" w:after="0" w:afterAutospacing="0"/>
        <w:jc w:val="both"/>
        <w:rPr>
          <w:rFonts w:ascii="Arial" w:hAnsi="Arial" w:cs="Arial"/>
        </w:rPr>
      </w:pPr>
      <w:r w:rsidRPr="00E24C39">
        <w:rPr>
          <w:rFonts w:ascii="Arial" w:hAnsi="Arial" w:cs="Arial"/>
        </w:rPr>
        <w:lastRenderedPageBreak/>
        <w:t>2.3</w:t>
      </w:r>
      <w:r w:rsidR="00FD0953" w:rsidRPr="00E24C39">
        <w:rPr>
          <w:rFonts w:ascii="Arial" w:hAnsi="Arial" w:cs="Arial"/>
        </w:rPr>
        <w:t>.</w:t>
      </w:r>
      <w:r w:rsidR="00FD0953" w:rsidRPr="00500C87">
        <w:rPr>
          <w:rFonts w:ascii="Arial" w:hAnsi="Arial" w:cs="Arial"/>
        </w:rPr>
        <w:t>4</w:t>
      </w:r>
      <w:r w:rsidR="002F3C6C" w:rsidRPr="00500C87">
        <w:rPr>
          <w:rFonts w:ascii="Arial" w:hAnsi="Arial" w:cs="Arial"/>
        </w:rPr>
        <w:t xml:space="preserve">. </w:t>
      </w:r>
      <w:r w:rsidR="00EB10B4" w:rsidRPr="00500C87">
        <w:rPr>
          <w:rFonts w:ascii="Arial" w:hAnsi="Arial" w:cs="Arial"/>
        </w:rPr>
        <w:t>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нематериальных активов</w:t>
      </w:r>
      <w:r w:rsidR="00535A7D" w:rsidRPr="00500C87">
        <w:rPr>
          <w:rFonts w:ascii="Arial" w:hAnsi="Arial" w:cs="Arial"/>
        </w:rPr>
        <w:t xml:space="preserve"> (например, флеш-накопитель USB, CD-диск и прочее)</w:t>
      </w:r>
      <w:r w:rsidR="00EB10B4" w:rsidRPr="00500C87">
        <w:rPr>
          <w:rFonts w:ascii="Arial" w:hAnsi="Arial" w:cs="Arial"/>
        </w:rPr>
        <w:t xml:space="preserve">, </w:t>
      </w:r>
      <w:r w:rsidR="00535A7D" w:rsidRPr="00500C87">
        <w:rPr>
          <w:rFonts w:ascii="Arial" w:hAnsi="Arial" w:cs="Arial"/>
        </w:rPr>
        <w:t xml:space="preserve">их стоимость </w:t>
      </w:r>
      <w:r w:rsidR="00EB10B4" w:rsidRPr="00500C87">
        <w:rPr>
          <w:rFonts w:ascii="Arial" w:hAnsi="Arial" w:cs="Arial"/>
        </w:rPr>
        <w:t>включа</w:t>
      </w:r>
      <w:r w:rsidR="00535A7D" w:rsidRPr="00500C87">
        <w:rPr>
          <w:rFonts w:ascii="Arial" w:hAnsi="Arial" w:cs="Arial"/>
        </w:rPr>
        <w:t>е</w:t>
      </w:r>
      <w:r w:rsidR="00EB10B4" w:rsidRPr="00500C87">
        <w:rPr>
          <w:rFonts w:ascii="Arial" w:hAnsi="Arial" w:cs="Arial"/>
        </w:rPr>
        <w:t xml:space="preserve">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 как самостоятельные объекты не учитываются. По нематериальным активам информация о таких носителях отражается в Инвентарной карточке. </w:t>
      </w:r>
    </w:p>
    <w:p w14:paraId="0BB4F4B8" w14:textId="77777777" w:rsidR="00EB10B4" w:rsidRPr="00500C87" w:rsidRDefault="00EB10B4" w:rsidP="00E24C39">
      <w:pPr>
        <w:pStyle w:val="s1"/>
        <w:spacing w:before="0" w:beforeAutospacing="0" w:after="0" w:afterAutospacing="0"/>
        <w:jc w:val="both"/>
        <w:rPr>
          <w:rFonts w:ascii="Arial" w:hAnsi="Arial" w:cs="Arial"/>
        </w:rPr>
      </w:pPr>
      <w:r w:rsidRPr="00500C87">
        <w:rPr>
          <w:rFonts w:ascii="Arial" w:hAnsi="Arial" w:cs="Arial"/>
        </w:rPr>
        <w:t xml:space="preserve">По решению Комиссии </w:t>
      </w:r>
      <w:r w:rsidRPr="00500C87">
        <w:rPr>
          <w:rFonts w:ascii="Arial" w:hAnsi="Arial" w:cs="Arial"/>
          <w:shd w:val="clear" w:color="auto" w:fill="FFFFFF"/>
        </w:rPr>
        <w:t>по поступлению и выбытию активов</w:t>
      </w:r>
      <w:r w:rsidRPr="00500C87">
        <w:rPr>
          <w:rFonts w:ascii="Arial" w:hAnsi="Arial" w:cs="Arial"/>
        </w:rPr>
        <w:t xml:space="preserve"> материальные носители могут принимат</w:t>
      </w:r>
      <w:r w:rsidR="005C4B70" w:rsidRPr="00500C87">
        <w:rPr>
          <w:rFonts w:ascii="Arial" w:hAnsi="Arial" w:cs="Arial"/>
        </w:rPr>
        <w:t>ь</w:t>
      </w:r>
      <w:r w:rsidRPr="00500C87">
        <w:rPr>
          <w:rFonts w:ascii="Arial" w:hAnsi="Arial" w:cs="Arial"/>
        </w:rPr>
        <w:t>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p>
    <w:p w14:paraId="381CFAE2" w14:textId="77777777" w:rsidR="008F19BB" w:rsidRPr="00E24C39" w:rsidRDefault="008F19BB" w:rsidP="00E24C39">
      <w:pPr>
        <w:spacing w:after="0" w:line="240" w:lineRule="auto"/>
        <w:jc w:val="both"/>
        <w:rPr>
          <w:rFonts w:ascii="Arial" w:hAnsi="Arial" w:cs="Arial"/>
          <w:sz w:val="24"/>
          <w:szCs w:val="24"/>
        </w:rPr>
      </w:pPr>
      <w:r w:rsidRPr="00500C87">
        <w:rPr>
          <w:rFonts w:ascii="Arial" w:hAnsi="Arial" w:cs="Arial"/>
          <w:sz w:val="24"/>
          <w:szCs w:val="24"/>
        </w:rPr>
        <w:t>2</w:t>
      </w:r>
      <w:r w:rsidR="00FD0953" w:rsidRPr="00500C87">
        <w:rPr>
          <w:rFonts w:ascii="Arial" w:hAnsi="Arial" w:cs="Arial"/>
          <w:sz w:val="24"/>
          <w:szCs w:val="24"/>
        </w:rPr>
        <w:t>.3.</w:t>
      </w:r>
      <w:r w:rsidR="00106B9B" w:rsidRPr="00500C87">
        <w:rPr>
          <w:rFonts w:ascii="Arial" w:hAnsi="Arial" w:cs="Arial"/>
          <w:sz w:val="24"/>
          <w:szCs w:val="24"/>
        </w:rPr>
        <w:t>5</w:t>
      </w:r>
      <w:r w:rsidRPr="00500C87">
        <w:rPr>
          <w:rFonts w:ascii="Arial" w:hAnsi="Arial" w:cs="Arial"/>
          <w:sz w:val="24"/>
          <w:szCs w:val="24"/>
        </w:rPr>
        <w:t>. Объекты культурного наследия, не имеющие материально-вещественную</w:t>
      </w:r>
      <w:r w:rsidRPr="00E24C39">
        <w:rPr>
          <w:rFonts w:ascii="Arial" w:hAnsi="Arial" w:cs="Arial"/>
          <w:sz w:val="24"/>
          <w:szCs w:val="24"/>
        </w:rPr>
        <w:t xml:space="preserve"> форму, учитываются в составе нематериальных активов с применением </w:t>
      </w:r>
      <w:r w:rsidRPr="00E24C39">
        <w:rPr>
          <w:rStyle w:val="s10"/>
          <w:rFonts w:ascii="Arial" w:hAnsi="Arial" w:cs="Arial"/>
          <w:bCs/>
          <w:sz w:val="24"/>
          <w:szCs w:val="24"/>
        </w:rPr>
        <w:t>субконто "Активы культурного наследия".</w:t>
      </w:r>
    </w:p>
    <w:p w14:paraId="4AD177E0" w14:textId="77777777" w:rsidR="008F19BB" w:rsidRPr="00E24C39" w:rsidRDefault="008F19BB"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Отнесение</w:t>
      </w:r>
      <w:r w:rsidR="00A473D8" w:rsidRPr="00E24C39">
        <w:rPr>
          <w:rFonts w:ascii="Arial" w:hAnsi="Arial" w:cs="Arial"/>
        </w:rPr>
        <w:t xml:space="preserve"> объектов</w:t>
      </w:r>
      <w:r w:rsidRPr="00E24C39">
        <w:rPr>
          <w:rFonts w:ascii="Arial" w:hAnsi="Arial" w:cs="Arial"/>
        </w:rPr>
        <w:t xml:space="preserve">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60F09760" w14:textId="77777777" w:rsidR="00272D41" w:rsidRPr="00E24C39" w:rsidRDefault="00106B9B" w:rsidP="00E24C39">
      <w:pPr>
        <w:spacing w:after="0" w:line="240" w:lineRule="auto"/>
        <w:jc w:val="both"/>
        <w:rPr>
          <w:rFonts w:ascii="Arial" w:hAnsi="Arial" w:cs="Arial"/>
          <w:sz w:val="24"/>
          <w:szCs w:val="24"/>
        </w:rPr>
      </w:pPr>
      <w:r w:rsidRPr="00E24C39">
        <w:rPr>
          <w:rFonts w:ascii="Arial" w:hAnsi="Arial" w:cs="Arial"/>
          <w:sz w:val="24"/>
          <w:szCs w:val="24"/>
        </w:rPr>
        <w:t>2.3.6</w:t>
      </w:r>
      <w:r w:rsidR="0088277B" w:rsidRPr="00E24C39">
        <w:rPr>
          <w:rFonts w:ascii="Arial" w:hAnsi="Arial" w:cs="Arial"/>
          <w:sz w:val="24"/>
          <w:szCs w:val="24"/>
        </w:rPr>
        <w:t>. Срок полезного использования нематериальных активов</w:t>
      </w:r>
      <w:r w:rsidR="00272D41" w:rsidRPr="00E24C39">
        <w:rPr>
          <w:rFonts w:ascii="Arial" w:hAnsi="Arial" w:cs="Arial"/>
          <w:sz w:val="24"/>
          <w:szCs w:val="24"/>
        </w:rPr>
        <w:t xml:space="preserve"> и прав пользования нематериальными активами (</w:t>
      </w:r>
      <w:r w:rsidR="0088277B" w:rsidRPr="00E24C39">
        <w:rPr>
          <w:rFonts w:ascii="Arial" w:hAnsi="Arial" w:cs="Arial"/>
          <w:sz w:val="24"/>
          <w:szCs w:val="24"/>
        </w:rPr>
        <w:t>включая программные продукты</w:t>
      </w:r>
      <w:r w:rsidR="00272D41" w:rsidRPr="00E24C39">
        <w:rPr>
          <w:rFonts w:ascii="Arial" w:hAnsi="Arial" w:cs="Arial"/>
          <w:sz w:val="24"/>
          <w:szCs w:val="24"/>
        </w:rPr>
        <w:t>)</w:t>
      </w:r>
      <w:r w:rsidR="0088277B" w:rsidRPr="00E24C39">
        <w:rPr>
          <w:rFonts w:ascii="Arial" w:hAnsi="Arial" w:cs="Arial"/>
          <w:sz w:val="24"/>
          <w:szCs w:val="24"/>
        </w:rPr>
        <w:t xml:space="preserve">, определяется Комиссией по поступлению и выбытию активов с учетом факторов, перечисленных в п. 27 </w:t>
      </w:r>
      <w:r w:rsidR="00DD458F" w:rsidRPr="00E24C39">
        <w:rPr>
          <w:rFonts w:ascii="Arial" w:hAnsi="Arial" w:cs="Arial"/>
          <w:sz w:val="24"/>
          <w:szCs w:val="24"/>
        </w:rPr>
        <w:t>СГС</w:t>
      </w:r>
      <w:r w:rsidR="0088277B" w:rsidRPr="00E24C39">
        <w:rPr>
          <w:rFonts w:ascii="Arial" w:hAnsi="Arial" w:cs="Arial"/>
          <w:sz w:val="24"/>
          <w:szCs w:val="24"/>
        </w:rPr>
        <w:t xml:space="preserve"> «Нематериальные активы».</w:t>
      </w:r>
    </w:p>
    <w:p w14:paraId="08EC3743" w14:textId="77777777" w:rsidR="0088277B" w:rsidRPr="00E24C39" w:rsidRDefault="00272D41" w:rsidP="00E24C39">
      <w:pPr>
        <w:spacing w:after="0" w:line="240" w:lineRule="auto"/>
        <w:jc w:val="both"/>
        <w:rPr>
          <w:rFonts w:ascii="Arial" w:hAnsi="Arial" w:cs="Arial"/>
          <w:sz w:val="24"/>
          <w:szCs w:val="24"/>
        </w:rPr>
      </w:pPr>
      <w:r w:rsidRPr="00E24C39">
        <w:rPr>
          <w:rFonts w:ascii="Arial" w:hAnsi="Arial" w:cs="Arial"/>
          <w:sz w:val="24"/>
          <w:szCs w:val="24"/>
        </w:rPr>
        <w:t>Для прав пользования нематериальными активами к</w:t>
      </w:r>
      <w:r w:rsidR="0088277B" w:rsidRPr="00E24C39">
        <w:rPr>
          <w:rFonts w:ascii="Arial" w:hAnsi="Arial" w:cs="Arial"/>
          <w:sz w:val="24"/>
          <w:szCs w:val="24"/>
        </w:rPr>
        <w:t xml:space="preserve"> таким факторам, в частности, относятся срок действия </w:t>
      </w:r>
      <w:r w:rsidRPr="00E24C39">
        <w:rPr>
          <w:rFonts w:ascii="Arial" w:hAnsi="Arial" w:cs="Arial"/>
          <w:sz w:val="24"/>
          <w:szCs w:val="24"/>
        </w:rPr>
        <w:t xml:space="preserve">лицензии </w:t>
      </w:r>
      <w:r w:rsidR="0088277B" w:rsidRPr="00E24C39">
        <w:rPr>
          <w:rFonts w:ascii="Arial" w:hAnsi="Arial" w:cs="Arial"/>
          <w:sz w:val="24"/>
          <w:szCs w:val="24"/>
        </w:rPr>
        <w:t xml:space="preserve">на программное обеспечение и </w:t>
      </w:r>
      <w:r w:rsidR="0088277B" w:rsidRPr="00E24C39">
        <w:rPr>
          <w:rFonts w:ascii="Arial" w:hAnsi="Arial" w:cs="Arial"/>
          <w:sz w:val="24"/>
          <w:szCs w:val="24"/>
          <w:shd w:val="clear" w:color="auto" w:fill="FFFFFF"/>
        </w:rPr>
        <w:t>ожидаемый</w:t>
      </w:r>
      <w:r w:rsidR="007936C4">
        <w:rPr>
          <w:rFonts w:ascii="Arial" w:hAnsi="Arial" w:cs="Arial"/>
          <w:sz w:val="24"/>
          <w:szCs w:val="24"/>
          <w:shd w:val="clear" w:color="auto" w:fill="FFFFFF"/>
        </w:rPr>
        <w:t xml:space="preserve"> </w:t>
      </w:r>
      <w:r w:rsidR="0088277B" w:rsidRPr="00E24C39">
        <w:rPr>
          <w:rFonts w:ascii="Arial" w:hAnsi="Arial" w:cs="Arial"/>
          <w:sz w:val="24"/>
          <w:szCs w:val="24"/>
          <w:shd w:val="clear" w:color="auto" w:fill="FFFFFF"/>
        </w:rPr>
        <w:t>срок получения экономических выгод и (или) полезного потенциала</w:t>
      </w:r>
      <w:r w:rsidR="00946781" w:rsidRPr="00E24C39">
        <w:rPr>
          <w:rFonts w:ascii="Arial" w:hAnsi="Arial" w:cs="Arial"/>
          <w:sz w:val="24"/>
          <w:szCs w:val="24"/>
        </w:rPr>
        <w:t>.</w:t>
      </w:r>
    </w:p>
    <w:p w14:paraId="6910C2B4" w14:textId="77777777" w:rsidR="0088277B" w:rsidRPr="00E24C39" w:rsidRDefault="0088277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w:t>
      </w:r>
      <w:r w:rsidRPr="00E24C39">
        <w:rPr>
          <w:rFonts w:ascii="Arial" w:hAnsi="Arial" w:cs="Arial"/>
          <w:bCs/>
          <w:sz w:val="24"/>
          <w:szCs w:val="24"/>
        </w:rPr>
        <w:t>самостоятельно</w:t>
      </w:r>
      <w:r w:rsidRPr="00E24C39">
        <w:rPr>
          <w:rFonts w:ascii="Arial" w:hAnsi="Arial" w:cs="Arial"/>
          <w:sz w:val="24"/>
          <w:szCs w:val="24"/>
        </w:rPr>
        <w:t xml:space="preserve"> устанавливает этот срок, руководствуясь при этом положениями гражданского законодательства и о</w:t>
      </w:r>
      <w:r w:rsidRPr="00E24C39">
        <w:rPr>
          <w:rFonts w:ascii="Arial" w:hAnsi="Arial" w:cs="Arial"/>
          <w:sz w:val="24"/>
          <w:szCs w:val="24"/>
          <w:shd w:val="clear" w:color="auto" w:fill="FFFFFF"/>
        </w:rPr>
        <w:t>жидаемого срока использования, в течение которого Учреждение предполагает использовать программный продукт в уставной деятельности.</w:t>
      </w:r>
    </w:p>
    <w:p w14:paraId="430A6A87" w14:textId="77777777" w:rsidR="00EB10B4" w:rsidRPr="00E24C39" w:rsidRDefault="00272D41" w:rsidP="00E24C39">
      <w:pPr>
        <w:pStyle w:val="s1"/>
        <w:spacing w:before="0" w:beforeAutospacing="0" w:after="0" w:afterAutospacing="0"/>
        <w:jc w:val="both"/>
        <w:rPr>
          <w:rFonts w:ascii="Arial" w:hAnsi="Arial" w:cs="Arial"/>
        </w:rPr>
      </w:pPr>
      <w:r w:rsidRPr="00E24C39">
        <w:rPr>
          <w:rFonts w:ascii="Arial" w:hAnsi="Arial" w:cs="Arial"/>
        </w:rPr>
        <w:t>2.3.</w:t>
      </w:r>
      <w:r w:rsidR="00106B9B" w:rsidRPr="00E24C39">
        <w:rPr>
          <w:rFonts w:ascii="Arial" w:hAnsi="Arial" w:cs="Arial"/>
        </w:rPr>
        <w:t>7</w:t>
      </w:r>
      <w:r w:rsidRPr="00E24C39">
        <w:rPr>
          <w:rFonts w:ascii="Arial" w:hAnsi="Arial" w:cs="Arial"/>
        </w:rPr>
        <w:t>. Возможность установления срока полезного использования по объектам, входящим в подгруппы</w:t>
      </w:r>
      <w:r w:rsidR="007936C4">
        <w:rPr>
          <w:rFonts w:ascii="Arial" w:hAnsi="Arial" w:cs="Arial"/>
        </w:rPr>
        <w:t xml:space="preserve"> </w:t>
      </w:r>
      <w:r w:rsidRPr="00E24C39">
        <w:rPr>
          <w:rFonts w:ascii="Arial" w:hAnsi="Arial" w:cs="Arial"/>
        </w:rPr>
        <w:t>«Нематериальные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w:t>
      </w:r>
      <w:r w:rsidR="007936C4">
        <w:rPr>
          <w:rFonts w:ascii="Arial" w:hAnsi="Arial" w:cs="Arial"/>
        </w:rPr>
        <w:t xml:space="preserve"> комиссией по поступлению и выбытию активов при поступлении объекта или </w:t>
      </w:r>
      <w:r w:rsidRPr="00E24C39">
        <w:rPr>
          <w:rFonts w:ascii="Arial" w:hAnsi="Arial" w:cs="Arial"/>
        </w:rPr>
        <w:t xml:space="preserve"> </w:t>
      </w:r>
      <w:r w:rsidR="00EB10B4" w:rsidRPr="00E24C39">
        <w:rPr>
          <w:rFonts w:ascii="Arial" w:hAnsi="Arial" w:cs="Arial"/>
        </w:rPr>
        <w:t>при проведении ежегодной инвентаризации в целях составления бухгалтерской отчетности инвентаризационной комиссией.</w:t>
      </w:r>
    </w:p>
    <w:p w14:paraId="01A58F8B" w14:textId="77777777" w:rsidR="00272D41" w:rsidRPr="00E24C39" w:rsidRDefault="00272D41" w:rsidP="00E24C39">
      <w:pPr>
        <w:pStyle w:val="s1"/>
        <w:spacing w:before="0" w:beforeAutospacing="0" w:after="0" w:afterAutospacing="0"/>
        <w:jc w:val="both"/>
        <w:rPr>
          <w:rFonts w:ascii="Arial" w:hAnsi="Arial" w:cs="Arial"/>
        </w:rPr>
      </w:pPr>
      <w:r w:rsidRPr="00E24C39">
        <w:rPr>
          <w:rFonts w:ascii="Arial" w:hAnsi="Arial" w:cs="Arial"/>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14:paraId="47807A72" w14:textId="77777777" w:rsidR="00710D33" w:rsidRPr="00E24C39"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2.3.8. Н</w:t>
      </w:r>
      <w:r w:rsidR="00EB10B4" w:rsidRPr="00E24C39">
        <w:rPr>
          <w:rFonts w:ascii="Arial" w:hAnsi="Arial" w:cs="Arial"/>
          <w:sz w:val="24"/>
          <w:szCs w:val="24"/>
        </w:rPr>
        <w:t xml:space="preserve">а счете </w:t>
      </w:r>
      <w:r w:rsidRPr="00E24C39">
        <w:rPr>
          <w:rFonts w:ascii="Arial" w:hAnsi="Arial" w:cs="Arial"/>
          <w:sz w:val="24"/>
          <w:szCs w:val="24"/>
        </w:rPr>
        <w:t>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14:paraId="26E6550A" w14:textId="77777777" w:rsidR="00EB10B4" w:rsidRPr="00E24C39"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lastRenderedPageBreak/>
        <w:t xml:space="preserve">1 - с определенным сроком полезного использования, </w:t>
      </w:r>
    </w:p>
    <w:p w14:paraId="6D59159B" w14:textId="77777777" w:rsidR="00EB10B4" w:rsidRPr="00E24C39"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2 - с неопределенным сроком полезного использования.</w:t>
      </w:r>
    </w:p>
    <w:p w14:paraId="0D9EC543"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2.3.9. </w:t>
      </w:r>
      <w:r w:rsidRPr="00500C87">
        <w:rPr>
          <w:rFonts w:ascii="Arial" w:hAnsi="Arial" w:cs="Arial"/>
          <w:sz w:val="24"/>
          <w:szCs w:val="24"/>
        </w:rPr>
        <w:t>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14:paraId="1F0248D3"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500C87">
        <w:rPr>
          <w:rFonts w:ascii="Arial" w:hAnsi="Arial" w:cs="Arial"/>
          <w:sz w:val="24"/>
          <w:szCs w:val="24"/>
        </w:rPr>
        <w:t>2.3.10. При модернизации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w:t>
      </w:r>
      <w:r w:rsidR="007936C4">
        <w:rPr>
          <w:rFonts w:ascii="Arial" w:hAnsi="Arial" w:cs="Arial"/>
          <w:sz w:val="24"/>
          <w:szCs w:val="24"/>
        </w:rPr>
        <w:t xml:space="preserve"> </w:t>
      </w:r>
      <w:r w:rsidR="006A70B5" w:rsidRPr="00500C87">
        <w:rPr>
          <w:rFonts w:ascii="Arial" w:hAnsi="Arial" w:cs="Arial"/>
          <w:sz w:val="24"/>
          <w:szCs w:val="24"/>
        </w:rPr>
        <w:t>Решение об отнесение расходов к модернизации нематериального актива  может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w:t>
      </w:r>
      <w:r w:rsidR="007936C4">
        <w:rPr>
          <w:rFonts w:ascii="Arial" w:hAnsi="Arial" w:cs="Arial"/>
          <w:sz w:val="24"/>
          <w:szCs w:val="24"/>
        </w:rPr>
        <w:t xml:space="preserve"> </w:t>
      </w:r>
      <w:r w:rsidRPr="00500C87">
        <w:rPr>
          <w:rFonts w:ascii="Arial" w:hAnsi="Arial" w:cs="Arial"/>
          <w:sz w:val="24"/>
          <w:szCs w:val="24"/>
        </w:rPr>
        <w:t>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(балансовую) стоимость, применяется подстатья 228 КОСГУ.</w:t>
      </w:r>
    </w:p>
    <w:p w14:paraId="35B083F2"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2.3.11</w:t>
      </w:r>
      <w:r w:rsidRPr="00500C87">
        <w:rPr>
          <w:rFonts w:ascii="Arial" w:hAnsi="Arial" w:cs="Arial"/>
          <w:sz w:val="24"/>
          <w:szCs w:val="24"/>
        </w:rPr>
        <w:t xml:space="preserve">. При предоставлении Учреждением  нематериального актива в пользование за плату на условиях сохранения исключительных прав на результаты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забалансовом счете 25 «Имущество, переданное в возмездное пользование (аренду)». </w:t>
      </w:r>
    </w:p>
    <w:p w14:paraId="4FC2A4B8" w14:textId="77777777" w:rsidR="00EB10B4" w:rsidRPr="000D5612"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2.3.12. </w:t>
      </w:r>
      <w:r w:rsidRPr="00500C87">
        <w:rPr>
          <w:rFonts w:ascii="Arial" w:hAnsi="Arial" w:cs="Arial"/>
          <w:sz w:val="24"/>
          <w:szCs w:val="24"/>
        </w:rPr>
        <w:t>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забалансовый счет  60 «Неучтенные права на РИД до выяснения обстоятельств». Комиссия по поступлению и выбытию активов: проверяет факт создания РИД собственными силами Учреждения или на средства</w:t>
      </w:r>
      <w:r w:rsidR="007936C4">
        <w:rPr>
          <w:rFonts w:ascii="Arial" w:hAnsi="Arial" w:cs="Arial"/>
          <w:sz w:val="24"/>
          <w:szCs w:val="24"/>
        </w:rPr>
        <w:t xml:space="preserve"> </w:t>
      </w:r>
      <w:r w:rsidRPr="00500C87">
        <w:rPr>
          <w:rFonts w:ascii="Arial" w:hAnsi="Arial" w:cs="Arial"/>
          <w:sz w:val="24"/>
          <w:szCs w:val="24"/>
        </w:rPr>
        <w:t>Учреждени</w:t>
      </w:r>
      <w:r w:rsidR="00EF4705" w:rsidRPr="00500C87">
        <w:rPr>
          <w:rFonts w:ascii="Arial" w:hAnsi="Arial" w:cs="Arial"/>
          <w:sz w:val="24"/>
          <w:szCs w:val="24"/>
        </w:rPr>
        <w:t>я</w:t>
      </w:r>
      <w:r w:rsidRPr="00500C87">
        <w:rPr>
          <w:rFonts w:ascii="Arial" w:hAnsi="Arial" w:cs="Arial"/>
          <w:sz w:val="24"/>
          <w:szCs w:val="24"/>
        </w:rPr>
        <w:t xml:space="preserve">;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w:t>
      </w:r>
      <w:r w:rsidRPr="000D5612">
        <w:rPr>
          <w:rFonts w:ascii="Arial" w:hAnsi="Arial" w:cs="Arial"/>
          <w:sz w:val="24"/>
          <w:szCs w:val="24"/>
        </w:rPr>
        <w:t>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14:paraId="7935FD75" w14:textId="77777777" w:rsidR="00500C87" w:rsidRPr="000D5612" w:rsidRDefault="00500C87" w:rsidP="00500C87">
      <w:pPr>
        <w:autoSpaceDE w:val="0"/>
        <w:autoSpaceDN w:val="0"/>
        <w:adjustRightInd w:val="0"/>
        <w:spacing w:after="0" w:line="240" w:lineRule="auto"/>
        <w:jc w:val="both"/>
        <w:rPr>
          <w:rFonts w:ascii="Arial" w:hAnsi="Arial" w:cs="Arial"/>
          <w:sz w:val="24"/>
          <w:szCs w:val="24"/>
        </w:rPr>
      </w:pPr>
      <w:r w:rsidRPr="000D5612">
        <w:rPr>
          <w:rFonts w:ascii="Arial" w:hAnsi="Arial" w:cs="Arial"/>
          <w:sz w:val="24"/>
          <w:szCs w:val="24"/>
        </w:rPr>
        <w:lastRenderedPageBreak/>
        <w:t>- при подтверждении исключительного права Учреждения принимается в составе НМА (счет 102 00) на основании Решения комиссии (ф. 0510441) с приложением документов-оснований;</w:t>
      </w:r>
    </w:p>
    <w:p w14:paraId="274970CF"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0D5612">
        <w:rPr>
          <w:rFonts w:ascii="Arial" w:hAnsi="Arial" w:cs="Arial"/>
          <w:sz w:val="24"/>
          <w:szCs w:val="24"/>
        </w:rPr>
        <w:t>- при подтверждении неисключительного права принимается в составе прав пользования нематериальными активами (счет</w:t>
      </w:r>
      <w:r w:rsidRPr="00500C87">
        <w:rPr>
          <w:rFonts w:ascii="Arial" w:hAnsi="Arial" w:cs="Arial"/>
          <w:sz w:val="24"/>
          <w:szCs w:val="24"/>
        </w:rPr>
        <w:t xml:space="preserve"> 111 60) на основании лицензионного договора, заключенного с правообладателем на срок свыше 12 месяцев;</w:t>
      </w:r>
    </w:p>
    <w:p w14:paraId="4779800D" w14:textId="77777777" w:rsidR="00EB10B4" w:rsidRDefault="00EB10B4" w:rsidP="00E24C39">
      <w:pPr>
        <w:autoSpaceDE w:val="0"/>
        <w:autoSpaceDN w:val="0"/>
        <w:adjustRightInd w:val="0"/>
        <w:spacing w:after="0" w:line="240" w:lineRule="auto"/>
        <w:jc w:val="both"/>
        <w:rPr>
          <w:rFonts w:ascii="Arial" w:hAnsi="Arial" w:cs="Arial"/>
          <w:bCs/>
          <w:sz w:val="24"/>
          <w:szCs w:val="24"/>
        </w:rPr>
      </w:pPr>
      <w:r w:rsidRPr="00500C87">
        <w:rPr>
          <w:rFonts w:ascii="Arial" w:hAnsi="Arial" w:cs="Arial"/>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online взаимодействия (например, предоставление Учреждению доступа к СЭДФК, программе исполнения бюджета и казначейского обслуживания финансового органа, системе банковских платежей и т.д.), объект не учитывается на балансовых или забалансовых счетах. </w:t>
      </w:r>
      <w:r w:rsidRPr="00500C87">
        <w:rPr>
          <w:rFonts w:ascii="Arial" w:hAnsi="Arial" w:cs="Arial"/>
          <w:bCs/>
          <w:sz w:val="24"/>
          <w:szCs w:val="24"/>
        </w:rPr>
        <w:t xml:space="preserve">Контроль за наличием и использованием программных продуктов, по которым </w:t>
      </w:r>
      <w:r w:rsidRPr="00500C87">
        <w:rPr>
          <w:rFonts w:ascii="Arial" w:hAnsi="Arial" w:cs="Arial"/>
          <w:sz w:val="24"/>
          <w:szCs w:val="24"/>
        </w:rPr>
        <w:t xml:space="preserve">Учреждение не обладает исключительными или </w:t>
      </w:r>
      <w:r w:rsidRPr="00500C87">
        <w:rPr>
          <w:rStyle w:val="af8"/>
          <w:rFonts w:ascii="Arial" w:hAnsi="Arial" w:cs="Arial"/>
          <w:i w:val="0"/>
          <w:sz w:val="24"/>
          <w:szCs w:val="24"/>
        </w:rPr>
        <w:t>неисключительными</w:t>
      </w:r>
      <w:r w:rsidR="00920DFD">
        <w:rPr>
          <w:rStyle w:val="af8"/>
          <w:rFonts w:ascii="Arial" w:hAnsi="Arial" w:cs="Arial"/>
          <w:i w:val="0"/>
          <w:sz w:val="24"/>
          <w:szCs w:val="24"/>
        </w:rPr>
        <w:t xml:space="preserve"> </w:t>
      </w:r>
      <w:r w:rsidRPr="00500C87">
        <w:rPr>
          <w:rStyle w:val="af8"/>
          <w:rFonts w:ascii="Arial" w:hAnsi="Arial" w:cs="Arial"/>
          <w:i w:val="0"/>
          <w:sz w:val="24"/>
          <w:szCs w:val="24"/>
        </w:rPr>
        <w:t>правами</w:t>
      </w:r>
      <w:r w:rsidRPr="00500C87">
        <w:rPr>
          <w:rFonts w:ascii="Arial" w:hAnsi="Arial" w:cs="Arial"/>
          <w:sz w:val="24"/>
          <w:szCs w:val="24"/>
        </w:rPr>
        <w:t xml:space="preserve"> на полученное </w:t>
      </w:r>
      <w:r w:rsidRPr="00500C87">
        <w:rPr>
          <w:rStyle w:val="af8"/>
          <w:rFonts w:ascii="Arial" w:hAnsi="Arial" w:cs="Arial"/>
          <w:i w:val="0"/>
          <w:sz w:val="24"/>
          <w:szCs w:val="24"/>
        </w:rPr>
        <w:t>программное</w:t>
      </w:r>
      <w:r w:rsidR="00920DFD">
        <w:rPr>
          <w:rStyle w:val="af8"/>
          <w:rFonts w:ascii="Arial" w:hAnsi="Arial" w:cs="Arial"/>
          <w:i w:val="0"/>
          <w:sz w:val="24"/>
          <w:szCs w:val="24"/>
        </w:rPr>
        <w:t xml:space="preserve"> </w:t>
      </w:r>
      <w:r w:rsidRPr="00500C87">
        <w:rPr>
          <w:rStyle w:val="af8"/>
          <w:rFonts w:ascii="Arial" w:hAnsi="Arial" w:cs="Arial"/>
          <w:i w:val="0"/>
          <w:sz w:val="24"/>
          <w:szCs w:val="24"/>
        </w:rPr>
        <w:t>обеспечение</w:t>
      </w:r>
      <w:r w:rsidRPr="00500C87">
        <w:rPr>
          <w:rFonts w:ascii="Arial" w:hAnsi="Arial" w:cs="Arial"/>
          <w:sz w:val="24"/>
          <w:szCs w:val="24"/>
        </w:rPr>
        <w:t xml:space="preserve">, а выступает пользователем </w:t>
      </w:r>
      <w:r w:rsidRPr="00500C87">
        <w:rPr>
          <w:rStyle w:val="af8"/>
          <w:rFonts w:ascii="Arial" w:hAnsi="Arial" w:cs="Arial"/>
          <w:i w:val="0"/>
          <w:sz w:val="24"/>
          <w:szCs w:val="24"/>
        </w:rPr>
        <w:t>программы</w:t>
      </w:r>
      <w:r w:rsidRPr="00500C87">
        <w:rPr>
          <w:rFonts w:ascii="Arial" w:hAnsi="Arial" w:cs="Arial"/>
          <w:sz w:val="24"/>
          <w:szCs w:val="24"/>
        </w:rPr>
        <w:t>, участником системы электронного взаимодействия,</w:t>
      </w:r>
      <w:r w:rsidRPr="00500C87">
        <w:rPr>
          <w:rFonts w:ascii="Arial" w:hAnsi="Arial" w:cs="Arial"/>
          <w:bCs/>
          <w:sz w:val="24"/>
          <w:szCs w:val="24"/>
        </w:rPr>
        <w:t xml:space="preserve"> осуществляется посредством ведения специального журнала; ответственный за ведение журнала –  </w:t>
      </w:r>
      <w:r w:rsidR="0022425B">
        <w:rPr>
          <w:rFonts w:ascii="Arial" w:hAnsi="Arial" w:cs="Arial"/>
          <w:bCs/>
          <w:sz w:val="24"/>
          <w:szCs w:val="24"/>
        </w:rPr>
        <w:t>программист</w:t>
      </w:r>
      <w:r w:rsidRPr="00500C87">
        <w:rPr>
          <w:rFonts w:ascii="Arial" w:hAnsi="Arial" w:cs="Arial"/>
          <w:bCs/>
          <w:sz w:val="24"/>
          <w:szCs w:val="24"/>
        </w:rPr>
        <w:t>.</w:t>
      </w:r>
    </w:p>
    <w:p w14:paraId="1B325E2C" w14:textId="77777777" w:rsidR="00622F19" w:rsidRPr="00D34AC4" w:rsidRDefault="00622F19" w:rsidP="00622F19">
      <w:pPr>
        <w:spacing w:after="0" w:line="240" w:lineRule="auto"/>
        <w:jc w:val="both"/>
        <w:rPr>
          <w:rFonts w:ascii="Arial" w:hAnsi="Arial" w:cs="Arial"/>
          <w:sz w:val="24"/>
          <w:szCs w:val="24"/>
        </w:rPr>
      </w:pPr>
      <w:r w:rsidRPr="00247FBC">
        <w:rPr>
          <w:rFonts w:ascii="Arial" w:hAnsi="Arial" w:cs="Arial"/>
          <w:sz w:val="24"/>
          <w:szCs w:val="24"/>
        </w:rPr>
        <w:t>2.</w:t>
      </w:r>
      <w:r>
        <w:rPr>
          <w:rFonts w:ascii="Arial" w:hAnsi="Arial" w:cs="Arial"/>
          <w:sz w:val="24"/>
          <w:szCs w:val="24"/>
        </w:rPr>
        <w:t>3</w:t>
      </w:r>
      <w:r w:rsidRPr="00247FBC">
        <w:rPr>
          <w:rFonts w:ascii="Arial" w:hAnsi="Arial" w:cs="Arial"/>
          <w:sz w:val="24"/>
          <w:szCs w:val="24"/>
        </w:rPr>
        <w:t>.</w:t>
      </w:r>
      <w:r>
        <w:rPr>
          <w:rFonts w:ascii="Arial" w:hAnsi="Arial" w:cs="Arial"/>
          <w:sz w:val="24"/>
          <w:szCs w:val="24"/>
        </w:rPr>
        <w:t>13</w:t>
      </w:r>
      <w:r w:rsidRPr="00247FBC">
        <w:rPr>
          <w:rFonts w:ascii="Arial" w:hAnsi="Arial" w:cs="Arial"/>
          <w:sz w:val="24"/>
          <w:szCs w:val="24"/>
        </w:rPr>
        <w:t xml:space="preserve">. </w:t>
      </w:r>
      <w:r w:rsidRPr="00D34AC4">
        <w:rPr>
          <w:rFonts w:ascii="Arial" w:hAnsi="Arial" w:cs="Arial"/>
          <w:sz w:val="24"/>
          <w:szCs w:val="24"/>
        </w:rPr>
        <w:t xml:space="preserve">Решение Комиссии по поступлению и выбытию активов по установлению срока полезного использования объектов нематериальных активов, прав пользования НМА при уточнении (пересмотре) срока полезного использования НМА и прав пользования НМА, в том числе с неопределенным сроком полезного использования, оформляется согласно Приложению № 2.7 к настоящей Учетной политике. </w:t>
      </w:r>
    </w:p>
    <w:p w14:paraId="76538397" w14:textId="77777777" w:rsidR="00EF6E20" w:rsidRPr="00E24C39" w:rsidRDefault="00580C96" w:rsidP="00E24C39">
      <w:pPr>
        <w:pStyle w:val="11"/>
        <w:jc w:val="both"/>
        <w:rPr>
          <w:rFonts w:ascii="Arial" w:hAnsi="Arial" w:cs="Arial"/>
          <w:sz w:val="24"/>
          <w:szCs w:val="24"/>
        </w:rPr>
      </w:pPr>
      <w:bookmarkStart w:id="258" w:name="_Toc29740153"/>
      <w:bookmarkStart w:id="259" w:name="_Toc29740600"/>
      <w:bookmarkStart w:id="260" w:name="_Toc29741006"/>
      <w:bookmarkStart w:id="261" w:name="_Toc29741270"/>
      <w:bookmarkStart w:id="262" w:name="_Toc29741574"/>
      <w:bookmarkStart w:id="263" w:name="_Toc29741803"/>
      <w:bookmarkStart w:id="264" w:name="_Toc29743278"/>
      <w:bookmarkStart w:id="265" w:name="_Toc29743367"/>
      <w:bookmarkStart w:id="266" w:name="_Toc30435257"/>
      <w:bookmarkStart w:id="267" w:name="_Toc30435356"/>
      <w:bookmarkStart w:id="268" w:name="_Toc30435474"/>
      <w:bookmarkStart w:id="269" w:name="_Toc30503860"/>
      <w:bookmarkStart w:id="270" w:name="_Toc30839360"/>
      <w:bookmarkStart w:id="271" w:name="_Toc30853029"/>
      <w:bookmarkStart w:id="272" w:name="_Toc31457241"/>
      <w:bookmarkStart w:id="273" w:name="_Toc31457540"/>
      <w:bookmarkStart w:id="274" w:name="_Toc31457572"/>
      <w:bookmarkStart w:id="275" w:name="_Toc31457604"/>
      <w:bookmarkStart w:id="276" w:name="_Toc31457667"/>
      <w:bookmarkStart w:id="277" w:name="_Toc31458384"/>
      <w:bookmarkStart w:id="278" w:name="_Toc32069987"/>
      <w:bookmarkStart w:id="279" w:name="_Toc32139302"/>
      <w:bookmarkStart w:id="280" w:name="_Toc32753649"/>
      <w:bookmarkStart w:id="281" w:name="_Toc32753721"/>
      <w:bookmarkStart w:id="282" w:name="_Toc32753757"/>
      <w:bookmarkStart w:id="283" w:name="_Toc32753797"/>
      <w:bookmarkStart w:id="284" w:name="_Toc32753833"/>
      <w:bookmarkStart w:id="285" w:name="_Toc32754026"/>
      <w:bookmarkStart w:id="286" w:name="_Toc46828097"/>
      <w:bookmarkStart w:id="287" w:name="_Toc55912555"/>
      <w:bookmarkStart w:id="288" w:name="_Toc149590298"/>
      <w:r w:rsidRPr="00E24C39">
        <w:rPr>
          <w:rFonts w:ascii="Arial" w:hAnsi="Arial" w:cs="Arial"/>
          <w:sz w:val="24"/>
          <w:szCs w:val="24"/>
        </w:rPr>
        <w:t>2.</w:t>
      </w:r>
      <w:r w:rsidR="007725B5" w:rsidRPr="00E24C39">
        <w:rPr>
          <w:rFonts w:ascii="Arial" w:hAnsi="Arial" w:cs="Arial"/>
          <w:sz w:val="24"/>
          <w:szCs w:val="24"/>
        </w:rPr>
        <w:t>4</w:t>
      </w:r>
      <w:r w:rsidRPr="00E24C39">
        <w:rPr>
          <w:rFonts w:ascii="Arial" w:hAnsi="Arial" w:cs="Arial"/>
          <w:sz w:val="24"/>
          <w:szCs w:val="24"/>
        </w:rPr>
        <w:t xml:space="preserve">. </w:t>
      </w:r>
      <w:r w:rsidR="00A01902" w:rsidRPr="00E24C39">
        <w:rPr>
          <w:rFonts w:ascii="Arial" w:hAnsi="Arial" w:cs="Arial"/>
          <w:sz w:val="24"/>
          <w:szCs w:val="24"/>
        </w:rPr>
        <w:t>Не</w:t>
      </w:r>
      <w:r w:rsidR="00E150E4" w:rsidRPr="00E24C39">
        <w:rPr>
          <w:rFonts w:ascii="Arial" w:hAnsi="Arial" w:cs="Arial"/>
          <w:sz w:val="24"/>
          <w:szCs w:val="24"/>
        </w:rPr>
        <w:t>произвед</w:t>
      </w:r>
      <w:r w:rsidR="00A01902" w:rsidRPr="00E24C39">
        <w:rPr>
          <w:rFonts w:ascii="Arial" w:hAnsi="Arial" w:cs="Arial"/>
          <w:sz w:val="24"/>
          <w:szCs w:val="24"/>
        </w:rPr>
        <w:t>енные</w:t>
      </w:r>
      <w:r w:rsidR="00EF6E20" w:rsidRPr="00E24C39">
        <w:rPr>
          <w:rFonts w:ascii="Arial" w:hAnsi="Arial" w:cs="Arial"/>
          <w:sz w:val="24"/>
          <w:szCs w:val="24"/>
        </w:rPr>
        <w:t xml:space="preserve"> актив</w:t>
      </w:r>
      <w:r w:rsidR="00A01902" w:rsidRPr="00E24C39">
        <w:rPr>
          <w:rFonts w:ascii="Arial" w:hAnsi="Arial" w:cs="Arial"/>
          <w:sz w:val="24"/>
          <w:szCs w:val="24"/>
        </w:rPr>
        <w:t>ы</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CEC2E3D" w14:textId="77777777" w:rsidR="007725B5" w:rsidRPr="00E24C39" w:rsidRDefault="00BD45C9" w:rsidP="00E24C39">
      <w:pPr>
        <w:pStyle w:val="s1"/>
        <w:spacing w:before="0" w:beforeAutospacing="0" w:after="0" w:afterAutospacing="0"/>
        <w:jc w:val="both"/>
        <w:rPr>
          <w:rFonts w:ascii="Arial" w:hAnsi="Arial" w:cs="Arial"/>
        </w:rPr>
      </w:pPr>
      <w:r w:rsidRPr="00E24C39">
        <w:rPr>
          <w:rFonts w:ascii="Arial" w:hAnsi="Arial" w:cs="Arial"/>
        </w:rPr>
        <w:t>2.</w:t>
      </w:r>
      <w:r w:rsidR="007725B5" w:rsidRPr="00E24C39">
        <w:rPr>
          <w:rFonts w:ascii="Arial" w:hAnsi="Arial" w:cs="Arial"/>
        </w:rPr>
        <w:t>4</w:t>
      </w:r>
      <w:r w:rsidRPr="00E24C39">
        <w:rPr>
          <w:rFonts w:ascii="Arial" w:hAnsi="Arial" w:cs="Arial"/>
        </w:rPr>
        <w:t xml:space="preserve">.1. </w:t>
      </w:r>
      <w:r w:rsidR="00384742" w:rsidRPr="00E24C39">
        <w:rPr>
          <w:rFonts w:ascii="Arial" w:hAnsi="Arial" w:cs="Arial"/>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w:t>
      </w:r>
      <w:r w:rsidR="000644AC" w:rsidRPr="00E24C39">
        <w:rPr>
          <w:rFonts w:ascii="Arial" w:hAnsi="Arial" w:cs="Arial"/>
        </w:rPr>
        <w:t>орядке (земля, недра и пр.) за У</w:t>
      </w:r>
      <w:r w:rsidR="00384742" w:rsidRPr="00E24C39">
        <w:rPr>
          <w:rFonts w:ascii="Arial" w:hAnsi="Arial" w:cs="Arial"/>
        </w:rPr>
        <w:t>чреждением, используемые им в процессе своей деятельности.</w:t>
      </w:r>
    </w:p>
    <w:p w14:paraId="0BB6DA11" w14:textId="77777777" w:rsidR="00E150E4" w:rsidRPr="00E24C39" w:rsidRDefault="007725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2.4.2. </w:t>
      </w:r>
      <w:r w:rsidR="00553438" w:rsidRPr="00E24C39">
        <w:rPr>
          <w:rFonts w:ascii="Arial" w:eastAsia="Calibri" w:hAnsi="Arial" w:cs="Arial"/>
          <w:lang w:eastAsia="en-US"/>
        </w:rPr>
        <w:t xml:space="preserve">Земельные участки, находящиеся на территории РФ и закрепленные за </w:t>
      </w:r>
      <w:r w:rsidR="00E150E4" w:rsidRPr="00E24C39">
        <w:rPr>
          <w:rFonts w:ascii="Arial" w:eastAsia="Calibri" w:hAnsi="Arial" w:cs="Arial"/>
          <w:lang w:eastAsia="en-US"/>
        </w:rPr>
        <w:t>Учреждением на праве постоянного (бессрочного) пользования</w:t>
      </w:r>
      <w:r w:rsidR="00553438" w:rsidRPr="00E24C39">
        <w:rPr>
          <w:rFonts w:ascii="Arial" w:eastAsia="Calibri" w:hAnsi="Arial" w:cs="Arial"/>
          <w:lang w:eastAsia="en-US"/>
        </w:rPr>
        <w:t>, учитываются по кадастровой стоимости на счете 4</w:t>
      </w:r>
      <w:r w:rsidR="00E150E4" w:rsidRPr="00E24C39">
        <w:rPr>
          <w:rFonts w:ascii="Arial" w:eastAsia="Calibri" w:hAnsi="Arial" w:cs="Arial"/>
          <w:lang w:eastAsia="en-US"/>
        </w:rPr>
        <w:t xml:space="preserve"> 103 11 000 «Земля - недвижимое имущество учреждения»на основании документа, подтверждающего </w:t>
      </w:r>
      <w:r w:rsidR="00553438" w:rsidRPr="00E24C39">
        <w:rPr>
          <w:rFonts w:ascii="Arial" w:eastAsia="Calibri" w:hAnsi="Arial" w:cs="Arial"/>
          <w:lang w:eastAsia="en-US"/>
        </w:rPr>
        <w:t>регистрацию права</w:t>
      </w:r>
      <w:r w:rsidR="00953321">
        <w:rPr>
          <w:rFonts w:ascii="Arial" w:eastAsia="Calibri" w:hAnsi="Arial" w:cs="Arial"/>
          <w:lang w:eastAsia="en-US"/>
        </w:rPr>
        <w:t xml:space="preserve"> </w:t>
      </w:r>
      <w:r w:rsidR="00553438" w:rsidRPr="00E24C39">
        <w:rPr>
          <w:rFonts w:ascii="Arial" w:eastAsia="Calibri" w:hAnsi="Arial" w:cs="Arial"/>
          <w:lang w:eastAsia="en-US"/>
        </w:rPr>
        <w:t xml:space="preserve">постоянного (бессрочного) </w:t>
      </w:r>
      <w:r w:rsidR="005C3883" w:rsidRPr="00E24C39">
        <w:rPr>
          <w:rFonts w:ascii="Arial" w:eastAsia="Calibri" w:hAnsi="Arial" w:cs="Arial"/>
          <w:lang w:eastAsia="en-US"/>
        </w:rPr>
        <w:t>пользования, если иное не предусмотрено положениями настоящей Учетной политики.</w:t>
      </w:r>
    </w:p>
    <w:p w14:paraId="00D8740E" w14:textId="77777777" w:rsidR="00583357" w:rsidRPr="00E24C39" w:rsidRDefault="00583357"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Ежегодно, в целях отражения  достоверных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за три рабочих дня установленной даты представления отчетности</w:t>
      </w:r>
      <w:r w:rsidR="00953321">
        <w:rPr>
          <w:rFonts w:ascii="Arial" w:hAnsi="Arial" w:cs="Arial"/>
          <w:sz w:val="24"/>
          <w:szCs w:val="24"/>
        </w:rPr>
        <w:t xml:space="preserve"> (извещения 0504805)</w:t>
      </w:r>
      <w:r w:rsidRPr="00E24C39">
        <w:rPr>
          <w:rFonts w:ascii="Arial" w:hAnsi="Arial" w:cs="Arial"/>
          <w:sz w:val="24"/>
          <w:szCs w:val="24"/>
        </w:rPr>
        <w:t xml:space="preserve"> </w:t>
      </w:r>
      <w:r w:rsidR="004234F7" w:rsidRPr="00E24C39">
        <w:rPr>
          <w:rFonts w:ascii="Arial" w:hAnsi="Arial" w:cs="Arial"/>
          <w:sz w:val="24"/>
          <w:szCs w:val="24"/>
        </w:rPr>
        <w:t>У</w:t>
      </w:r>
      <w:r w:rsidRPr="00E24C39">
        <w:rPr>
          <w:rFonts w:ascii="Arial" w:hAnsi="Arial" w:cs="Arial"/>
          <w:sz w:val="24"/>
          <w:szCs w:val="24"/>
        </w:rPr>
        <w:t xml:space="preserve">чредителю. </w:t>
      </w:r>
    </w:p>
    <w:p w14:paraId="0AE8E134" w14:textId="77777777" w:rsidR="00E150E4" w:rsidRPr="00500C87" w:rsidRDefault="00553438"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2.4</w:t>
      </w:r>
      <w:r w:rsidR="00843888" w:rsidRPr="00E24C39">
        <w:rPr>
          <w:rFonts w:ascii="Arial" w:eastAsia="Calibri" w:hAnsi="Arial" w:cs="Arial"/>
          <w:lang w:eastAsia="en-US"/>
        </w:rPr>
        <w:t>.</w:t>
      </w:r>
      <w:r w:rsidRPr="00E24C39">
        <w:rPr>
          <w:rFonts w:ascii="Arial" w:eastAsia="Calibri" w:hAnsi="Arial" w:cs="Arial"/>
          <w:lang w:eastAsia="en-US"/>
        </w:rPr>
        <w:t>3. Д</w:t>
      </w:r>
      <w:r w:rsidR="00E150E4" w:rsidRPr="00E24C39">
        <w:rPr>
          <w:rFonts w:ascii="Arial" w:eastAsia="Calibri" w:hAnsi="Arial" w:cs="Arial"/>
          <w:lang w:eastAsia="en-US"/>
        </w:rPr>
        <w:t xml:space="preserve">о момента государственной регистрации права постоянного (бессрочного) </w:t>
      </w:r>
      <w:r w:rsidR="00E150E4" w:rsidRPr="00500C87">
        <w:rPr>
          <w:rFonts w:ascii="Arial" w:eastAsia="Calibri" w:hAnsi="Arial" w:cs="Arial"/>
          <w:lang w:eastAsia="en-US"/>
        </w:rPr>
        <w:t>пользования</w:t>
      </w:r>
      <w:r w:rsidRPr="00500C87">
        <w:rPr>
          <w:rFonts w:ascii="Arial" w:eastAsia="Calibri" w:hAnsi="Arial" w:cs="Arial"/>
          <w:lang w:eastAsia="en-US"/>
        </w:rPr>
        <w:t xml:space="preserve"> закрепленные за Учреждением земельные участки </w:t>
      </w:r>
      <w:r w:rsidR="00E150E4" w:rsidRPr="00500C87">
        <w:rPr>
          <w:rFonts w:ascii="Arial" w:eastAsia="Calibri" w:hAnsi="Arial" w:cs="Arial"/>
          <w:lang w:eastAsia="en-US"/>
        </w:rPr>
        <w:t>отражаются на забалансово</w:t>
      </w:r>
      <w:r w:rsidR="00151F5E" w:rsidRPr="00500C87">
        <w:rPr>
          <w:rFonts w:ascii="Arial" w:eastAsia="Calibri" w:hAnsi="Arial" w:cs="Arial"/>
          <w:lang w:eastAsia="en-US"/>
        </w:rPr>
        <w:t>м</w:t>
      </w:r>
      <w:r w:rsidR="00E150E4" w:rsidRPr="00500C87">
        <w:rPr>
          <w:rFonts w:ascii="Arial" w:eastAsia="Calibri" w:hAnsi="Arial" w:cs="Arial"/>
          <w:lang w:eastAsia="en-US"/>
        </w:rPr>
        <w:t xml:space="preserve"> счет</w:t>
      </w:r>
      <w:r w:rsidR="00151F5E" w:rsidRPr="00500C87">
        <w:rPr>
          <w:rFonts w:ascii="Arial" w:eastAsia="Calibri" w:hAnsi="Arial" w:cs="Arial"/>
          <w:lang w:eastAsia="en-US"/>
        </w:rPr>
        <w:t>е</w:t>
      </w:r>
      <w:r w:rsidR="00E150E4" w:rsidRPr="00500C87">
        <w:rPr>
          <w:rFonts w:ascii="Arial" w:eastAsia="Calibri" w:hAnsi="Arial" w:cs="Arial"/>
          <w:lang w:eastAsia="en-US"/>
        </w:rPr>
        <w:t xml:space="preserve"> 01 «Имущество, полученное в пользование»</w:t>
      </w:r>
      <w:r w:rsidR="00F1072D" w:rsidRPr="00500C87">
        <w:rPr>
          <w:rFonts w:ascii="Arial" w:eastAsia="Calibri" w:hAnsi="Arial" w:cs="Arial"/>
          <w:lang w:eastAsia="en-US"/>
        </w:rPr>
        <w:t>.</w:t>
      </w:r>
    </w:p>
    <w:p w14:paraId="23145080" w14:textId="77777777" w:rsidR="00EF4705" w:rsidRPr="00500C87" w:rsidRDefault="00553438" w:rsidP="00E24C39">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lastRenderedPageBreak/>
        <w:t>2.4.4</w:t>
      </w:r>
      <w:r w:rsidR="008306E9" w:rsidRPr="00500C87">
        <w:rPr>
          <w:rFonts w:ascii="Arial" w:eastAsia="Calibri" w:hAnsi="Arial" w:cs="Arial"/>
          <w:lang w:eastAsia="en-US"/>
        </w:rPr>
        <w:t xml:space="preserve">. </w:t>
      </w:r>
      <w:r w:rsidR="00843888" w:rsidRPr="00500C87">
        <w:rPr>
          <w:rFonts w:ascii="Arial" w:eastAsia="Calibri" w:hAnsi="Arial" w:cs="Arial"/>
          <w:lang w:eastAsia="en-US"/>
        </w:rPr>
        <w:t xml:space="preserve">В качестве инвентарного номера земельного участка </w:t>
      </w:r>
      <w:r w:rsidRPr="00500C87">
        <w:rPr>
          <w:rFonts w:ascii="Arial" w:eastAsia="Calibri" w:hAnsi="Arial" w:cs="Arial"/>
          <w:lang w:eastAsia="en-US"/>
        </w:rPr>
        <w:t xml:space="preserve">используется </w:t>
      </w:r>
      <w:r w:rsidR="00843888" w:rsidRPr="00500C87">
        <w:rPr>
          <w:rFonts w:ascii="Arial" w:eastAsia="Calibri" w:hAnsi="Arial" w:cs="Arial"/>
          <w:lang w:eastAsia="en-US"/>
        </w:rPr>
        <w:t>его кадастровый номер.</w:t>
      </w:r>
    </w:p>
    <w:p w14:paraId="5D60FDDA" w14:textId="77777777" w:rsidR="00EF4705" w:rsidRPr="00500C87" w:rsidRDefault="00EF4705" w:rsidP="00E24C39">
      <w:pPr>
        <w:pStyle w:val="s1"/>
        <w:spacing w:before="0" w:beforeAutospacing="0" w:after="0" w:afterAutospacing="0"/>
        <w:jc w:val="both"/>
        <w:rPr>
          <w:rFonts w:ascii="Arial" w:hAnsi="Arial" w:cs="Arial"/>
        </w:rPr>
      </w:pPr>
      <w:r w:rsidRPr="00500C87">
        <w:rPr>
          <w:rFonts w:ascii="Arial" w:eastAsia="Calibri" w:hAnsi="Arial" w:cs="Arial"/>
          <w:lang w:eastAsia="en-US"/>
        </w:rPr>
        <w:t>По иным непроизведенным активам, а также в случае отсутствия кадастрового номера у земельного участка и</w:t>
      </w:r>
      <w:r w:rsidRPr="00500C87">
        <w:rPr>
          <w:rFonts w:ascii="Arial" w:hAnsi="Arial" w:cs="Arial"/>
        </w:rPr>
        <w:t xml:space="preserve">нвентарный номер </w:t>
      </w:r>
      <w:r w:rsidRPr="00500C87">
        <w:rPr>
          <w:rFonts w:ascii="Arial" w:eastAsia="Calibri" w:hAnsi="Arial" w:cs="Arial"/>
          <w:lang w:eastAsia="en-US"/>
        </w:rPr>
        <w:t xml:space="preserve">состоит из </w:t>
      </w:r>
      <w:r w:rsidR="00953321">
        <w:rPr>
          <w:rFonts w:ascii="Arial" w:eastAsia="Calibri" w:hAnsi="Arial" w:cs="Arial"/>
          <w:lang w:eastAsia="en-US"/>
        </w:rPr>
        <w:t xml:space="preserve">четырнадцати </w:t>
      </w:r>
      <w:r w:rsidRPr="00500C87">
        <w:rPr>
          <w:rFonts w:ascii="Arial" w:eastAsia="Calibri" w:hAnsi="Arial" w:cs="Arial"/>
          <w:lang w:eastAsia="en-US"/>
        </w:rPr>
        <w:t>знаков:</w:t>
      </w:r>
    </w:p>
    <w:p w14:paraId="6CF770FE" w14:textId="77777777" w:rsidR="008A4696" w:rsidRPr="00E24C39" w:rsidRDefault="008A4696" w:rsidP="00E24C39">
      <w:pPr>
        <w:spacing w:after="0" w:line="240" w:lineRule="auto"/>
        <w:jc w:val="both"/>
        <w:rPr>
          <w:rFonts w:ascii="Arial" w:hAnsi="Arial" w:cs="Arial"/>
          <w:sz w:val="24"/>
          <w:szCs w:val="24"/>
        </w:rPr>
      </w:pPr>
      <w:r w:rsidRPr="00500C87">
        <w:rPr>
          <w:rFonts w:ascii="Arial" w:eastAsia="Calibri" w:hAnsi="Arial" w:cs="Arial"/>
          <w:sz w:val="24"/>
          <w:szCs w:val="24"/>
          <w:lang w:eastAsia="en-US"/>
        </w:rPr>
        <w:t xml:space="preserve">2.4.5. </w:t>
      </w:r>
      <w:r w:rsidRPr="00500C87">
        <w:rPr>
          <w:rFonts w:ascii="Arial" w:hAnsi="Arial" w:cs="Arial"/>
          <w:sz w:val="24"/>
          <w:szCs w:val="24"/>
        </w:rPr>
        <w:t>По земельным участкам, впервые вовлекаемым в хо</w:t>
      </w:r>
      <w:r w:rsidR="005C3883" w:rsidRPr="00500C87">
        <w:rPr>
          <w:rFonts w:ascii="Arial" w:hAnsi="Arial" w:cs="Arial"/>
          <w:sz w:val="24"/>
          <w:szCs w:val="24"/>
        </w:rPr>
        <w:t>зяйственный оборот, не внесенным</w:t>
      </w:r>
      <w:r w:rsidRPr="00500C87">
        <w:rPr>
          <w:rFonts w:ascii="Arial" w:hAnsi="Arial" w:cs="Arial"/>
          <w:sz w:val="24"/>
          <w:szCs w:val="24"/>
        </w:rPr>
        <w:t xml:space="preserve"> в </w:t>
      </w:r>
      <w:r w:rsidR="00EF4705" w:rsidRPr="00500C87">
        <w:rPr>
          <w:rFonts w:ascii="Arial" w:hAnsi="Arial" w:cs="Arial"/>
          <w:sz w:val="24"/>
          <w:szCs w:val="24"/>
        </w:rPr>
        <w:t>ЕГРН</w:t>
      </w:r>
      <w:r w:rsidRPr="00500C87">
        <w:rPr>
          <w:rFonts w:ascii="Arial" w:hAnsi="Arial" w:cs="Arial"/>
          <w:sz w:val="24"/>
          <w:szCs w:val="24"/>
        </w:rPr>
        <w:t>, на которые государственная собственность как разграничена, так и не разграничена, закрепленным, а также не з</w:t>
      </w:r>
      <w:r w:rsidRPr="00E24C39">
        <w:rPr>
          <w:rFonts w:ascii="Arial" w:hAnsi="Arial" w:cs="Arial"/>
          <w:sz w:val="24"/>
          <w:szCs w:val="24"/>
        </w:rPr>
        <w:t>акрепленным на праве постоянног</w:t>
      </w:r>
      <w:r w:rsidR="005C3883" w:rsidRPr="00E24C39">
        <w:rPr>
          <w:rFonts w:ascii="Arial" w:hAnsi="Arial" w:cs="Arial"/>
          <w:sz w:val="24"/>
          <w:szCs w:val="24"/>
        </w:rPr>
        <w:t>о (бессрочного) пользования за У</w:t>
      </w:r>
      <w:r w:rsidRPr="00E24C39">
        <w:rPr>
          <w:rFonts w:ascii="Arial" w:hAnsi="Arial" w:cs="Arial"/>
          <w:sz w:val="24"/>
          <w:szCs w:val="24"/>
        </w:rPr>
        <w:t xml:space="preserve">чреждением, первоначальная стоимость определяется на основе кадастровой стоимости аналогичного земельного участка, внесенного в </w:t>
      </w:r>
      <w:r w:rsidR="00EF4705" w:rsidRPr="00E24C39">
        <w:rPr>
          <w:rFonts w:ascii="Arial" w:hAnsi="Arial" w:cs="Arial"/>
          <w:sz w:val="24"/>
          <w:szCs w:val="24"/>
        </w:rPr>
        <w:t>ЕГРН</w:t>
      </w:r>
      <w:r w:rsidRPr="00E24C39">
        <w:rPr>
          <w:rFonts w:ascii="Arial" w:hAnsi="Arial" w:cs="Arial"/>
          <w:sz w:val="24"/>
          <w:szCs w:val="24"/>
        </w:rPr>
        <w:t>.</w:t>
      </w:r>
    </w:p>
    <w:p w14:paraId="6BB6ABDE" w14:textId="77777777" w:rsidR="00994386" w:rsidRPr="00500C87" w:rsidRDefault="00BD3CFC" w:rsidP="00E24C39">
      <w:pPr>
        <w:pStyle w:val="a4"/>
        <w:spacing w:after="0"/>
        <w:jc w:val="both"/>
        <w:rPr>
          <w:rFonts w:ascii="Arial" w:hAnsi="Arial" w:cs="Arial"/>
          <w:sz w:val="24"/>
          <w:szCs w:val="24"/>
        </w:rPr>
      </w:pPr>
      <w:r w:rsidRPr="00E24C39">
        <w:rPr>
          <w:rFonts w:ascii="Arial" w:hAnsi="Arial" w:cs="Arial"/>
          <w:sz w:val="24"/>
          <w:szCs w:val="24"/>
        </w:rPr>
        <w:t>2.4.</w:t>
      </w:r>
      <w:r w:rsidR="00E411C3" w:rsidRPr="00E24C39">
        <w:rPr>
          <w:rFonts w:ascii="Arial" w:hAnsi="Arial" w:cs="Arial"/>
          <w:sz w:val="24"/>
          <w:szCs w:val="24"/>
        </w:rPr>
        <w:t>6</w:t>
      </w:r>
      <w:r w:rsidRPr="00E24C39">
        <w:rPr>
          <w:rFonts w:ascii="Arial" w:hAnsi="Arial" w:cs="Arial"/>
          <w:sz w:val="24"/>
          <w:szCs w:val="24"/>
        </w:rPr>
        <w:t xml:space="preserve">. Земельные участки, предоставленные </w:t>
      </w:r>
      <w:r w:rsidR="00994386" w:rsidRPr="00E24C39">
        <w:rPr>
          <w:rFonts w:ascii="Arial" w:hAnsi="Arial" w:cs="Arial"/>
          <w:sz w:val="24"/>
          <w:szCs w:val="24"/>
        </w:rPr>
        <w:t>У</w:t>
      </w:r>
      <w:r w:rsidRPr="00E24C39">
        <w:rPr>
          <w:rFonts w:ascii="Arial" w:hAnsi="Arial" w:cs="Arial"/>
          <w:sz w:val="24"/>
          <w:szCs w:val="24"/>
        </w:rPr>
        <w:t>чреждением в ограниченное пользование (сервитут),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r w:rsidRPr="00500C87">
        <w:rPr>
          <w:rFonts w:ascii="Arial" w:hAnsi="Arial" w:cs="Arial"/>
          <w:sz w:val="24"/>
          <w:szCs w:val="24"/>
        </w:rPr>
        <w:t>)».</w:t>
      </w:r>
      <w:r w:rsidR="00994386" w:rsidRPr="00500C87">
        <w:rPr>
          <w:rFonts w:ascii="Arial" w:hAnsi="Arial" w:cs="Arial"/>
          <w:sz w:val="24"/>
          <w:szCs w:val="24"/>
        </w:rPr>
        <w:t xml:space="preserve"> Если сервитут предоставлен на часть земельного участка, внутреннее перемещение на счете 103 11 не отражается. Стоимость переданной части земельного участка  для ее отражения на забалансовом счете 35 рассчитывается пропорционально исходя из балансовой (кадастровой) стоимости всего земельного участка,  </w:t>
      </w:r>
      <w:r w:rsidR="00994386" w:rsidRPr="00500C87">
        <w:rPr>
          <w:rFonts w:ascii="Arial" w:hAnsi="Arial" w:cs="Arial"/>
          <w:sz w:val="24"/>
          <w:szCs w:val="24"/>
          <w:shd w:val="clear" w:color="auto" w:fill="FFFFFF"/>
        </w:rPr>
        <w:t>его общей площади и площади части земельного участка, предоставленного в ограниченное пользование</w:t>
      </w:r>
      <w:r w:rsidR="00994386" w:rsidRPr="00500C87">
        <w:rPr>
          <w:rFonts w:ascii="Arial" w:hAnsi="Arial" w:cs="Arial"/>
          <w:sz w:val="24"/>
          <w:szCs w:val="24"/>
        </w:rPr>
        <w:t>. Информация о сервитуте фиксируется в Инвентарной карточке по земельному участку (в графах 7 - 10 "Документ, устанавливающий правообладание (обременение)" раздела 1 "Сведения об объекте").</w:t>
      </w:r>
    </w:p>
    <w:p w14:paraId="59EC5D8E" w14:textId="77777777" w:rsidR="009473B8" w:rsidRPr="00E24C39" w:rsidRDefault="009473B8"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 xml:space="preserve">2.4.7. В ситуации, когда земельный участок (участки),  на которых располагаются  здания, строения, сооружения, иные объекты недвижимого имущества </w:t>
      </w:r>
      <w:r w:rsidR="00B54A7F" w:rsidRPr="00E24C39">
        <w:rPr>
          <w:rFonts w:ascii="Arial" w:hAnsi="Arial" w:cs="Arial"/>
          <w:color w:val="000000" w:themeColor="text1"/>
          <w:sz w:val="24"/>
          <w:szCs w:val="24"/>
        </w:rPr>
        <w:t>У</w:t>
      </w:r>
      <w:r w:rsidRPr="00E24C39">
        <w:rPr>
          <w:rFonts w:ascii="Arial" w:hAnsi="Arial" w:cs="Arial"/>
          <w:color w:val="000000" w:themeColor="text1"/>
          <w:sz w:val="24"/>
          <w:szCs w:val="24"/>
        </w:rPr>
        <w:t xml:space="preserve">чреждения, не предоставлены </w:t>
      </w:r>
      <w:r w:rsidR="00B54A7F" w:rsidRPr="00E24C39">
        <w:rPr>
          <w:rFonts w:ascii="Arial" w:hAnsi="Arial" w:cs="Arial"/>
          <w:color w:val="000000" w:themeColor="text1"/>
          <w:sz w:val="24"/>
          <w:szCs w:val="24"/>
        </w:rPr>
        <w:t>У</w:t>
      </w:r>
      <w:r w:rsidRPr="00E24C39">
        <w:rPr>
          <w:rFonts w:ascii="Arial" w:hAnsi="Arial" w:cs="Arial"/>
          <w:color w:val="000000" w:themeColor="text1"/>
          <w:sz w:val="24"/>
          <w:szCs w:val="24"/>
        </w:rPr>
        <w:t xml:space="preserve">чреждению на праве постоянного </w:t>
      </w:r>
      <w:r w:rsidR="00B54A7F" w:rsidRPr="00E24C39">
        <w:rPr>
          <w:rFonts w:ascii="Arial" w:hAnsi="Arial" w:cs="Arial"/>
          <w:color w:val="000000" w:themeColor="text1"/>
          <w:sz w:val="24"/>
          <w:szCs w:val="24"/>
        </w:rPr>
        <w:t>(</w:t>
      </w:r>
      <w:r w:rsidRPr="00E24C39">
        <w:rPr>
          <w:rFonts w:ascii="Arial" w:hAnsi="Arial" w:cs="Arial"/>
          <w:color w:val="000000" w:themeColor="text1"/>
          <w:sz w:val="24"/>
          <w:szCs w:val="24"/>
        </w:rPr>
        <w:t>бессрочного</w:t>
      </w:r>
      <w:r w:rsidR="00B54A7F" w:rsidRPr="00E24C39">
        <w:rPr>
          <w:rFonts w:ascii="Arial" w:hAnsi="Arial" w:cs="Arial"/>
          <w:color w:val="000000" w:themeColor="text1"/>
          <w:sz w:val="24"/>
          <w:szCs w:val="24"/>
        </w:rPr>
        <w:t>)</w:t>
      </w:r>
      <w:r w:rsidRPr="00E24C39">
        <w:rPr>
          <w:rFonts w:ascii="Arial" w:hAnsi="Arial" w:cs="Arial"/>
          <w:color w:val="000000" w:themeColor="text1"/>
          <w:sz w:val="24"/>
          <w:szCs w:val="24"/>
        </w:rPr>
        <w:t xml:space="preserve"> пользования (ином виде права), то такие земельные участки учитываются на специальном забалансовом счете 36 «Земельные участки без закрепления права». </w:t>
      </w:r>
    </w:p>
    <w:p w14:paraId="5BCDFECE" w14:textId="77777777" w:rsidR="00B54A7F" w:rsidRPr="00500C87" w:rsidRDefault="00B54A7F" w:rsidP="00E24C39">
      <w:pPr>
        <w:spacing w:after="0" w:line="240" w:lineRule="auto"/>
        <w:jc w:val="both"/>
        <w:rPr>
          <w:rFonts w:ascii="Arial" w:hAnsi="Arial" w:cs="Arial"/>
          <w:sz w:val="24"/>
          <w:szCs w:val="24"/>
        </w:rPr>
      </w:pPr>
      <w:r w:rsidRPr="00500C87">
        <w:rPr>
          <w:rFonts w:ascii="Arial" w:hAnsi="Arial" w:cs="Arial"/>
          <w:sz w:val="24"/>
          <w:szCs w:val="24"/>
        </w:rPr>
        <w:t xml:space="preserve">2.4.8. Дополнительный аналитический учет по счету </w:t>
      </w:r>
      <w:r w:rsidR="0061490F" w:rsidRPr="00500C87">
        <w:rPr>
          <w:rFonts w:ascii="Arial" w:hAnsi="Arial" w:cs="Arial"/>
          <w:sz w:val="24"/>
          <w:szCs w:val="24"/>
        </w:rPr>
        <w:t xml:space="preserve">0 </w:t>
      </w:r>
      <w:r w:rsidRPr="00500C87">
        <w:rPr>
          <w:rFonts w:ascii="Arial" w:hAnsi="Arial" w:cs="Arial"/>
          <w:sz w:val="24"/>
          <w:szCs w:val="24"/>
        </w:rPr>
        <w:t>103 11</w:t>
      </w:r>
      <w:r w:rsidR="0061490F" w:rsidRPr="00500C87">
        <w:rPr>
          <w:rFonts w:ascii="Arial" w:hAnsi="Arial" w:cs="Arial"/>
          <w:sz w:val="24"/>
          <w:szCs w:val="24"/>
        </w:rPr>
        <w:t xml:space="preserve"> 000</w:t>
      </w:r>
      <w:r w:rsidRPr="00500C87">
        <w:rPr>
          <w:rFonts w:ascii="Arial" w:hAnsi="Arial" w:cs="Arial"/>
          <w:sz w:val="24"/>
          <w:szCs w:val="24"/>
        </w:rPr>
        <w:t xml:space="preserve"> «Земля – недвижимое имущество учреждения» ведется в разрезе следующих классификаций (субконто)</w:t>
      </w:r>
      <w:r w:rsidRPr="00500C87">
        <w:rPr>
          <w:rStyle w:val="af5"/>
          <w:rFonts w:ascii="Arial" w:hAnsi="Arial" w:cs="Arial"/>
          <w:b w:val="0"/>
          <w:color w:val="auto"/>
          <w:sz w:val="24"/>
          <w:szCs w:val="24"/>
        </w:rPr>
        <w:t>: "в постоянном (бессрочном) пользовании", "предоставлен в аренду"; "предоставлен в безвозмездное пользование"; «сервитут».</w:t>
      </w:r>
    </w:p>
    <w:p w14:paraId="08B50619" w14:textId="77777777" w:rsidR="00B54A7F" w:rsidRPr="00500C87" w:rsidRDefault="00B54A7F" w:rsidP="00E24C39">
      <w:pPr>
        <w:pStyle w:val="s1"/>
        <w:spacing w:before="0" w:beforeAutospacing="0" w:after="0" w:afterAutospacing="0"/>
        <w:jc w:val="both"/>
        <w:rPr>
          <w:rFonts w:ascii="Arial" w:hAnsi="Arial" w:cs="Arial"/>
          <w:shd w:val="clear" w:color="auto" w:fill="FFFFFF"/>
        </w:rPr>
      </w:pPr>
      <w:r w:rsidRPr="00500C87">
        <w:rPr>
          <w:rFonts w:ascii="Arial" w:hAnsi="Arial" w:cs="Arial"/>
        </w:rPr>
        <w:t xml:space="preserve"> 2.4.9.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счета  </w:t>
      </w:r>
      <w:r w:rsidR="0061490F" w:rsidRPr="00500C87">
        <w:rPr>
          <w:rFonts w:ascii="Arial" w:hAnsi="Arial" w:cs="Arial"/>
        </w:rPr>
        <w:t>0</w:t>
      </w:r>
      <w:r w:rsidRPr="00500C87">
        <w:rPr>
          <w:rFonts w:ascii="Arial" w:hAnsi="Arial" w:cs="Arial"/>
        </w:rPr>
        <w:t xml:space="preserve"> 103 11 000 «Земля – недвижимое имущество учреждения». Одновременно  с этим земельные участки дополнительно отражаются в забалансовом учете. Информация о передаче в аренду, безвозмездное пользование фиксируется в Инвентарной карточке по земельному участку.</w:t>
      </w:r>
      <w:r w:rsidRPr="00500C87">
        <w:rPr>
          <w:rFonts w:ascii="Arial" w:hAnsi="Arial" w:cs="Arial"/>
          <w:shd w:val="clear" w:color="auto" w:fill="FFFFFF"/>
        </w:rPr>
        <w:t xml:space="preserve"> При сдаче в аренду или передаче в безвозмездное пользование части земельного участка </w:t>
      </w:r>
      <w:r w:rsidRPr="00500C87">
        <w:rPr>
          <w:rFonts w:ascii="Arial" w:hAnsi="Arial" w:cs="Arial"/>
        </w:rPr>
        <w:t xml:space="preserve">внутреннее перемещение на счете </w:t>
      </w:r>
      <w:r w:rsidR="0061490F" w:rsidRPr="00500C87">
        <w:rPr>
          <w:rFonts w:ascii="Arial" w:hAnsi="Arial" w:cs="Arial"/>
        </w:rPr>
        <w:t>0</w:t>
      </w:r>
      <w:r w:rsidRPr="00500C87">
        <w:rPr>
          <w:rFonts w:ascii="Arial" w:hAnsi="Arial" w:cs="Arial"/>
        </w:rPr>
        <w:t xml:space="preserve"> 103 11 000 не отражается.</w:t>
      </w:r>
      <w:r w:rsidRPr="00500C87">
        <w:rPr>
          <w:rFonts w:ascii="Arial" w:hAnsi="Arial" w:cs="Arial"/>
          <w:shd w:val="clear" w:color="auto" w:fill="FFFFFF"/>
        </w:rPr>
        <w:t xml:space="preserve"> Стоимость этой части отражается на забалансовых</w:t>
      </w:r>
      <w:r w:rsidRPr="00500C87">
        <w:rPr>
          <w:rStyle w:val="apple-converted-space"/>
          <w:rFonts w:ascii="Arial" w:hAnsi="Arial" w:cs="Arial"/>
          <w:shd w:val="clear" w:color="auto" w:fill="FFFFFF"/>
        </w:rPr>
        <w:t> </w:t>
      </w:r>
      <w:r w:rsidRPr="00500C87">
        <w:rPr>
          <w:rFonts w:ascii="Arial" w:hAnsi="Arial" w:cs="Arial"/>
          <w:shd w:val="clear" w:color="auto" w:fill="FFFFFF"/>
        </w:rPr>
        <w:t xml:space="preserve">счетах 25 "Имущество, переданное в возмездное пользование (аренду)" или 26 "Имущество,переданное в безвозмездное пользование" соответственно и определяется исходя из балансовой (кадастровой) стоимости всего </w:t>
      </w:r>
      <w:r w:rsidRPr="00500C87">
        <w:rPr>
          <w:rFonts w:ascii="Arial" w:hAnsi="Arial" w:cs="Arial"/>
        </w:rPr>
        <w:t xml:space="preserve">земельного участка,  </w:t>
      </w:r>
      <w:r w:rsidRPr="00500C87">
        <w:rPr>
          <w:rFonts w:ascii="Arial" w:hAnsi="Arial" w:cs="Arial"/>
          <w:shd w:val="clear" w:color="auto" w:fill="FFFFFF"/>
        </w:rPr>
        <w:t xml:space="preserve">его общей площади и площади переданной части земельного участка. </w:t>
      </w:r>
    </w:p>
    <w:p w14:paraId="23B797B8" w14:textId="77777777" w:rsidR="00E55B24" w:rsidRPr="00E24C39" w:rsidRDefault="00965625" w:rsidP="00E24C39">
      <w:pPr>
        <w:pStyle w:val="11"/>
        <w:jc w:val="both"/>
        <w:rPr>
          <w:rFonts w:ascii="Arial" w:eastAsia="Calibri" w:hAnsi="Arial" w:cs="Arial"/>
          <w:sz w:val="24"/>
          <w:szCs w:val="24"/>
        </w:rPr>
      </w:pPr>
      <w:bookmarkStart w:id="289" w:name="_Toc29740601"/>
      <w:bookmarkStart w:id="290" w:name="_Toc29741007"/>
      <w:bookmarkStart w:id="291" w:name="_Toc29741271"/>
      <w:bookmarkStart w:id="292" w:name="_Toc29741575"/>
      <w:bookmarkStart w:id="293" w:name="_Toc29741804"/>
      <w:bookmarkStart w:id="294" w:name="_Toc29743279"/>
      <w:bookmarkStart w:id="295" w:name="_Toc29743368"/>
      <w:bookmarkStart w:id="296" w:name="_Toc30435258"/>
      <w:bookmarkStart w:id="297" w:name="_Toc30435357"/>
      <w:bookmarkStart w:id="298" w:name="_Toc30435475"/>
      <w:bookmarkStart w:id="299" w:name="_Toc30503861"/>
      <w:bookmarkStart w:id="300" w:name="_Toc30839361"/>
      <w:bookmarkStart w:id="301" w:name="_Toc30853030"/>
      <w:bookmarkStart w:id="302" w:name="_Toc31457242"/>
      <w:bookmarkStart w:id="303" w:name="_Toc31457541"/>
      <w:bookmarkStart w:id="304" w:name="_Toc31457573"/>
      <w:bookmarkStart w:id="305" w:name="_Toc31457605"/>
      <w:bookmarkStart w:id="306" w:name="_Toc31457668"/>
      <w:bookmarkStart w:id="307" w:name="_Toc31458385"/>
      <w:bookmarkStart w:id="308" w:name="_Toc32069988"/>
      <w:bookmarkStart w:id="309" w:name="_Toc32139303"/>
      <w:bookmarkStart w:id="310" w:name="_Toc32753650"/>
      <w:bookmarkStart w:id="311" w:name="_Toc32753722"/>
      <w:bookmarkStart w:id="312" w:name="_Toc32753758"/>
      <w:bookmarkStart w:id="313" w:name="_Toc32753798"/>
      <w:bookmarkStart w:id="314" w:name="_Toc32753834"/>
      <w:bookmarkStart w:id="315" w:name="_Toc32754027"/>
      <w:bookmarkStart w:id="316" w:name="_Toc46828098"/>
      <w:bookmarkStart w:id="317" w:name="_Toc55912556"/>
      <w:bookmarkStart w:id="318" w:name="_Toc149590299"/>
      <w:r w:rsidRPr="00E24C39">
        <w:rPr>
          <w:rFonts w:ascii="Arial" w:eastAsia="Calibri" w:hAnsi="Arial" w:cs="Arial"/>
          <w:sz w:val="24"/>
          <w:szCs w:val="24"/>
        </w:rPr>
        <w:lastRenderedPageBreak/>
        <w:t>2.5</w:t>
      </w:r>
      <w:r w:rsidR="00580C96" w:rsidRPr="00E24C39">
        <w:rPr>
          <w:rFonts w:ascii="Arial" w:eastAsia="Calibri" w:hAnsi="Arial" w:cs="Arial"/>
          <w:sz w:val="24"/>
          <w:szCs w:val="24"/>
        </w:rPr>
        <w:t xml:space="preserve">. </w:t>
      </w:r>
      <w:r w:rsidR="00E55B24" w:rsidRPr="00E24C39">
        <w:rPr>
          <w:rFonts w:ascii="Arial" w:eastAsia="Calibri" w:hAnsi="Arial" w:cs="Arial"/>
          <w:sz w:val="24"/>
          <w:szCs w:val="24"/>
        </w:rPr>
        <w:t>Амортизация</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5442EE1" w14:textId="77777777" w:rsidR="0061490F" w:rsidRPr="00500C87" w:rsidRDefault="00A92A35" w:rsidP="00E24C39">
      <w:pPr>
        <w:pStyle w:val="s1"/>
        <w:spacing w:before="0" w:beforeAutospacing="0" w:after="0" w:afterAutospacing="0"/>
        <w:jc w:val="both"/>
        <w:rPr>
          <w:rFonts w:ascii="Arial" w:hAnsi="Arial" w:cs="Arial"/>
        </w:rPr>
      </w:pPr>
      <w:r w:rsidRPr="00E24C39">
        <w:rPr>
          <w:rFonts w:ascii="Arial" w:hAnsi="Arial" w:cs="Arial"/>
        </w:rPr>
        <w:t>2.</w:t>
      </w:r>
      <w:r w:rsidR="001F7E17" w:rsidRPr="00E24C39">
        <w:rPr>
          <w:rFonts w:ascii="Arial" w:hAnsi="Arial" w:cs="Arial"/>
        </w:rPr>
        <w:t>5</w:t>
      </w:r>
      <w:r w:rsidRPr="00E24C39">
        <w:rPr>
          <w:rFonts w:ascii="Arial" w:hAnsi="Arial" w:cs="Arial"/>
        </w:rPr>
        <w:t xml:space="preserve">.1. </w:t>
      </w:r>
      <w:r w:rsidR="0061490F" w:rsidRPr="00500C87">
        <w:rPr>
          <w:rFonts w:ascii="Arial" w:hAnsi="Arial" w:cs="Arial"/>
        </w:rPr>
        <w:t>Начисление амортизации по основным средствам и нематериальным активам, правам пользования нематериальными активами в бухгалтерском учете производится линейным методом.</w:t>
      </w:r>
    </w:p>
    <w:p w14:paraId="33C7610E" w14:textId="77777777" w:rsidR="00B12816" w:rsidRPr="00D34AC4" w:rsidRDefault="001F7E17" w:rsidP="00B12816">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2.5</w:t>
      </w:r>
      <w:r w:rsidR="002A3165" w:rsidRPr="00500C87">
        <w:rPr>
          <w:rFonts w:ascii="Arial" w:eastAsia="Calibri" w:hAnsi="Arial" w:cs="Arial"/>
          <w:lang w:eastAsia="en-US"/>
        </w:rPr>
        <w:t>.</w:t>
      </w:r>
      <w:r w:rsidR="00801B68" w:rsidRPr="00500C87">
        <w:rPr>
          <w:rFonts w:ascii="Arial" w:eastAsia="Calibri" w:hAnsi="Arial" w:cs="Arial"/>
          <w:lang w:eastAsia="en-US"/>
        </w:rPr>
        <w:t>2</w:t>
      </w:r>
      <w:r w:rsidR="002A3165" w:rsidRPr="00500C87">
        <w:rPr>
          <w:rFonts w:ascii="Arial" w:eastAsia="Calibri" w:hAnsi="Arial" w:cs="Arial"/>
          <w:lang w:eastAsia="en-US"/>
        </w:rPr>
        <w:t xml:space="preserve">. </w:t>
      </w:r>
      <w:r w:rsidR="00B12816" w:rsidRPr="00D34AC4">
        <w:rPr>
          <w:rFonts w:ascii="Arial" w:eastAsia="Calibri" w:hAnsi="Arial" w:cs="Arial"/>
          <w:lang w:eastAsia="en-US"/>
        </w:rPr>
        <w:t xml:space="preserve">Начисление амортизации по амортизируемым объектам имущества (ОС, НМА, правам пользования НМА стоимостью свыше 100 тысяч рублей) осуществляется ежемесячно </w:t>
      </w:r>
      <w:r w:rsidR="00B12816" w:rsidRPr="00D34AC4">
        <w:rPr>
          <w:rFonts w:ascii="Arial" w:hAnsi="Arial" w:cs="Arial"/>
        </w:rPr>
        <w:t>начиная с 1-го числа месяца, следующего за месяцем принятия объектов к учету,</w:t>
      </w:r>
      <w:r w:rsidR="00B12816" w:rsidRPr="00D34AC4">
        <w:rPr>
          <w:rFonts w:ascii="Arial" w:eastAsia="Calibri" w:hAnsi="Arial" w:cs="Arial"/>
          <w:lang w:eastAsia="en-US"/>
        </w:rPr>
        <w:t xml:space="preserve"> и отражается в бухгалтерском учете первым числом календарного месяца, за который она начисляется, на основании Ве</w:t>
      </w:r>
      <w:r w:rsidR="00A1317D">
        <w:rPr>
          <w:rFonts w:ascii="Arial" w:eastAsia="Calibri" w:hAnsi="Arial" w:cs="Arial"/>
          <w:lang w:eastAsia="en-US"/>
        </w:rPr>
        <w:t>домости начисленной амортизации.</w:t>
      </w:r>
    </w:p>
    <w:p w14:paraId="02E31E79" w14:textId="77777777" w:rsidR="00AB3F02" w:rsidRPr="00E24C39" w:rsidRDefault="00AB3F02" w:rsidP="00E24C39">
      <w:pPr>
        <w:pStyle w:val="s1"/>
        <w:spacing w:before="0" w:beforeAutospacing="0" w:after="0" w:afterAutospacing="0"/>
        <w:jc w:val="both"/>
        <w:rPr>
          <w:rFonts w:ascii="Arial" w:hAnsi="Arial" w:cs="Arial"/>
        </w:rPr>
      </w:pPr>
      <w:r w:rsidRPr="00500C87">
        <w:rPr>
          <w:rFonts w:ascii="Arial" w:hAnsi="Arial" w:cs="Arial"/>
        </w:rPr>
        <w:t>На структурную часть объекта основных средств, для которой Комиссия по</w:t>
      </w:r>
      <w:r w:rsidR="004F751F" w:rsidRPr="00500C87">
        <w:rPr>
          <w:rFonts w:ascii="Arial" w:hAnsi="Arial" w:cs="Arial"/>
        </w:rPr>
        <w:t xml:space="preserve"> поступлению и выбытию активов</w:t>
      </w:r>
      <w:r w:rsidR="00953321">
        <w:rPr>
          <w:rFonts w:ascii="Arial" w:hAnsi="Arial" w:cs="Arial"/>
        </w:rPr>
        <w:t xml:space="preserve"> </w:t>
      </w:r>
      <w:r w:rsidR="004F751F" w:rsidRPr="00500C87">
        <w:rPr>
          <w:rFonts w:ascii="Arial" w:hAnsi="Arial" w:cs="Arial"/>
        </w:rPr>
        <w:t>установила срок полезного использования,</w:t>
      </w:r>
      <w:r w:rsidR="004F751F" w:rsidRPr="00E24C39">
        <w:rPr>
          <w:rFonts w:ascii="Arial" w:hAnsi="Arial" w:cs="Arial"/>
        </w:rPr>
        <w:t xml:space="preserve"> отличающийся от срока использования остальных частей объекта, амортизация начисляется отдельно. Стоимость этой части </w:t>
      </w:r>
      <w:r w:rsidR="0061490F" w:rsidRPr="00E24C39">
        <w:rPr>
          <w:rFonts w:ascii="Arial" w:hAnsi="Arial" w:cs="Arial"/>
        </w:rPr>
        <w:t>К</w:t>
      </w:r>
      <w:r w:rsidR="004F751F" w:rsidRPr="00E24C39">
        <w:rPr>
          <w:rFonts w:ascii="Arial" w:hAnsi="Arial" w:cs="Arial"/>
        </w:rPr>
        <w:t xml:space="preserve">омиссия </w:t>
      </w:r>
      <w:r w:rsidR="0061490F" w:rsidRPr="00E24C39">
        <w:rPr>
          <w:rFonts w:ascii="Arial" w:hAnsi="Arial" w:cs="Arial"/>
        </w:rPr>
        <w:t xml:space="preserve">по поступлению и выбытию активов </w:t>
      </w:r>
      <w:r w:rsidR="004F751F" w:rsidRPr="00E24C39">
        <w:rPr>
          <w:rFonts w:ascii="Arial" w:hAnsi="Arial" w:cs="Arial"/>
        </w:rPr>
        <w:t xml:space="preserve">определяет в </w:t>
      </w:r>
      <w:r w:rsidR="009E7AC6" w:rsidRPr="00E24C39">
        <w:rPr>
          <w:rFonts w:ascii="Arial" w:hAnsi="Arial" w:cs="Arial"/>
        </w:rPr>
        <w:t xml:space="preserve">соответствующем </w:t>
      </w:r>
      <w:r w:rsidR="004F751F" w:rsidRPr="00E24C39">
        <w:rPr>
          <w:rFonts w:ascii="Arial" w:hAnsi="Arial" w:cs="Arial"/>
        </w:rPr>
        <w:t>протоколе</w:t>
      </w:r>
      <w:r w:rsidR="0061490F" w:rsidRPr="00E24C39">
        <w:rPr>
          <w:rFonts w:ascii="Arial" w:hAnsi="Arial" w:cs="Arial"/>
        </w:rPr>
        <w:t xml:space="preserve"> (решении)</w:t>
      </w:r>
      <w:r w:rsidR="004F751F" w:rsidRPr="00E24C39">
        <w:rPr>
          <w:rFonts w:ascii="Arial" w:hAnsi="Arial" w:cs="Arial"/>
        </w:rPr>
        <w:t>.</w:t>
      </w:r>
    </w:p>
    <w:p w14:paraId="5E14A6E7" w14:textId="77777777" w:rsidR="00957635" w:rsidRPr="00E24C39" w:rsidRDefault="001F7E17"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2.5</w:t>
      </w:r>
      <w:r w:rsidR="00957635" w:rsidRPr="00E24C39">
        <w:rPr>
          <w:rFonts w:ascii="Arial" w:eastAsia="Calibri" w:hAnsi="Arial" w:cs="Arial"/>
          <w:lang w:eastAsia="en-US"/>
        </w:rPr>
        <w:t>.</w:t>
      </w:r>
      <w:r w:rsidR="00801B68" w:rsidRPr="00E24C39">
        <w:rPr>
          <w:rFonts w:ascii="Arial" w:eastAsia="Calibri" w:hAnsi="Arial" w:cs="Arial"/>
          <w:lang w:eastAsia="en-US"/>
        </w:rPr>
        <w:t>3</w:t>
      </w:r>
      <w:r w:rsidRPr="00E24C39">
        <w:rPr>
          <w:rFonts w:ascii="Arial" w:eastAsia="Calibri" w:hAnsi="Arial" w:cs="Arial"/>
          <w:lang w:eastAsia="en-US"/>
        </w:rPr>
        <w:t>. Е</w:t>
      </w:r>
      <w:r w:rsidR="00957635" w:rsidRPr="00E24C39">
        <w:rPr>
          <w:rFonts w:ascii="Arial" w:eastAsia="Calibri" w:hAnsi="Arial" w:cs="Arial"/>
          <w:lang w:eastAsia="en-US"/>
        </w:rPr>
        <w:t>сли</w:t>
      </w:r>
      <w:r w:rsidR="00A746A8" w:rsidRPr="00E24C39">
        <w:rPr>
          <w:rFonts w:ascii="Arial" w:eastAsia="Calibri" w:hAnsi="Arial" w:cs="Arial"/>
          <w:lang w:eastAsia="en-US"/>
        </w:rPr>
        <w:t xml:space="preserve"> для полученного безвозмездно </w:t>
      </w:r>
      <w:r w:rsidR="00E2485C" w:rsidRPr="00E24C39">
        <w:rPr>
          <w:rFonts w:ascii="Arial" w:eastAsia="Calibri" w:hAnsi="Arial" w:cs="Arial"/>
          <w:lang w:eastAsia="en-US"/>
        </w:rPr>
        <w:t xml:space="preserve">от организации бюджетной сферы </w:t>
      </w:r>
      <w:r w:rsidR="004732A0" w:rsidRPr="00E24C39">
        <w:rPr>
          <w:rFonts w:ascii="Arial" w:eastAsia="Calibri" w:hAnsi="Arial" w:cs="Arial"/>
          <w:lang w:eastAsia="en-US"/>
        </w:rPr>
        <w:t>нефинансового актива</w:t>
      </w:r>
      <w:r w:rsidR="00A746A8" w:rsidRPr="00E24C39">
        <w:rPr>
          <w:rFonts w:ascii="Arial" w:eastAsia="Calibri" w:hAnsi="Arial" w:cs="Arial"/>
          <w:lang w:eastAsia="en-US"/>
        </w:rPr>
        <w:t xml:space="preserve"> оставшийся срок использования, определенный в соответствии с нормами законодательства,</w:t>
      </w:r>
      <w:r w:rsidR="00953321">
        <w:rPr>
          <w:rFonts w:ascii="Arial" w:eastAsia="Calibri" w:hAnsi="Arial" w:cs="Arial"/>
          <w:lang w:eastAsia="en-US"/>
        </w:rPr>
        <w:t xml:space="preserve"> </w:t>
      </w:r>
      <w:r w:rsidR="00A746A8" w:rsidRPr="00E24C39">
        <w:rPr>
          <w:rFonts w:ascii="Arial" w:eastAsia="Calibri" w:hAnsi="Arial" w:cs="Arial"/>
          <w:lang w:eastAsia="en-US"/>
        </w:rPr>
        <w:t>истек, но амортизация полностью не начислена, производ</w:t>
      </w:r>
      <w:r w:rsidRPr="00E24C39">
        <w:rPr>
          <w:rFonts w:ascii="Arial" w:eastAsia="Calibri" w:hAnsi="Arial" w:cs="Arial"/>
          <w:lang w:eastAsia="en-US"/>
        </w:rPr>
        <w:t>ится доначисление амортизации до</w:t>
      </w:r>
      <w:r w:rsidR="00A746A8" w:rsidRPr="00E24C39">
        <w:rPr>
          <w:rFonts w:ascii="Arial" w:eastAsia="Calibri" w:hAnsi="Arial" w:cs="Arial"/>
          <w:lang w:eastAsia="en-US"/>
        </w:rPr>
        <w:t xml:space="preserve"> 100% в месяце, следующем за месяцем принятия основного средства к учету.</w:t>
      </w:r>
    </w:p>
    <w:p w14:paraId="5953C66F" w14:textId="77777777" w:rsidR="00B01F63" w:rsidRPr="00E24C39" w:rsidRDefault="00B01F63"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В случае поступления ранее эксплуатировавшихся </w:t>
      </w:r>
      <w:r w:rsidR="004732A0" w:rsidRPr="00E24C39">
        <w:rPr>
          <w:rFonts w:ascii="Arial" w:eastAsia="Calibri" w:hAnsi="Arial" w:cs="Arial"/>
          <w:lang w:eastAsia="en-US"/>
        </w:rPr>
        <w:t>нефинансовых активов</w:t>
      </w:r>
      <w:r w:rsidRPr="00E24C39">
        <w:rPr>
          <w:rFonts w:ascii="Arial" w:eastAsia="Calibri" w:hAnsi="Arial" w:cs="Arial"/>
          <w:lang w:eastAsia="en-US"/>
        </w:rPr>
        <w:t xml:space="preserve">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14:paraId="7DF06AFC" w14:textId="77777777" w:rsidR="00B72F09" w:rsidRPr="00E24C39" w:rsidRDefault="00B72F09" w:rsidP="00E24C39">
      <w:pPr>
        <w:pStyle w:val="s1"/>
        <w:spacing w:before="0" w:beforeAutospacing="0" w:after="0" w:afterAutospacing="0"/>
        <w:jc w:val="both"/>
        <w:rPr>
          <w:rFonts w:ascii="Arial" w:eastAsia="Calibri" w:hAnsi="Arial" w:cs="Arial"/>
          <w:color w:val="000000"/>
          <w:lang w:eastAsia="en-US"/>
        </w:rPr>
      </w:pPr>
      <w:r w:rsidRPr="00E24C39">
        <w:rPr>
          <w:rFonts w:ascii="Arial" w:hAnsi="Arial" w:cs="Arial"/>
          <w:shd w:val="clear" w:color="auto" w:fill="FFFFFF"/>
        </w:rPr>
        <w:t xml:space="preserve">Если по оценке профильной комиссии по полученному от организации бюджетной сферы </w:t>
      </w:r>
      <w:r w:rsidR="004732A0" w:rsidRPr="00E24C39">
        <w:rPr>
          <w:rFonts w:ascii="Arial" w:eastAsia="Calibri" w:hAnsi="Arial" w:cs="Arial"/>
          <w:lang w:eastAsia="en-US"/>
        </w:rPr>
        <w:t>нефинансовому активу</w:t>
      </w:r>
      <w:r w:rsidRPr="00E24C39">
        <w:rPr>
          <w:rFonts w:ascii="Arial" w:hAnsi="Arial" w:cs="Arial"/>
          <w:shd w:val="clear" w:color="auto" w:fill="FFFFFF"/>
        </w:rPr>
        <w:t xml:space="preserve"> передающей стороной амортизация начислялась с нарушением действующих норм, контрагенту</w:t>
      </w:r>
      <w:r w:rsidRPr="00E24C39">
        <w:rPr>
          <w:rFonts w:ascii="Arial" w:hAnsi="Arial" w:cs="Arial"/>
          <w:color w:val="000000"/>
          <w:shd w:val="clear" w:color="auto" w:fill="FFFFFF"/>
        </w:rPr>
        <w:t xml:space="preserve">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14:paraId="0B453D83" w14:textId="77777777" w:rsidR="00D01A24" w:rsidRPr="00E24C39" w:rsidRDefault="00B01F63" w:rsidP="00E24C39">
      <w:pPr>
        <w:pStyle w:val="s1"/>
        <w:spacing w:before="0" w:beforeAutospacing="0" w:after="0" w:afterAutospacing="0"/>
        <w:jc w:val="both"/>
        <w:rPr>
          <w:rFonts w:ascii="Arial" w:hAnsi="Arial" w:cs="Arial"/>
        </w:rPr>
      </w:pPr>
      <w:r w:rsidRPr="00E24C39">
        <w:rPr>
          <w:rFonts w:ascii="Arial" w:hAnsi="Arial" w:cs="Arial"/>
        </w:rPr>
        <w:t>2.5</w:t>
      </w:r>
      <w:r w:rsidR="003B77AD" w:rsidRPr="00E24C39">
        <w:rPr>
          <w:rFonts w:ascii="Arial" w:hAnsi="Arial" w:cs="Arial"/>
        </w:rPr>
        <w:t>.</w:t>
      </w:r>
      <w:r w:rsidR="00801B68" w:rsidRPr="00E24C39">
        <w:rPr>
          <w:rFonts w:ascii="Arial" w:hAnsi="Arial" w:cs="Arial"/>
        </w:rPr>
        <w:t>4</w:t>
      </w:r>
      <w:r w:rsidR="003B77AD" w:rsidRPr="00E24C39">
        <w:rPr>
          <w:rFonts w:ascii="Arial" w:hAnsi="Arial" w:cs="Arial"/>
        </w:rPr>
        <w:t xml:space="preserve">. </w:t>
      </w:r>
      <w:r w:rsidR="00D01A24" w:rsidRPr="00E24C39">
        <w:rPr>
          <w:rFonts w:ascii="Arial" w:hAnsi="Arial" w:cs="Arial"/>
        </w:rPr>
        <w:t>В дебет счета 4 401 20 271 "Расходы на амортизацию основных средств и нематериальных активов" списываются суммы амортизации, начисленные</w:t>
      </w:r>
      <w:r w:rsidR="00953321">
        <w:rPr>
          <w:rFonts w:ascii="Arial" w:hAnsi="Arial" w:cs="Arial"/>
        </w:rPr>
        <w:t xml:space="preserve"> </w:t>
      </w:r>
      <w:r w:rsidR="00D01A24" w:rsidRPr="00E24C39">
        <w:rPr>
          <w:rFonts w:ascii="Arial" w:hAnsi="Arial" w:cs="Arial"/>
        </w:rPr>
        <w:t xml:space="preserve">по особо ценному движимому имуществу, если при расчете нормативных затрат на оказание государственных </w:t>
      </w:r>
      <w:r w:rsidR="005B63D7" w:rsidRPr="00E24C39">
        <w:rPr>
          <w:rFonts w:ascii="Arial" w:hAnsi="Arial" w:cs="Arial"/>
        </w:rPr>
        <w:t xml:space="preserve">(муниципальных) </w:t>
      </w:r>
      <w:r w:rsidR="00D01A24" w:rsidRPr="00E24C39">
        <w:rPr>
          <w:rFonts w:ascii="Arial" w:hAnsi="Arial" w:cs="Arial"/>
        </w:rPr>
        <w:t>услуг (выполнение работ) не учитывается резерв на восстановление ос</w:t>
      </w:r>
      <w:r w:rsidR="003B77AD" w:rsidRPr="00E24C39">
        <w:rPr>
          <w:rFonts w:ascii="Arial" w:hAnsi="Arial" w:cs="Arial"/>
        </w:rPr>
        <w:t>обо ценного движимого имущества</w:t>
      </w:r>
      <w:r w:rsidR="00D01A24" w:rsidRPr="00E24C39">
        <w:rPr>
          <w:rFonts w:ascii="Arial" w:hAnsi="Arial" w:cs="Arial"/>
        </w:rPr>
        <w:t>.</w:t>
      </w:r>
    </w:p>
    <w:p w14:paraId="7A5576B8"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В дебет счета 4 109 00 000 "Затраты на изготовление готовой продукции, выполнение работ, услуг" списываются суммы начисленной амортизации:</w:t>
      </w:r>
    </w:p>
    <w:p w14:paraId="3BB87086"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по иному движимому имуществу;</w:t>
      </w:r>
    </w:p>
    <w:p w14:paraId="2DC18BF0"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по особо ценному движимому имуществу, если при расчете нормативных затрат на оказание государственных</w:t>
      </w:r>
      <w:r w:rsidR="00E00EF0" w:rsidRPr="00E24C39">
        <w:rPr>
          <w:rFonts w:ascii="Arial" w:hAnsi="Arial" w:cs="Arial"/>
        </w:rPr>
        <w:t xml:space="preserve"> (муниципальных)</w:t>
      </w:r>
      <w:r w:rsidRPr="00E24C39">
        <w:rPr>
          <w:rFonts w:ascii="Arial" w:hAnsi="Arial" w:cs="Arial"/>
        </w:rPr>
        <w:t xml:space="preserve"> услуг (выполнение работ) учитывается резерв на восстановление ос</w:t>
      </w:r>
      <w:r w:rsidR="003B77AD" w:rsidRPr="00E24C39">
        <w:rPr>
          <w:rFonts w:ascii="Arial" w:hAnsi="Arial" w:cs="Arial"/>
        </w:rPr>
        <w:t>обо ценного движимого имущества</w:t>
      </w:r>
      <w:r w:rsidRPr="00E24C39">
        <w:rPr>
          <w:rFonts w:ascii="Arial" w:hAnsi="Arial" w:cs="Arial"/>
        </w:rPr>
        <w:t>.</w:t>
      </w:r>
    </w:p>
    <w:p w14:paraId="7522460F"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xml:space="preserve">Суммы начисленной амортизации по имуществу, учтенному по коду вида деятельности "2", </w:t>
      </w:r>
      <w:r w:rsidR="009E7AC6" w:rsidRPr="00E24C39">
        <w:rPr>
          <w:rFonts w:ascii="Arial" w:hAnsi="Arial" w:cs="Arial"/>
        </w:rPr>
        <w:t>п</w:t>
      </w:r>
      <w:r w:rsidRPr="00E24C39">
        <w:rPr>
          <w:rFonts w:ascii="Arial" w:hAnsi="Arial" w:cs="Arial"/>
        </w:rPr>
        <w:t>олностью (частично) используемому в деятельности по выполнению государственного</w:t>
      </w:r>
      <w:r w:rsidR="005B63D7" w:rsidRPr="00E24C39">
        <w:rPr>
          <w:rFonts w:ascii="Arial" w:hAnsi="Arial" w:cs="Arial"/>
        </w:rPr>
        <w:t xml:space="preserve"> (муниципального)</w:t>
      </w:r>
      <w:r w:rsidRPr="00E24C39">
        <w:rPr>
          <w:rFonts w:ascii="Arial" w:hAnsi="Arial" w:cs="Arial"/>
        </w:rPr>
        <w:t xml:space="preserve"> задания, отражаются в учете полностью (частично) обособленно по дебету счета 2 401 20 000.</w:t>
      </w:r>
    </w:p>
    <w:p w14:paraId="3EE69F6A"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Распределение амортизации по имуществу, используемому в нескольких видах деятельности, производится пропорционально</w:t>
      </w:r>
      <w:r w:rsidR="00953321">
        <w:rPr>
          <w:rFonts w:ascii="Arial" w:hAnsi="Arial" w:cs="Arial"/>
        </w:rPr>
        <w:t xml:space="preserve"> </w:t>
      </w:r>
      <w:r w:rsidR="009E7AC6" w:rsidRPr="00E24C39">
        <w:rPr>
          <w:rFonts w:ascii="Arial" w:hAnsi="Arial" w:cs="Arial"/>
          <w:bCs/>
        </w:rPr>
        <w:t>сумме доходов</w:t>
      </w:r>
      <w:r w:rsidRPr="00E24C39">
        <w:rPr>
          <w:rFonts w:ascii="Arial" w:hAnsi="Arial" w:cs="Arial"/>
          <w:bCs/>
        </w:rPr>
        <w:t xml:space="preserve"> п</w:t>
      </w:r>
      <w:r w:rsidR="003B77AD" w:rsidRPr="00E24C39">
        <w:rPr>
          <w:rFonts w:ascii="Arial" w:hAnsi="Arial" w:cs="Arial"/>
          <w:bCs/>
        </w:rPr>
        <w:t>о виду деятельности</w:t>
      </w:r>
      <w:r w:rsidRPr="00E24C39">
        <w:rPr>
          <w:rFonts w:ascii="Arial" w:hAnsi="Arial" w:cs="Arial"/>
        </w:rPr>
        <w:t>.</w:t>
      </w:r>
    </w:p>
    <w:p w14:paraId="307E89FD" w14:textId="77777777" w:rsidR="00B37BC2" w:rsidRPr="00953321" w:rsidRDefault="00B01F63" w:rsidP="00B37BC2">
      <w:pPr>
        <w:pStyle w:val="s1"/>
        <w:spacing w:before="0" w:beforeAutospacing="0" w:after="0" w:afterAutospacing="0"/>
        <w:jc w:val="both"/>
        <w:rPr>
          <w:rFonts w:ascii="Arial" w:hAnsi="Arial" w:cs="Arial"/>
          <w:color w:val="000000" w:themeColor="text1"/>
        </w:rPr>
      </w:pPr>
      <w:bookmarkStart w:id="319" w:name="sub_53"/>
      <w:r w:rsidRPr="00E24C39">
        <w:rPr>
          <w:rFonts w:ascii="Arial" w:hAnsi="Arial" w:cs="Arial"/>
        </w:rPr>
        <w:t>2.5</w:t>
      </w:r>
      <w:r w:rsidR="0056702E" w:rsidRPr="00E24C39">
        <w:rPr>
          <w:rFonts w:ascii="Arial" w:hAnsi="Arial" w:cs="Arial"/>
        </w:rPr>
        <w:t>.</w:t>
      </w:r>
      <w:r w:rsidR="00FA2E1D" w:rsidRPr="00E24C39">
        <w:rPr>
          <w:rFonts w:ascii="Arial" w:hAnsi="Arial" w:cs="Arial"/>
        </w:rPr>
        <w:t>5</w:t>
      </w:r>
      <w:r w:rsidR="00D01A24" w:rsidRPr="00E24C39">
        <w:rPr>
          <w:rFonts w:ascii="Arial" w:hAnsi="Arial" w:cs="Arial"/>
        </w:rPr>
        <w:t>. </w:t>
      </w:r>
      <w:r w:rsidR="00B37BC2" w:rsidRPr="00953321">
        <w:rPr>
          <w:rFonts w:ascii="Arial" w:hAnsi="Arial" w:cs="Arial"/>
          <w:color w:val="000000" w:themeColor="text1"/>
        </w:rPr>
        <w:t>По результатам достройки, дооборудования, реконструкции, модернизации, частичной ликвидации, замены частей, изменяющих стоимость объекта основных средств, Комиссией по поступлению и выбытию активов принимаются решения:</w:t>
      </w:r>
    </w:p>
    <w:p w14:paraId="018078A5"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lastRenderedPageBreak/>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38A0FB3A"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 об отсутствии оснований для пересмотра срока полезного использования объекта.</w:t>
      </w:r>
    </w:p>
    <w:p w14:paraId="12D2BD23"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 xml:space="preserve">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Несущественным изменением стоимости основного средства в целях применения положений данного пункта Учетной политики является его изменение не более чем на 30%. </w:t>
      </w:r>
    </w:p>
    <w:p w14:paraId="39AE9738"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Срок полезного использования объекта ОС фиксируется Комиссией:</w:t>
      </w:r>
    </w:p>
    <w:p w14:paraId="79EC1F53"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 в Решении о признании объектов нефинансовых активов (ф. 0510441) в случае удорожания объекта;</w:t>
      </w:r>
    </w:p>
    <w:p w14:paraId="727AA723"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 xml:space="preserve">- в Акте о разукомплектации (частичной ликвидации) основного средства (Приложение </w:t>
      </w:r>
      <w:r w:rsidRPr="00953321">
        <w:rPr>
          <w:rFonts w:ascii="Arial" w:eastAsia="Calibri" w:hAnsi="Arial" w:cs="Arial"/>
          <w:iCs/>
          <w:color w:val="000000" w:themeColor="text1"/>
          <w:lang w:eastAsia="en-US"/>
        </w:rPr>
        <w:t>№ 2.4 к настоящей Учетной политике</w:t>
      </w:r>
      <w:r w:rsidRPr="00953321">
        <w:rPr>
          <w:rFonts w:ascii="Arial" w:hAnsi="Arial" w:cs="Arial"/>
          <w:color w:val="000000" w:themeColor="text1"/>
        </w:rPr>
        <w:t>) в случае изменения стоимости объекта в сторону уменьшения в результате частичной ликвидации, замене частей объекта.</w:t>
      </w:r>
    </w:p>
    <w:p w14:paraId="666AF0CF" w14:textId="77777777" w:rsidR="00B37BC2" w:rsidRPr="000A0533" w:rsidRDefault="00B37BC2" w:rsidP="00B37BC2">
      <w:pPr>
        <w:pStyle w:val="s1"/>
        <w:spacing w:before="0" w:beforeAutospacing="0" w:after="0" w:afterAutospacing="0"/>
        <w:jc w:val="both"/>
        <w:rPr>
          <w:rFonts w:ascii="Arial" w:hAnsi="Arial" w:cs="Arial"/>
        </w:rPr>
      </w:pPr>
      <w:r w:rsidRPr="000A0533">
        <w:rPr>
          <w:rFonts w:ascii="Arial" w:hAnsi="Arial" w:cs="Arial"/>
        </w:rPr>
        <w:t xml:space="preserve">В случае пересмотра срока полезного использования начисление амортизации отражается в </w:t>
      </w:r>
      <w:r w:rsidR="00BA0611" w:rsidRPr="00BA0611">
        <w:rPr>
          <w:rFonts w:ascii="Arial" w:hAnsi="Arial" w:cs="Arial"/>
        </w:rPr>
        <w:t>бухгалтерском</w:t>
      </w:r>
      <w:r w:rsidR="00953321">
        <w:rPr>
          <w:rFonts w:ascii="Arial" w:hAnsi="Arial" w:cs="Arial"/>
        </w:rPr>
        <w:t xml:space="preserve"> </w:t>
      </w:r>
      <w:r w:rsidRPr="000A0533">
        <w:rPr>
          <w:rFonts w:ascii="Arial" w:hAnsi="Arial" w:cs="Arial"/>
        </w:rPr>
        <w:t xml:space="preserve">учете в общеустановленном порядке с учетом требований п. 85 Инструкции </w:t>
      </w:r>
      <w:r w:rsidRPr="000A0533">
        <w:rPr>
          <w:rFonts w:ascii="Arial" w:hAnsi="Arial" w:cs="Arial"/>
          <w:lang w:val="en-US"/>
        </w:rPr>
        <w:t>N</w:t>
      </w:r>
      <w:r w:rsidRPr="000A0533">
        <w:rPr>
          <w:rFonts w:ascii="Arial" w:hAnsi="Arial" w:cs="Arial"/>
        </w:rPr>
        <w:t>157н.</w:t>
      </w:r>
    </w:p>
    <w:p w14:paraId="2FA52239" w14:textId="77777777" w:rsidR="00B37BC2" w:rsidRDefault="00B37BC2" w:rsidP="00B37BC2">
      <w:pPr>
        <w:pStyle w:val="s1"/>
        <w:spacing w:before="0" w:beforeAutospacing="0" w:after="0" w:afterAutospacing="0"/>
        <w:jc w:val="both"/>
        <w:rPr>
          <w:rFonts w:ascii="Arial" w:hAnsi="Arial" w:cs="Arial"/>
        </w:rPr>
      </w:pPr>
      <w:r w:rsidRPr="000A0533">
        <w:rPr>
          <w:rFonts w:ascii="Arial" w:hAnsi="Arial" w:cs="Arial"/>
        </w:rPr>
        <w:t xml:space="preserve">Если после модернизации (достройки, дооборудования, реконструкции), частичной ликвидации, замены частей объекта срок его полезного использования не изменяется, то начисление амортизации в целях </w:t>
      </w:r>
      <w:r w:rsidR="00BA0611">
        <w:rPr>
          <w:rFonts w:ascii="Arial" w:hAnsi="Arial" w:cs="Arial"/>
        </w:rPr>
        <w:t>бухгалтерского</w:t>
      </w:r>
      <w:r w:rsidRPr="000A0533">
        <w:rPr>
          <w:rFonts w:ascii="Arial" w:hAnsi="Arial" w:cs="Arial"/>
        </w:rPr>
        <w:t xml:space="preserve"> учета производится исходя из новой остаточной стоимости и оставшегося срока полезного использования.</w:t>
      </w:r>
    </w:p>
    <w:p w14:paraId="6D1EA332"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Скорректированная исходя из новой остаточной стоимости и оставшегося срока полезного использования (в том числе пересмотренного по решению Комиссии) сумма ежемесячной амортизации начисляется линейным способом начиная с 1 числа месяца, следующего за месяцем изменения балансовой стоимости объекта.</w:t>
      </w:r>
    </w:p>
    <w:p w14:paraId="4B67A1BC" w14:textId="77777777" w:rsidR="00B37BC2" w:rsidRPr="005D40F6" w:rsidRDefault="00B37BC2" w:rsidP="00B37BC2">
      <w:pPr>
        <w:pStyle w:val="s1"/>
        <w:spacing w:before="0" w:beforeAutospacing="0" w:after="0" w:afterAutospacing="0"/>
        <w:jc w:val="both"/>
        <w:rPr>
          <w:rFonts w:ascii="Arial" w:hAnsi="Arial" w:cs="Arial"/>
        </w:rPr>
      </w:pPr>
      <w:r w:rsidRPr="005D40F6">
        <w:rPr>
          <w:rFonts w:ascii="Arial" w:hAnsi="Arial" w:cs="Arial"/>
        </w:rPr>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14:paraId="61B48AC7" w14:textId="77777777" w:rsidR="00B37BC2" w:rsidRPr="005D40F6" w:rsidRDefault="00B37BC2" w:rsidP="00B37BC2">
      <w:pPr>
        <w:pStyle w:val="s1"/>
        <w:spacing w:before="0" w:beforeAutospacing="0" w:after="0" w:afterAutospacing="0"/>
        <w:jc w:val="both"/>
        <w:rPr>
          <w:rFonts w:ascii="Arial" w:hAnsi="Arial" w:cs="Arial"/>
        </w:rPr>
      </w:pPr>
      <w:r w:rsidRPr="005D40F6">
        <w:rPr>
          <w:rFonts w:ascii="Arial" w:hAnsi="Arial" w:cs="Arial"/>
        </w:rPr>
        <w:t>- не более 100 000 рублей, в месяце увеличения стоимости основного средства единовременно доначисляется амортизация на остаточную стоимость до 100%;</w:t>
      </w:r>
    </w:p>
    <w:p w14:paraId="663CDA32"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5D40F6">
        <w:rPr>
          <w:rFonts w:ascii="Arial" w:hAnsi="Arial" w:cs="Arial"/>
        </w:rPr>
        <w:t xml:space="preserve">- стала больше 100 000 рублей (в том числе по объектам с ранее начисленной амортизацией в размере 100%), на остаточную  стоимость амортизация начисляется исходя из оставшегося срока полезного использования </w:t>
      </w:r>
      <w:r w:rsidRPr="00C21BEA">
        <w:rPr>
          <w:rFonts w:ascii="Arial" w:hAnsi="Arial" w:cs="Arial"/>
          <w:color w:val="00B050"/>
        </w:rPr>
        <w:t xml:space="preserve">начиная с 1 </w:t>
      </w:r>
      <w:r w:rsidRPr="00953321">
        <w:rPr>
          <w:rFonts w:ascii="Arial" w:hAnsi="Arial" w:cs="Arial"/>
          <w:color w:val="000000" w:themeColor="text1"/>
        </w:rPr>
        <w:t>числа месяца, следующего за месяцем, в котором стоимость инвентарного объекта увеличилась.</w:t>
      </w:r>
    </w:p>
    <w:p w14:paraId="478B8B34" w14:textId="77777777" w:rsidR="00B37BC2" w:rsidRPr="005D40F6" w:rsidRDefault="00B37BC2" w:rsidP="00B37BC2">
      <w:pPr>
        <w:pStyle w:val="s1"/>
        <w:spacing w:before="0" w:beforeAutospacing="0" w:after="0" w:afterAutospacing="0"/>
        <w:jc w:val="both"/>
        <w:rPr>
          <w:rFonts w:ascii="Arial" w:hAnsi="Arial" w:cs="Arial"/>
        </w:rPr>
      </w:pPr>
      <w:r w:rsidRPr="005D40F6">
        <w:rPr>
          <w:rFonts w:ascii="Arial" w:hAnsi="Arial" w:cs="Arial"/>
        </w:rPr>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
    <w:p w14:paraId="4F6817F7"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5D40F6">
        <w:rPr>
          <w:rFonts w:ascii="Arial" w:hAnsi="Arial" w:cs="Arial"/>
        </w:rPr>
        <w:t>Если балансовая стоимость объекта основных средств с остаточной стоимостью в результате частичной ликвидации</w:t>
      </w:r>
      <w:r>
        <w:rPr>
          <w:rFonts w:ascii="Arial" w:hAnsi="Arial" w:cs="Arial"/>
        </w:rPr>
        <w:t xml:space="preserve">, </w:t>
      </w:r>
      <w:r w:rsidRPr="005D40F6">
        <w:rPr>
          <w:rFonts w:ascii="Arial" w:eastAsia="Calibri" w:hAnsi="Arial" w:cs="Arial"/>
          <w:lang w:eastAsia="en-US"/>
        </w:rPr>
        <w:t xml:space="preserve">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w:t>
      </w:r>
      <w:r w:rsidRPr="005D40F6">
        <w:rPr>
          <w:rFonts w:ascii="Arial" w:hAnsi="Arial" w:cs="Arial"/>
        </w:rPr>
        <w:t xml:space="preserve">стала менее 100 тысяч рублей, амортизация </w:t>
      </w:r>
      <w:r>
        <w:rPr>
          <w:rFonts w:ascii="Arial" w:hAnsi="Arial" w:cs="Arial"/>
        </w:rPr>
        <w:t xml:space="preserve">продолжает начисляться на объект </w:t>
      </w:r>
      <w:r w:rsidRPr="005D40F6">
        <w:rPr>
          <w:rFonts w:ascii="Arial" w:hAnsi="Arial" w:cs="Arial"/>
        </w:rPr>
        <w:t xml:space="preserve">линейным способом исходя из оставшегося срока полезного использования </w:t>
      </w:r>
      <w:r w:rsidRPr="00953321">
        <w:rPr>
          <w:rFonts w:ascii="Arial" w:hAnsi="Arial" w:cs="Arial"/>
          <w:color w:val="000000" w:themeColor="text1"/>
        </w:rPr>
        <w:t xml:space="preserve">начиная с 1 числа месяца, </w:t>
      </w:r>
      <w:r w:rsidRPr="00953321">
        <w:rPr>
          <w:rFonts w:ascii="Arial" w:hAnsi="Arial" w:cs="Arial"/>
          <w:color w:val="000000" w:themeColor="text1"/>
        </w:rPr>
        <w:lastRenderedPageBreak/>
        <w:t>следующего за месяцем, в котором стоимость инвентарного объекта уменьшилась.</w:t>
      </w:r>
    </w:p>
    <w:p w14:paraId="676C42E8" w14:textId="77777777" w:rsidR="00B37BC2" w:rsidRPr="005D40F6" w:rsidRDefault="00B37BC2" w:rsidP="00B37BC2">
      <w:pPr>
        <w:pStyle w:val="s1"/>
        <w:spacing w:before="0" w:beforeAutospacing="0" w:after="0" w:afterAutospacing="0"/>
        <w:jc w:val="both"/>
        <w:rPr>
          <w:rFonts w:ascii="Arial" w:eastAsia="Calibri" w:hAnsi="Arial" w:cs="Arial"/>
          <w:lang w:eastAsia="en-US"/>
        </w:rPr>
      </w:pPr>
      <w:r w:rsidRPr="005D40F6">
        <w:rPr>
          <w:rFonts w:ascii="Arial" w:eastAsia="Calibri" w:hAnsi="Arial" w:cs="Arial"/>
          <w:lang w:eastAsia="en-US"/>
        </w:rPr>
        <w:t>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суммы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bookmarkEnd w:id="319"/>
    <w:p w14:paraId="3F4FB8DD" w14:textId="77777777" w:rsidR="00D01A24" w:rsidRDefault="003417BF" w:rsidP="00E24C39">
      <w:pPr>
        <w:pStyle w:val="s1"/>
        <w:spacing w:before="0" w:beforeAutospacing="0" w:after="0" w:afterAutospacing="0"/>
        <w:jc w:val="both"/>
        <w:rPr>
          <w:rFonts w:ascii="Arial" w:hAnsi="Arial" w:cs="Arial"/>
          <w:bCs/>
        </w:rPr>
      </w:pPr>
      <w:r w:rsidRPr="00E24C39">
        <w:rPr>
          <w:rFonts w:ascii="Arial" w:hAnsi="Arial" w:cs="Arial"/>
        </w:rPr>
        <w:t>2.5</w:t>
      </w:r>
      <w:r w:rsidR="0056702E" w:rsidRPr="00E24C39">
        <w:rPr>
          <w:rFonts w:ascii="Arial" w:hAnsi="Arial" w:cs="Arial"/>
        </w:rPr>
        <w:t>.</w:t>
      </w:r>
      <w:r w:rsidR="00FA2E1D" w:rsidRPr="00E24C39">
        <w:rPr>
          <w:rFonts w:ascii="Arial" w:hAnsi="Arial" w:cs="Arial"/>
        </w:rPr>
        <w:t>6</w:t>
      </w:r>
      <w:r w:rsidR="00D01A24" w:rsidRPr="00E24C39">
        <w:rPr>
          <w:rFonts w:ascii="Arial" w:hAnsi="Arial" w:cs="Arial"/>
        </w:rPr>
        <w:t xml:space="preserve">. При переоценке </w:t>
      </w:r>
      <w:r w:rsidR="00FA6B85" w:rsidRPr="00E24C39">
        <w:rPr>
          <w:rFonts w:ascii="Arial" w:hAnsi="Arial" w:cs="Arial"/>
        </w:rPr>
        <w:t>нефинансовых активов</w:t>
      </w:r>
      <w:r w:rsidR="00953321">
        <w:rPr>
          <w:rFonts w:ascii="Arial" w:hAnsi="Arial" w:cs="Arial"/>
        </w:rPr>
        <w:t xml:space="preserve"> </w:t>
      </w:r>
      <w:r w:rsidR="00B37BC2" w:rsidRPr="00953321">
        <w:rPr>
          <w:rFonts w:ascii="Arial" w:hAnsi="Arial" w:cs="Arial"/>
          <w:color w:val="000000" w:themeColor="text1"/>
        </w:rPr>
        <w:t>с остаточной стоимостью, отличной от нуля</w:t>
      </w:r>
      <w:r w:rsidR="00B37BC2" w:rsidRPr="000A0533">
        <w:rPr>
          <w:rFonts w:ascii="Arial" w:hAnsi="Arial" w:cs="Arial"/>
        </w:rPr>
        <w:t>,</w:t>
      </w:r>
      <w:r w:rsidR="00953321">
        <w:rPr>
          <w:rFonts w:ascii="Arial" w:hAnsi="Arial" w:cs="Arial"/>
        </w:rPr>
        <w:t xml:space="preserve"> </w:t>
      </w:r>
      <w:r w:rsidR="00D01A24" w:rsidRPr="00E24C39">
        <w:rPr>
          <w:rFonts w:ascii="Arial" w:hAnsi="Arial" w:cs="Arial"/>
        </w:rPr>
        <w:t xml:space="preserve">предназначенных для продажи </w:t>
      </w:r>
      <w:r w:rsidR="007E0192" w:rsidRPr="00E24C39">
        <w:rPr>
          <w:rFonts w:ascii="Arial" w:hAnsi="Arial" w:cs="Arial"/>
        </w:rPr>
        <w:t>или передачи</w:t>
      </w:r>
      <w:r w:rsidR="00953321">
        <w:rPr>
          <w:rFonts w:ascii="Arial" w:hAnsi="Arial" w:cs="Arial"/>
        </w:rPr>
        <w:t xml:space="preserve"> </w:t>
      </w:r>
      <w:r w:rsidR="007E0192" w:rsidRPr="00E24C39">
        <w:rPr>
          <w:rFonts w:ascii="Arial" w:hAnsi="Arial" w:cs="Arial"/>
        </w:rPr>
        <w:t xml:space="preserve">контрагентам, не относящимся к организациям бюджетной сферы, </w:t>
      </w:r>
      <w:r w:rsidR="00D01A24" w:rsidRPr="00E24C39">
        <w:rPr>
          <w:rFonts w:ascii="Arial" w:hAnsi="Arial" w:cs="Arial"/>
        </w:rPr>
        <w:t>исчисленная на дату переоценки</w:t>
      </w:r>
      <w:r w:rsidR="00580332" w:rsidRPr="00E24C39">
        <w:rPr>
          <w:rFonts w:ascii="Arial" w:hAnsi="Arial" w:cs="Arial"/>
          <w:bCs/>
        </w:rPr>
        <w:t xml:space="preserve"> амортизация </w:t>
      </w:r>
      <w:r w:rsidR="00D01A24" w:rsidRPr="00E24C39">
        <w:rPr>
          <w:rFonts w:ascii="Arial" w:hAnsi="Arial" w:cs="Arial"/>
          <w:bCs/>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56702E" w:rsidRPr="00E24C39">
        <w:rPr>
          <w:rFonts w:ascii="Arial" w:hAnsi="Arial" w:cs="Arial"/>
          <w:bCs/>
        </w:rPr>
        <w:t>.</w:t>
      </w:r>
      <w:bookmarkStart w:id="320" w:name="sub_554"/>
    </w:p>
    <w:p w14:paraId="7073D66A"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bCs/>
          <w:color w:val="000000" w:themeColor="text1"/>
        </w:rPr>
        <w:t xml:space="preserve">При переоценке </w:t>
      </w:r>
      <w:r w:rsidRPr="00953321">
        <w:rPr>
          <w:rFonts w:ascii="Arial" w:hAnsi="Arial" w:cs="Arial"/>
          <w:color w:val="000000" w:themeColor="text1"/>
        </w:rPr>
        <w:t>нефинансовых активов с нулевой остаточной стоимостью, предназначенных для продажи или передачи контрагентам, не относящимся к организациям бюджетной сферы, исчисленная на дату переоценки</w:t>
      </w:r>
      <w:r w:rsidRPr="00953321">
        <w:rPr>
          <w:rFonts w:ascii="Arial" w:hAnsi="Arial" w:cs="Arial"/>
          <w:bCs/>
          <w:color w:val="000000" w:themeColor="text1"/>
        </w:rPr>
        <w:t xml:space="preserve"> амортизация списывается (</w:t>
      </w:r>
      <w:r w:rsidRPr="00953321">
        <w:rPr>
          <w:rFonts w:ascii="Arial" w:hAnsi="Arial" w:cs="Arial"/>
          <w:color w:val="000000" w:themeColor="text1"/>
        </w:rPr>
        <w:t>относится на уменьшение балансовой стоимости объекта по кредиту соответствующего балансового счета учета основных средств), после чего остаточная стоимость увеличивается на сумму дооценки до справедливой стоимости (балансовая стоимость ОС приводится в соответствие с переоцененной (справедливой) стоимостью) по дебету соответствующих балансовых счетов учета основных средств.</w:t>
      </w:r>
    </w:p>
    <w:p w14:paraId="26F5A26F" w14:textId="77777777" w:rsidR="00B37BC2" w:rsidRPr="00953321" w:rsidRDefault="00B37BC2" w:rsidP="00B37BC2">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 xml:space="preserve">С момента переоценки до момента продажи (передачи контрагентам, не относящимся к организациям бюджетной сферы) основного средства (перехода права собственности на объект) на переоцененный объект ежемесячно начисляется амортизация  исходя из новой остаточной стоимости и оставшегося срока полезного использования начиная с 1 числа месяца, следующего за месяцем изменения балансовой стоимости объекта. Пересмотр срока полезного использования в связи с переоценкой объекта не производится. </w:t>
      </w:r>
    </w:p>
    <w:p w14:paraId="386554F7" w14:textId="77777777" w:rsidR="00B37BC2" w:rsidRPr="00953321" w:rsidRDefault="00B37BC2" w:rsidP="00E24C39">
      <w:pPr>
        <w:pStyle w:val="s1"/>
        <w:spacing w:before="0" w:beforeAutospacing="0" w:after="0" w:afterAutospacing="0"/>
        <w:jc w:val="both"/>
        <w:rPr>
          <w:rFonts w:ascii="Arial" w:hAnsi="Arial" w:cs="Arial"/>
          <w:color w:val="000000" w:themeColor="text1"/>
        </w:rPr>
      </w:pPr>
      <w:r w:rsidRPr="00953321">
        <w:rPr>
          <w:rFonts w:ascii="Arial" w:hAnsi="Arial" w:cs="Arial"/>
          <w:color w:val="000000" w:themeColor="text1"/>
        </w:rPr>
        <w:t>Начисление амортизации на переоцененные объекты ОС исходя из новой стоимости не производится, если ранее установленный срок полезного использования переоцененного объекта истек (а именно по амортизируемым объектам ОС, которые до переоценки учитывались с нулевой остаточной стоимостью, поскольку их</w:t>
      </w:r>
      <w:r w:rsidR="00953321">
        <w:rPr>
          <w:rFonts w:ascii="Arial" w:hAnsi="Arial" w:cs="Arial"/>
          <w:color w:val="000000" w:themeColor="text1"/>
        </w:rPr>
        <w:t xml:space="preserve"> </w:t>
      </w:r>
      <w:r w:rsidRPr="00953321">
        <w:rPr>
          <w:rStyle w:val="s10"/>
          <w:rFonts w:ascii="Arial" w:hAnsi="Arial" w:cs="Arial"/>
          <w:color w:val="000000" w:themeColor="text1"/>
        </w:rPr>
        <w:t>срок полезного использования истек</w:t>
      </w:r>
      <w:r w:rsidRPr="00953321">
        <w:rPr>
          <w:rFonts w:ascii="Arial" w:hAnsi="Arial" w:cs="Arial"/>
          <w:color w:val="000000" w:themeColor="text1"/>
        </w:rPr>
        <w:t>).</w:t>
      </w:r>
    </w:p>
    <w:bookmarkEnd w:id="320"/>
    <w:p w14:paraId="22795D00" w14:textId="77777777" w:rsidR="00D01A24" w:rsidRPr="00E24C39" w:rsidRDefault="003417BF" w:rsidP="00E24C39">
      <w:pPr>
        <w:pStyle w:val="s1"/>
        <w:spacing w:before="0" w:beforeAutospacing="0" w:after="0" w:afterAutospacing="0"/>
        <w:jc w:val="both"/>
        <w:rPr>
          <w:rFonts w:ascii="Arial" w:hAnsi="Arial" w:cs="Arial"/>
          <w:bCs/>
        </w:rPr>
      </w:pPr>
      <w:r w:rsidRPr="00E24C39">
        <w:rPr>
          <w:rFonts w:ascii="Arial" w:hAnsi="Arial" w:cs="Arial"/>
        </w:rPr>
        <w:t>2.5</w:t>
      </w:r>
      <w:r w:rsidR="0056702E" w:rsidRPr="00E24C39">
        <w:rPr>
          <w:rFonts w:ascii="Arial" w:hAnsi="Arial" w:cs="Arial"/>
        </w:rPr>
        <w:t>.</w:t>
      </w:r>
      <w:r w:rsidR="00FA2E1D" w:rsidRPr="00E24C39">
        <w:rPr>
          <w:rFonts w:ascii="Arial" w:hAnsi="Arial" w:cs="Arial"/>
        </w:rPr>
        <w:t>7</w:t>
      </w:r>
      <w:r w:rsidR="00D01A24" w:rsidRPr="00E24C39">
        <w:rPr>
          <w:rFonts w:ascii="Arial" w:hAnsi="Arial" w:cs="Arial"/>
        </w:rPr>
        <w:t>. Начисление амортизации по неотделимым улучшениям в объекты операционной аренды производится исходя из</w:t>
      </w:r>
      <w:r w:rsidR="00D01A24" w:rsidRPr="00E24C39">
        <w:rPr>
          <w:rFonts w:ascii="Arial" w:hAnsi="Arial" w:cs="Arial"/>
          <w:bCs/>
        </w:rPr>
        <w:t> срока действия договора аренды</w:t>
      </w:r>
      <w:r w:rsidR="00580332" w:rsidRPr="00E24C39">
        <w:rPr>
          <w:rFonts w:ascii="Arial" w:hAnsi="Arial" w:cs="Arial"/>
          <w:bCs/>
        </w:rPr>
        <w:t xml:space="preserve"> (безвозмездного пользования)</w:t>
      </w:r>
      <w:r w:rsidR="0056702E" w:rsidRPr="00E24C39">
        <w:rPr>
          <w:rFonts w:ascii="Arial" w:hAnsi="Arial" w:cs="Arial"/>
          <w:bCs/>
        </w:rPr>
        <w:t>.</w:t>
      </w:r>
    </w:p>
    <w:p w14:paraId="24F1979A" w14:textId="77777777" w:rsidR="00B12816" w:rsidRDefault="006434D1" w:rsidP="00B12816">
      <w:pPr>
        <w:pStyle w:val="s1"/>
        <w:spacing w:before="0" w:beforeAutospacing="0" w:after="0" w:afterAutospacing="0"/>
        <w:jc w:val="both"/>
        <w:rPr>
          <w:rFonts w:ascii="Arial" w:hAnsi="Arial" w:cs="Arial"/>
        </w:rPr>
      </w:pPr>
      <w:r w:rsidRPr="00E24C39">
        <w:rPr>
          <w:rFonts w:ascii="Arial" w:hAnsi="Arial" w:cs="Arial"/>
          <w:bCs/>
        </w:rPr>
        <w:t xml:space="preserve">2.5.8. </w:t>
      </w:r>
      <w:r w:rsidR="00B12816" w:rsidRPr="004262A8">
        <w:rPr>
          <w:rFonts w:ascii="Arial" w:hAnsi="Arial" w:cs="Arial"/>
          <w:bCs/>
        </w:rPr>
        <w:t xml:space="preserve">Начисление амортизации права пользования при операционной аренде осуществляется </w:t>
      </w:r>
      <w:r w:rsidR="00B12816" w:rsidRPr="004262A8">
        <w:rPr>
          <w:rFonts w:ascii="Arial" w:hAnsi="Arial" w:cs="Arial"/>
        </w:rPr>
        <w:t>ежемесячно в течение срока полезного использования объекта учета аренды в сумме арендных платежей, причитающихся к уплате (согласно графику платежей по договору аренды).</w:t>
      </w:r>
    </w:p>
    <w:p w14:paraId="6351B72D" w14:textId="77777777" w:rsidR="00C70D72" w:rsidRPr="00AC18BE" w:rsidRDefault="00C70D72" w:rsidP="00C70D72">
      <w:pPr>
        <w:pStyle w:val="s1"/>
        <w:spacing w:before="0" w:beforeAutospacing="0" w:after="0" w:afterAutospacing="0"/>
        <w:jc w:val="both"/>
        <w:rPr>
          <w:rFonts w:ascii="Arial" w:hAnsi="Arial" w:cs="Arial"/>
          <w:color w:val="00B050"/>
        </w:rPr>
      </w:pPr>
      <w:r w:rsidRPr="00953321">
        <w:rPr>
          <w:rFonts w:ascii="Arial" w:hAnsi="Arial" w:cs="Arial"/>
          <w:color w:val="000000" w:themeColor="text1"/>
        </w:rPr>
        <w:t xml:space="preserve">При этом первый раз амортизация начисляется датой классификации объекта учета операционной аренды - датой принятия права пользования активом к учету, если за месяц принятия объекта к учету установлена арендная плата согласно графику платежей по договору аренды. В следующих месяцах амортизация </w:t>
      </w:r>
      <w:r w:rsidRPr="00953321">
        <w:rPr>
          <w:rFonts w:ascii="Arial" w:hAnsi="Arial" w:cs="Arial"/>
          <w:color w:val="000000" w:themeColor="text1"/>
        </w:rPr>
        <w:lastRenderedPageBreak/>
        <w:t xml:space="preserve">начисляется по графику платежей одновременно с принятием к учету денежных обязательств и кредиторской задолженностью по уплате арендных платежей за текущий месяц. Если срок оплаты за пользование имуществом в текущем месяце предусмотрен графиком в следующем месяце, начисление амортизации за текущий месяц отражается последним днем текущего месяца. Амортизация права пользования по договору аренды за последний месяц пользования имуществом отражается в учете </w:t>
      </w:r>
      <w:r w:rsidRPr="00953321">
        <w:rPr>
          <w:rStyle w:val="s10"/>
          <w:rFonts w:ascii="Arial" w:hAnsi="Arial" w:cs="Arial"/>
          <w:color w:val="000000" w:themeColor="text1"/>
        </w:rPr>
        <w:t>не позднее</w:t>
      </w:r>
      <w:r w:rsidRPr="00953321">
        <w:rPr>
          <w:rFonts w:ascii="Arial" w:hAnsi="Arial" w:cs="Arial"/>
          <w:color w:val="000000" w:themeColor="text1"/>
        </w:rPr>
        <w:t xml:space="preserve"> даты окончания или расторжения договора</w:t>
      </w:r>
      <w:r w:rsidRPr="00AC18BE">
        <w:rPr>
          <w:rFonts w:ascii="Arial" w:hAnsi="Arial" w:cs="Arial"/>
          <w:color w:val="00B050"/>
        </w:rPr>
        <w:t xml:space="preserve"> </w:t>
      </w:r>
      <w:r w:rsidRPr="00953321">
        <w:rPr>
          <w:rFonts w:ascii="Arial" w:hAnsi="Arial" w:cs="Arial"/>
          <w:color w:val="000000" w:themeColor="text1"/>
        </w:rPr>
        <w:t>аренды.</w:t>
      </w:r>
    </w:p>
    <w:p w14:paraId="50ED1715" w14:textId="77777777" w:rsidR="00C70D72" w:rsidRPr="00866B10" w:rsidRDefault="00C70D72" w:rsidP="00C70D72">
      <w:pPr>
        <w:pStyle w:val="s1"/>
        <w:spacing w:before="0" w:beforeAutospacing="0" w:after="0" w:afterAutospacing="0"/>
        <w:jc w:val="both"/>
        <w:rPr>
          <w:rFonts w:ascii="Arial" w:hAnsi="Arial" w:cs="Arial"/>
          <w:color w:val="000000" w:themeColor="text1"/>
        </w:rPr>
      </w:pPr>
      <w:r w:rsidRPr="009B605C">
        <w:rPr>
          <w:rFonts w:ascii="Arial" w:hAnsi="Arial" w:cs="Arial"/>
          <w:bCs/>
        </w:rPr>
        <w:t xml:space="preserve">Начисление амортизации права пользования при операционной аренде по имуществу, полученному в безвозмездное пользование,  осуществляется ежемесячно и равномерно </w:t>
      </w:r>
      <w:r w:rsidRPr="009B605C">
        <w:rPr>
          <w:rFonts w:ascii="Arial" w:hAnsi="Arial" w:cs="Arial"/>
        </w:rPr>
        <w:t xml:space="preserve">в течение срока </w:t>
      </w:r>
      <w:r>
        <w:rPr>
          <w:rFonts w:ascii="Arial" w:hAnsi="Arial" w:cs="Arial"/>
        </w:rPr>
        <w:t>пользования имущества</w:t>
      </w:r>
      <w:r w:rsidRPr="009B605C">
        <w:rPr>
          <w:rFonts w:ascii="Arial" w:hAnsi="Arial" w:cs="Arial"/>
        </w:rPr>
        <w:t>.</w:t>
      </w:r>
      <w:r w:rsidR="00866B10">
        <w:rPr>
          <w:rFonts w:ascii="Arial" w:hAnsi="Arial" w:cs="Arial"/>
        </w:rPr>
        <w:t xml:space="preserve"> </w:t>
      </w:r>
      <w:r w:rsidRPr="00866B10">
        <w:rPr>
          <w:rFonts w:ascii="Arial" w:hAnsi="Arial" w:cs="Arial"/>
          <w:color w:val="000000" w:themeColor="text1"/>
        </w:rPr>
        <w:t xml:space="preserve">При </w:t>
      </w:r>
      <w:r w:rsidRPr="00866B10">
        <w:rPr>
          <w:rStyle w:val="s10"/>
          <w:rFonts w:ascii="Arial" w:hAnsi="Arial" w:cs="Arial"/>
          <w:color w:val="000000" w:themeColor="text1"/>
        </w:rPr>
        <w:t>операционной аренде</w:t>
      </w:r>
      <w:r w:rsidRPr="00866B10">
        <w:rPr>
          <w:rFonts w:ascii="Arial" w:hAnsi="Arial" w:cs="Arial"/>
          <w:color w:val="000000" w:themeColor="text1"/>
        </w:rPr>
        <w:t xml:space="preserve"> по договорам безвозмездного пользования начисление амортизации права пользования активом </w:t>
      </w:r>
      <w:r w:rsidRPr="00866B10">
        <w:rPr>
          <w:rStyle w:val="s10"/>
          <w:rFonts w:ascii="Arial" w:hAnsi="Arial" w:cs="Arial"/>
          <w:color w:val="000000" w:themeColor="text1"/>
        </w:rPr>
        <w:t>начинается с даты его принятия к учету</w:t>
      </w:r>
      <w:r w:rsidRPr="00866B10">
        <w:rPr>
          <w:rFonts w:ascii="Arial" w:hAnsi="Arial" w:cs="Arial"/>
          <w:color w:val="000000" w:themeColor="text1"/>
        </w:rPr>
        <w:t xml:space="preserve"> (первый раз амортизация начисляется датой классификации объекта учета операционной аренды - датой принятия права пользования активом к учету). </w:t>
      </w:r>
      <w:r w:rsidRPr="00866B10">
        <w:rPr>
          <w:rStyle w:val="s10"/>
          <w:rFonts w:ascii="Arial" w:hAnsi="Arial" w:cs="Arial"/>
          <w:color w:val="000000" w:themeColor="text1"/>
        </w:rPr>
        <w:t xml:space="preserve">Далее </w:t>
      </w:r>
      <w:r w:rsidRPr="00866B10">
        <w:rPr>
          <w:rFonts w:ascii="Arial" w:hAnsi="Arial" w:cs="Arial"/>
          <w:color w:val="000000" w:themeColor="text1"/>
        </w:rPr>
        <w:t xml:space="preserve">начиная с месяца, следующего за месяцем принятия к учету объекта, амортизация начисляется </w:t>
      </w:r>
      <w:r w:rsidRPr="00866B10">
        <w:rPr>
          <w:rStyle w:val="s10"/>
          <w:rFonts w:ascii="Arial" w:hAnsi="Arial" w:cs="Arial"/>
          <w:color w:val="000000" w:themeColor="text1"/>
        </w:rPr>
        <w:t>равномерно</w:t>
      </w:r>
      <w:r w:rsidRPr="00866B10">
        <w:rPr>
          <w:rFonts w:ascii="Arial" w:hAnsi="Arial" w:cs="Arial"/>
          <w:color w:val="000000" w:themeColor="text1"/>
        </w:rPr>
        <w:t xml:space="preserve"> ежемесячно </w:t>
      </w:r>
      <w:r w:rsidRPr="00866B10">
        <w:rPr>
          <w:rStyle w:val="s10"/>
          <w:rFonts w:ascii="Arial" w:hAnsi="Arial" w:cs="Arial"/>
          <w:color w:val="000000" w:themeColor="text1"/>
        </w:rPr>
        <w:t xml:space="preserve">1 числа </w:t>
      </w:r>
      <w:r w:rsidRPr="00866B10">
        <w:rPr>
          <w:rFonts w:ascii="Arial" w:hAnsi="Arial" w:cs="Arial"/>
          <w:color w:val="000000" w:themeColor="text1"/>
        </w:rPr>
        <w:t xml:space="preserve">в течение срока пользования имуществом. Корреспонденция счетов по ежемесячному признанию отложенных доходов (доходов будущих периодов) в составе доходов текущего финансового года отражаются </w:t>
      </w:r>
      <w:r w:rsidRPr="00866B10">
        <w:rPr>
          <w:rStyle w:val="s10"/>
          <w:rFonts w:ascii="Arial" w:hAnsi="Arial" w:cs="Arial"/>
          <w:color w:val="000000" w:themeColor="text1"/>
        </w:rPr>
        <w:t>одновременно</w:t>
      </w:r>
      <w:r w:rsidRPr="00866B10">
        <w:rPr>
          <w:rFonts w:ascii="Arial" w:hAnsi="Arial" w:cs="Arial"/>
          <w:color w:val="000000" w:themeColor="text1"/>
        </w:rPr>
        <w:t xml:space="preserve"> с начислением амортизации права пользования активом.</w:t>
      </w:r>
    </w:p>
    <w:p w14:paraId="329B6363" w14:textId="77777777" w:rsidR="0061490F" w:rsidRPr="00500C87" w:rsidRDefault="0061490F" w:rsidP="00E24C39">
      <w:pPr>
        <w:pStyle w:val="s1"/>
        <w:spacing w:before="0" w:beforeAutospacing="0" w:after="0" w:afterAutospacing="0"/>
        <w:jc w:val="both"/>
        <w:rPr>
          <w:rFonts w:ascii="Arial" w:hAnsi="Arial" w:cs="Arial"/>
        </w:rPr>
      </w:pPr>
      <w:r w:rsidRPr="004262A8">
        <w:rPr>
          <w:rFonts w:ascii="Arial" w:hAnsi="Arial" w:cs="Arial"/>
        </w:rPr>
        <w:t>2.5.9. По объекта</w:t>
      </w:r>
      <w:r w:rsidRPr="00500C87">
        <w:rPr>
          <w:rFonts w:ascii="Arial" w:hAnsi="Arial" w:cs="Arial"/>
        </w:rPr>
        <w:t>м основных средств – недвижимому имуществу, полученным из казны и закрепленным за Учреждением на праве оперативного управления, расчет и  единовременное доначисление амортизации производится за период нахождения недвижимого имущества в казне с учетом  периода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p>
    <w:p w14:paraId="0E408FE1"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2.5.10.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14:paraId="5DDC6614" w14:textId="77777777" w:rsidR="0061490F" w:rsidRPr="00500C87" w:rsidRDefault="0061490F" w:rsidP="00E24C39">
      <w:pPr>
        <w:pStyle w:val="s1"/>
        <w:spacing w:before="0" w:beforeAutospacing="0" w:after="0" w:afterAutospacing="0"/>
        <w:jc w:val="both"/>
        <w:rPr>
          <w:rFonts w:ascii="Arial" w:eastAsia="Calibri" w:hAnsi="Arial" w:cs="Arial"/>
          <w:lang w:eastAsia="en-US"/>
        </w:rPr>
      </w:pPr>
      <w:r w:rsidRPr="00500C87">
        <w:rPr>
          <w:rFonts w:ascii="Arial" w:hAnsi="Arial" w:cs="Arial"/>
        </w:rPr>
        <w:t xml:space="preserve">2.5.11. На объекты основных средств стоимостью свыше 100 000 рублей, полученные в рамках централизованного снабжения, производится расчет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w:t>
      </w:r>
      <w:r w:rsidR="00D81C2A" w:rsidRPr="00500C87">
        <w:rPr>
          <w:rFonts w:ascii="Arial" w:hAnsi="Arial" w:cs="Arial"/>
        </w:rPr>
        <w:t>у</w:t>
      </w:r>
      <w:r w:rsidRPr="00500C87">
        <w:rPr>
          <w:rFonts w:ascii="Arial" w:hAnsi="Arial" w:cs="Arial"/>
        </w:rPr>
        <w:t xml:space="preserve">чреждения-заказчика документов, подтверждающих факт приема-передачи имущества,  </w:t>
      </w:r>
      <w:r w:rsidRPr="00500C87">
        <w:rPr>
          <w:rFonts w:ascii="Arial" w:eastAsia="Calibri" w:hAnsi="Arial" w:cs="Arial"/>
          <w:lang w:eastAsia="en-US"/>
        </w:rPr>
        <w:t>в месяце принятия объектов к балансовому учету в составе основных средств.</w:t>
      </w:r>
    </w:p>
    <w:p w14:paraId="6B450812" w14:textId="77777777" w:rsidR="00C70D72" w:rsidRPr="00866B10" w:rsidRDefault="0061490F" w:rsidP="00C70D72">
      <w:pPr>
        <w:pStyle w:val="s1"/>
        <w:spacing w:before="0" w:beforeAutospacing="0" w:after="0" w:afterAutospacing="0"/>
        <w:jc w:val="both"/>
        <w:rPr>
          <w:rFonts w:ascii="Arial" w:hAnsi="Arial" w:cs="Arial"/>
          <w:color w:val="000000" w:themeColor="text1"/>
        </w:rPr>
      </w:pPr>
      <w:r w:rsidRPr="00500C87">
        <w:rPr>
          <w:rFonts w:ascii="Arial" w:eastAsia="Calibri" w:hAnsi="Arial" w:cs="Arial"/>
          <w:lang w:eastAsia="en-US"/>
        </w:rPr>
        <w:t xml:space="preserve">2.5.12. </w:t>
      </w:r>
      <w:r w:rsidR="00C70D72" w:rsidRPr="00866B10">
        <w:rPr>
          <w:rFonts w:ascii="Arial" w:hAnsi="Arial" w:cs="Arial"/>
          <w:color w:val="000000" w:themeColor="text1"/>
        </w:rPr>
        <w:t>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дооценка объекта до справедливой стоимости или корректировка его балансовой стоимости (в порядке исправления ошибки):</w:t>
      </w:r>
    </w:p>
    <w:p w14:paraId="52538F94" w14:textId="77777777" w:rsidR="00C70D72" w:rsidRPr="00866B10" w:rsidRDefault="00C70D72" w:rsidP="00C70D72">
      <w:pPr>
        <w:pStyle w:val="s1"/>
        <w:spacing w:before="0" w:beforeAutospacing="0" w:after="0" w:afterAutospacing="0"/>
        <w:jc w:val="both"/>
        <w:rPr>
          <w:rFonts w:ascii="Arial" w:hAnsi="Arial" w:cs="Arial"/>
          <w:color w:val="000000" w:themeColor="text1"/>
        </w:rPr>
      </w:pPr>
      <w:r w:rsidRPr="0011400B">
        <w:rPr>
          <w:rFonts w:ascii="Arial" w:hAnsi="Arial" w:cs="Arial"/>
          <w:color w:val="00B050"/>
        </w:rPr>
        <w:t xml:space="preserve">- </w:t>
      </w:r>
      <w:r w:rsidRPr="00866B10">
        <w:rPr>
          <w:rFonts w:ascii="Arial" w:hAnsi="Arial" w:cs="Arial"/>
          <w:color w:val="000000" w:themeColor="text1"/>
        </w:rPr>
        <w:t>на объекты стоимостью свыше 100 000 рублей производится расчет и единовременное доначисление амортизации  за период с месяца, следующего за месяцем принятия объекта к учету на счете 101 00 «Основные средства», до месяца, в котором отражена дооценка/корректировка стоимости объекта;</w:t>
      </w:r>
    </w:p>
    <w:p w14:paraId="6AB7F01D" w14:textId="77777777" w:rsidR="00C70D72" w:rsidRPr="00866B10" w:rsidRDefault="00C70D72" w:rsidP="00C70D72">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 на объекты стоимостью от 10 тысяч рублей до 100 тысяч рублей включительно, введенные в эксплуатацию, амортизация доначисляется единовременно в размере 100% первоначальной стоимости.</w:t>
      </w:r>
    </w:p>
    <w:p w14:paraId="2D837016" w14:textId="77777777" w:rsidR="00C70D72" w:rsidRDefault="0061490F" w:rsidP="00E24C39">
      <w:pPr>
        <w:pStyle w:val="s1"/>
        <w:spacing w:before="0" w:beforeAutospacing="0" w:after="0" w:afterAutospacing="0"/>
        <w:jc w:val="both"/>
        <w:rPr>
          <w:rFonts w:ascii="Arial" w:hAnsi="Arial" w:cs="Arial"/>
        </w:rPr>
      </w:pPr>
      <w:r w:rsidRPr="00500C87">
        <w:rPr>
          <w:rFonts w:ascii="Arial" w:hAnsi="Arial" w:cs="Arial"/>
        </w:rPr>
        <w:lastRenderedPageBreak/>
        <w:t xml:space="preserve">2.5.13. </w:t>
      </w:r>
      <w:r w:rsidRPr="00500C87">
        <w:rPr>
          <w:rStyle w:val="s10"/>
          <w:rFonts w:ascii="Arial" w:hAnsi="Arial" w:cs="Arial"/>
        </w:rPr>
        <w:t>В случае разукомплектации</w:t>
      </w:r>
      <w:r w:rsidRPr="00500C87">
        <w:rPr>
          <w:rFonts w:ascii="Arial" w:hAnsi="Arial" w:cs="Arial"/>
        </w:rPr>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разукомплектации новыми объектами основных средств пропорционально их балансовой стоимости, включая объекты стоимостью до 10 000 рублей включительно.</w:t>
      </w:r>
    </w:p>
    <w:p w14:paraId="266FD6E2" w14:textId="77777777" w:rsidR="00C70D72" w:rsidRPr="00866B10" w:rsidRDefault="00C70D72" w:rsidP="00C70D72">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При разукомплектации  основного средства стоимостью свыше 100 000 руб. с остаточной стоимостью, на полученные в результате разукомплектации инвентарные объекты основных средств продолжается начисление амортизации ранее выбранным способом исходя из остаточной стоимости и оставшегося срока полезного использования полученных объектов независимо от их стоимости.  Срок полезного использования объектов, полученных в результате разукомплектации, фиксируется  в Акте о приеме-передаче объектов нефинансовых активов (ф. 0510448).</w:t>
      </w:r>
    </w:p>
    <w:p w14:paraId="2B935C3E" w14:textId="77777777" w:rsidR="00C70D72" w:rsidRPr="00866B10" w:rsidRDefault="00C70D72" w:rsidP="00C70D72">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 xml:space="preserve">Исключение  - полученные в результате разукомплектации ОС стоимостью до 10 тысяч рублей включительно. Дальнейший учет объектов стоимостью до 10 000 рублей включительно (за исключением объектов библиотечного фонда) осуществляется на </w:t>
      </w:r>
      <w:hyperlink r:id="rId25" w:anchor="/document/12180849/entry/21" w:history="1">
        <w:r w:rsidRPr="00866B10">
          <w:rPr>
            <w:rStyle w:val="af0"/>
            <w:rFonts w:ascii="Arial" w:hAnsi="Arial" w:cs="Arial"/>
            <w:color w:val="000000" w:themeColor="text1"/>
          </w:rPr>
          <w:t>забалансовом счете 21</w:t>
        </w:r>
      </w:hyperlink>
      <w:r w:rsidRPr="00866B10">
        <w:rPr>
          <w:rFonts w:ascii="Arial" w:hAnsi="Arial" w:cs="Arial"/>
          <w:color w:val="000000" w:themeColor="text1"/>
        </w:rPr>
        <w:t xml:space="preserve"> "Основные средства в эксплуатации". При</w:t>
      </w:r>
      <w:r w:rsidR="00866B10">
        <w:rPr>
          <w:rFonts w:ascii="Arial" w:hAnsi="Arial" w:cs="Arial"/>
          <w:color w:val="000000" w:themeColor="text1"/>
        </w:rPr>
        <w:t xml:space="preserve"> </w:t>
      </w:r>
      <w:r w:rsidRPr="00866B10">
        <w:rPr>
          <w:rFonts w:ascii="Arial" w:hAnsi="Arial" w:cs="Arial"/>
          <w:color w:val="000000" w:themeColor="text1"/>
        </w:rPr>
        <w:t xml:space="preserve">выбытии таких объектов с балансового учета на забалансовый счет 21 одновременно списывается их амортизация (Дт 104 ХХ Кт 101 ХХ на сумму амортизации, Дт 401 20 271 Кт 101 ХХ на сумму остаточной стоимости при наличии). </w:t>
      </w:r>
    </w:p>
    <w:p w14:paraId="4F467C95" w14:textId="77777777" w:rsidR="003147A5" w:rsidRPr="00866B10" w:rsidRDefault="003147A5" w:rsidP="003147A5">
      <w:pPr>
        <w:pStyle w:val="s1"/>
        <w:spacing w:before="0" w:beforeAutospacing="0" w:after="0" w:afterAutospacing="0"/>
        <w:jc w:val="both"/>
        <w:rPr>
          <w:rFonts w:ascii="Arial" w:hAnsi="Arial" w:cs="Arial"/>
          <w:color w:val="000000" w:themeColor="text1"/>
        </w:rPr>
      </w:pPr>
      <w:r>
        <w:rPr>
          <w:rFonts w:ascii="Arial" w:hAnsi="Arial" w:cs="Arial"/>
        </w:rPr>
        <w:t xml:space="preserve">2.5.14. </w:t>
      </w:r>
      <w:r w:rsidRPr="00866B10">
        <w:rPr>
          <w:rStyle w:val="s10"/>
          <w:rFonts w:ascii="Arial" w:hAnsi="Arial" w:cs="Arial"/>
          <w:color w:val="000000" w:themeColor="text1"/>
        </w:rPr>
        <w:t>В случае объединения</w:t>
      </w:r>
      <w:r w:rsidRPr="00866B10">
        <w:rPr>
          <w:rFonts w:ascii="Arial" w:hAnsi="Arial" w:cs="Arial"/>
          <w:color w:val="000000" w:themeColor="text1"/>
        </w:rPr>
        <w:t xml:space="preserve"> объектов основных средств выбытие ранее принятых к учету объектов ОС и принятие к учету нового инвентарного объекта основных средств, полученного в результате объединения, отражается в учете одновременно и не приводит к изменению общей стоимости основных средств и суммы ранее начисленной амортизации - балансовые стоимости и показатели амортизации объединяемых в комплекс ОС суммируются при формировании стоимости нового инвентарного объекта (комплекса).</w:t>
      </w:r>
    </w:p>
    <w:p w14:paraId="5E263399" w14:textId="77777777" w:rsidR="003147A5" w:rsidRPr="00866B10" w:rsidRDefault="003147A5" w:rsidP="003147A5">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При объединении объектов ОС стоимостью не более 100 тысяч руб., по которым амортизация была начислена в размере 100%, перерасчет амортизации нового инвентарного объекта (комплекса) не производится и составляет 100% балансовой стоимости комплекса в результате суммирования амортизации объектов, объединенных в один комплекс.</w:t>
      </w:r>
    </w:p>
    <w:p w14:paraId="7A965BC1" w14:textId="77777777" w:rsidR="003147A5" w:rsidRPr="00866B10" w:rsidRDefault="003147A5" w:rsidP="003147A5">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При объединении объектов ОС с остаточной стоимостью  скорректированная исходя из новой остаточной стоимости и оставшегося срока полезного использования (в том числе пересмотренного по решению Комиссии) сумма ежемесячной амортизации начисляется линейным способом начиная с 1 числа месяца, следующего за месяцем принятия такого объекта к учету.</w:t>
      </w:r>
      <w:r w:rsidR="00866B10">
        <w:rPr>
          <w:rFonts w:ascii="Arial" w:hAnsi="Arial" w:cs="Arial"/>
          <w:color w:val="000000" w:themeColor="text1"/>
        </w:rPr>
        <w:t xml:space="preserve"> </w:t>
      </w:r>
      <w:r w:rsidRPr="00866B10">
        <w:rPr>
          <w:rFonts w:ascii="Arial" w:hAnsi="Arial" w:cs="Arial"/>
          <w:color w:val="000000" w:themeColor="text1"/>
        </w:rPr>
        <w:t>Срок полезного использования объекта, полученного в результате объединения, фиксируется  в Акте о приеме-передаче объектов нефинансовых активов (ф. 0510448).</w:t>
      </w:r>
    </w:p>
    <w:p w14:paraId="754AFFE2" w14:textId="77777777" w:rsidR="00BE0A14" w:rsidRPr="00E24C39" w:rsidRDefault="00FA2AEE" w:rsidP="00E24C39">
      <w:pPr>
        <w:pStyle w:val="11"/>
        <w:jc w:val="both"/>
        <w:rPr>
          <w:rFonts w:ascii="Arial" w:hAnsi="Arial" w:cs="Arial"/>
          <w:sz w:val="24"/>
          <w:szCs w:val="24"/>
        </w:rPr>
      </w:pPr>
      <w:bookmarkStart w:id="321" w:name="_Toc29740602"/>
      <w:bookmarkStart w:id="322" w:name="_Toc29741008"/>
      <w:bookmarkStart w:id="323" w:name="_Toc29741272"/>
      <w:bookmarkStart w:id="324" w:name="_Toc29741576"/>
      <w:bookmarkStart w:id="325" w:name="_Toc29741805"/>
      <w:bookmarkStart w:id="326" w:name="_Toc29743280"/>
      <w:bookmarkStart w:id="327" w:name="_Toc29743369"/>
      <w:bookmarkStart w:id="328" w:name="_Toc30435259"/>
      <w:bookmarkStart w:id="329" w:name="_Toc30435358"/>
      <w:bookmarkStart w:id="330" w:name="_Toc30435476"/>
      <w:bookmarkStart w:id="331" w:name="_Toc30503862"/>
      <w:bookmarkStart w:id="332" w:name="_Toc30839362"/>
      <w:bookmarkStart w:id="333" w:name="_Toc30853031"/>
      <w:bookmarkStart w:id="334" w:name="_Toc31457243"/>
      <w:bookmarkStart w:id="335" w:name="_Toc31457542"/>
      <w:bookmarkStart w:id="336" w:name="_Toc31457574"/>
      <w:bookmarkStart w:id="337" w:name="_Toc31457606"/>
      <w:bookmarkStart w:id="338" w:name="_Toc31457669"/>
      <w:bookmarkStart w:id="339" w:name="_Toc31458386"/>
      <w:bookmarkStart w:id="340" w:name="_Toc32069989"/>
      <w:bookmarkStart w:id="341" w:name="_Toc32139304"/>
      <w:bookmarkStart w:id="342" w:name="_Toc32753651"/>
      <w:bookmarkStart w:id="343" w:name="_Toc32753723"/>
      <w:bookmarkStart w:id="344" w:name="_Toc32753759"/>
      <w:bookmarkStart w:id="345" w:name="_Toc32753799"/>
      <w:bookmarkStart w:id="346" w:name="_Toc32753835"/>
      <w:bookmarkStart w:id="347" w:name="_Toc32754028"/>
      <w:bookmarkStart w:id="348" w:name="_Toc46828099"/>
      <w:bookmarkStart w:id="349" w:name="_Toc55912557"/>
      <w:bookmarkStart w:id="350" w:name="_Toc149590300"/>
      <w:bookmarkEnd w:id="221"/>
      <w:r w:rsidRPr="00E24C39">
        <w:rPr>
          <w:rFonts w:ascii="Arial" w:hAnsi="Arial" w:cs="Arial"/>
          <w:sz w:val="24"/>
          <w:szCs w:val="24"/>
        </w:rPr>
        <w:t>2</w:t>
      </w:r>
      <w:r w:rsidR="00BE0A14" w:rsidRPr="00E24C39">
        <w:rPr>
          <w:rFonts w:ascii="Arial" w:hAnsi="Arial" w:cs="Arial"/>
          <w:sz w:val="24"/>
          <w:szCs w:val="24"/>
        </w:rPr>
        <w:t>.</w:t>
      </w:r>
      <w:r w:rsidR="00580332" w:rsidRPr="00E24C39">
        <w:rPr>
          <w:rFonts w:ascii="Arial" w:hAnsi="Arial" w:cs="Arial"/>
          <w:sz w:val="24"/>
          <w:szCs w:val="24"/>
        </w:rPr>
        <w:t>6</w:t>
      </w:r>
      <w:r w:rsidR="00F70E6F" w:rsidRPr="00E24C39">
        <w:rPr>
          <w:rFonts w:ascii="Arial" w:hAnsi="Arial" w:cs="Arial"/>
          <w:sz w:val="24"/>
          <w:szCs w:val="24"/>
        </w:rPr>
        <w:t>. Материальные запасы</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9477C35" w14:textId="77777777" w:rsidR="003147A5" w:rsidRPr="00866B10" w:rsidRDefault="00FE6D98" w:rsidP="003147A5">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580332" w:rsidRPr="00E24C39">
        <w:rPr>
          <w:rFonts w:ascii="Arial" w:hAnsi="Arial" w:cs="Arial"/>
        </w:rPr>
        <w:t>6</w:t>
      </w:r>
      <w:r w:rsidR="000A4A5B" w:rsidRPr="00E24C39">
        <w:rPr>
          <w:rFonts w:ascii="Arial" w:hAnsi="Arial" w:cs="Arial"/>
        </w:rPr>
        <w:t>.</w:t>
      </w:r>
      <w:r w:rsidR="00FE7979" w:rsidRPr="00E24C39">
        <w:rPr>
          <w:rFonts w:ascii="Arial" w:hAnsi="Arial" w:cs="Arial"/>
        </w:rPr>
        <w:t>1</w:t>
      </w:r>
      <w:r w:rsidR="000A4A5B" w:rsidRPr="00E24C39">
        <w:rPr>
          <w:rFonts w:ascii="Arial" w:hAnsi="Arial" w:cs="Arial"/>
        </w:rPr>
        <w:t xml:space="preserve">. </w:t>
      </w:r>
      <w:r w:rsidR="003147A5" w:rsidRPr="00866B10">
        <w:rPr>
          <w:rFonts w:ascii="Arial" w:hAnsi="Arial" w:cs="Arial"/>
          <w:color w:val="000000" w:themeColor="text1"/>
        </w:rPr>
        <w:t>Материальные запасы принимаются к бухгалтерскому</w:t>
      </w:r>
      <w:r w:rsidR="00866B10" w:rsidRPr="00866B10">
        <w:rPr>
          <w:rFonts w:ascii="Arial" w:hAnsi="Arial" w:cs="Arial"/>
          <w:color w:val="000000" w:themeColor="text1"/>
        </w:rPr>
        <w:t xml:space="preserve"> </w:t>
      </w:r>
      <w:r w:rsidR="003147A5" w:rsidRPr="00866B10">
        <w:rPr>
          <w:rFonts w:ascii="Arial" w:hAnsi="Arial" w:cs="Arial"/>
          <w:color w:val="000000" w:themeColor="text1"/>
        </w:rPr>
        <w:t xml:space="preserve">учету по первоначальной стоимости. Первоначальная стоимость материальных запасов определяется в соответствии с требованиями СГС «Запасы», утвержденного приказом Минфина России </w:t>
      </w:r>
      <w:r w:rsidR="003147A5" w:rsidRPr="00866B10">
        <w:rPr>
          <w:rFonts w:ascii="Arial" w:hAnsi="Arial" w:cs="Arial"/>
          <w:color w:val="000000" w:themeColor="text1"/>
          <w:shd w:val="clear" w:color="auto" w:fill="FFFFFF"/>
        </w:rPr>
        <w:t>от 07.12.2018 N 256н</w:t>
      </w:r>
      <w:r w:rsidR="003147A5" w:rsidRPr="00866B10">
        <w:rPr>
          <w:rFonts w:ascii="Arial" w:hAnsi="Arial" w:cs="Arial"/>
          <w:color w:val="000000" w:themeColor="text1"/>
        </w:rPr>
        <w:t xml:space="preserve">. </w:t>
      </w:r>
    </w:p>
    <w:p w14:paraId="2674E7E1" w14:textId="77777777" w:rsidR="003147A5" w:rsidRPr="00866B10" w:rsidRDefault="003147A5" w:rsidP="003147A5">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lastRenderedPageBreak/>
        <w:t xml:space="preserve">Приобретенные материальные запасы принимаются к учету непосредственно на </w:t>
      </w:r>
      <w:hyperlink r:id="rId26" w:history="1">
        <w:r w:rsidRPr="00866B10">
          <w:rPr>
            <w:rFonts w:ascii="Arial" w:hAnsi="Arial" w:cs="Arial"/>
            <w:color w:val="000000" w:themeColor="text1"/>
          </w:rPr>
          <w:t>счет 105 00</w:t>
        </w:r>
      </w:hyperlink>
      <w:r w:rsidRPr="00866B10">
        <w:rPr>
          <w:rFonts w:ascii="Arial" w:hAnsi="Arial" w:cs="Arial"/>
          <w:color w:val="000000" w:themeColor="text1"/>
        </w:rPr>
        <w:t xml:space="preserve"> "Материальные запасы" по цене приобретения - по фактической (сформированной) стоимости, указанной в документах поставщиков (продавцов).</w:t>
      </w:r>
    </w:p>
    <w:p w14:paraId="6DF0686B" w14:textId="77777777" w:rsidR="003147A5" w:rsidRPr="00866B10" w:rsidRDefault="003147A5" w:rsidP="003147A5">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 xml:space="preserve">Исключение - МЗ, принимаемые к учету по результатам приемки при условии формирования в момент поставки резерва под приемку. Особенности учета таких товаров определены пунктами 2.1.22 и 2.17.11 настоящей Учетной политики. </w:t>
      </w:r>
    </w:p>
    <w:p w14:paraId="3AE2CE3A" w14:textId="77777777" w:rsidR="003147A5" w:rsidRPr="00866B10" w:rsidRDefault="003147A5" w:rsidP="003147A5">
      <w:pPr>
        <w:pStyle w:val="s1"/>
        <w:spacing w:before="0" w:beforeAutospacing="0" w:after="0" w:afterAutospacing="0"/>
        <w:jc w:val="both"/>
        <w:rPr>
          <w:rFonts w:ascii="Arial" w:hAnsi="Arial" w:cs="Arial"/>
          <w:color w:val="000000" w:themeColor="text1"/>
        </w:rPr>
      </w:pPr>
      <w:r w:rsidRPr="00866B10">
        <w:rPr>
          <w:rFonts w:ascii="Arial" w:hAnsi="Arial" w:cs="Arial"/>
          <w:color w:val="000000" w:themeColor="text1"/>
        </w:rPr>
        <w:t xml:space="preserve">При необходимости формирования первоначальной (фактической) стоимости вложения в материальные запасы первоначально накапливаются на </w:t>
      </w:r>
      <w:hyperlink r:id="rId27" w:history="1">
        <w:r w:rsidRPr="00866B10">
          <w:rPr>
            <w:rFonts w:ascii="Arial" w:hAnsi="Arial" w:cs="Arial"/>
            <w:color w:val="000000" w:themeColor="text1"/>
          </w:rPr>
          <w:t>счете 106 04</w:t>
        </w:r>
      </w:hyperlink>
      <w:r w:rsidRPr="00866B10">
        <w:rPr>
          <w:rFonts w:ascii="Arial" w:hAnsi="Arial" w:cs="Arial"/>
          <w:color w:val="000000" w:themeColor="text1"/>
        </w:rPr>
        <w:t xml:space="preserve"> "Вложения в материальные запасы".</w:t>
      </w:r>
    </w:p>
    <w:p w14:paraId="2A0E5C91" w14:textId="77777777" w:rsidR="003147A5" w:rsidRPr="00866B10" w:rsidRDefault="003147A5" w:rsidP="003147A5">
      <w:pPr>
        <w:pStyle w:val="s1"/>
        <w:spacing w:before="0" w:beforeAutospacing="0" w:after="0" w:afterAutospacing="0"/>
        <w:jc w:val="both"/>
        <w:rPr>
          <w:rFonts w:ascii="Arial" w:hAnsi="Arial" w:cs="Arial"/>
          <w:color w:val="000000" w:themeColor="text1"/>
          <w:shd w:val="clear" w:color="auto" w:fill="FFFFFF"/>
        </w:rPr>
      </w:pPr>
      <w:r w:rsidRPr="00866B10">
        <w:rPr>
          <w:rFonts w:ascii="Arial" w:hAnsi="Arial" w:cs="Arial"/>
          <w:color w:val="000000" w:themeColor="text1"/>
          <w:shd w:val="clear" w:color="auto" w:fill="FFFFFF"/>
        </w:rPr>
        <w:t>Первоначальная стоимость находящихся в пути материальных запасов, принятых к учету в оценке, предусмотренной контрактом (договором), уточняется с учетом транспортных и других аналогичных расходов</w:t>
      </w:r>
      <w:r w:rsidRPr="00866B10">
        <w:rPr>
          <w:rFonts w:ascii="Arial" w:hAnsi="Arial" w:cs="Arial"/>
          <w:color w:val="000000" w:themeColor="text1"/>
        </w:rPr>
        <w:t>, непосредственно связанных с приобретением МЗ.</w:t>
      </w:r>
    </w:p>
    <w:p w14:paraId="0401E3D2" w14:textId="77777777" w:rsidR="003147A5" w:rsidRPr="000A0533" w:rsidRDefault="003147A5" w:rsidP="003147A5">
      <w:pPr>
        <w:pStyle w:val="s1"/>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2.6.1.1. </w:t>
      </w:r>
      <w:r w:rsidRPr="000A0533">
        <w:rPr>
          <w:rFonts w:ascii="Arial" w:hAnsi="Arial" w:cs="Arial"/>
          <w:shd w:val="clear" w:color="auto" w:fill="FFFFFF"/>
        </w:rPr>
        <w:t xml:space="preserve">При получении топлива по топливным картам его постановка на учет осуществляется на основании </w:t>
      </w:r>
      <w:r w:rsidR="003664FD" w:rsidRPr="003664FD">
        <w:rPr>
          <w:rFonts w:ascii="Arial" w:hAnsi="Arial" w:cs="Arial"/>
          <w:color w:val="000000" w:themeColor="text1"/>
          <w:shd w:val="clear" w:color="auto" w:fill="FFFFFF"/>
        </w:rPr>
        <w:t>УПД, товарной-накладной</w:t>
      </w:r>
      <w:r w:rsidR="00462DE0">
        <w:rPr>
          <w:rFonts w:ascii="Arial" w:hAnsi="Arial" w:cs="Arial"/>
          <w:color w:val="00B050"/>
          <w:shd w:val="clear" w:color="auto" w:fill="FFFFFF"/>
        </w:rPr>
        <w:t xml:space="preserve"> </w:t>
      </w:r>
      <w:r w:rsidRPr="000A0533">
        <w:rPr>
          <w:rFonts w:ascii="Arial" w:hAnsi="Arial" w:cs="Arial"/>
          <w:shd w:val="clear" w:color="auto" w:fill="FFFFFF"/>
        </w:rPr>
        <w:t>к которо</w:t>
      </w:r>
      <w:r>
        <w:rPr>
          <w:rFonts w:ascii="Arial" w:hAnsi="Arial" w:cs="Arial"/>
          <w:shd w:val="clear" w:color="auto" w:fill="FFFFFF"/>
        </w:rPr>
        <w:t>й</w:t>
      </w:r>
      <w:r w:rsidRPr="000A0533">
        <w:rPr>
          <w:rFonts w:ascii="Arial" w:hAnsi="Arial" w:cs="Arial"/>
          <w:shd w:val="clear" w:color="auto" w:fill="FFFFFF"/>
        </w:rPr>
        <w:t xml:space="preserve"> прилагаются:</w:t>
      </w:r>
    </w:p>
    <w:p w14:paraId="578DAB28" w14:textId="77777777" w:rsidR="003147A5" w:rsidRPr="000A0533" w:rsidRDefault="003147A5" w:rsidP="003147A5">
      <w:pPr>
        <w:pStyle w:val="s1"/>
        <w:spacing w:before="0" w:beforeAutospacing="0" w:after="0" w:afterAutospacing="0"/>
        <w:jc w:val="both"/>
        <w:rPr>
          <w:rFonts w:ascii="Arial" w:hAnsi="Arial" w:cs="Arial"/>
          <w:shd w:val="clear" w:color="auto" w:fill="FFFFFF"/>
        </w:rPr>
      </w:pPr>
      <w:r w:rsidRPr="000A0533">
        <w:rPr>
          <w:rFonts w:ascii="Arial" w:hAnsi="Arial" w:cs="Arial"/>
          <w:shd w:val="clear" w:color="auto" w:fill="FFFFFF"/>
        </w:rPr>
        <w:t>- чеки и иные документы, подтверждающие отгрузку топлива.</w:t>
      </w:r>
    </w:p>
    <w:p w14:paraId="70EBFC63" w14:textId="77777777" w:rsidR="003147A5" w:rsidRPr="000A0533" w:rsidRDefault="003147A5" w:rsidP="003147A5">
      <w:pPr>
        <w:pStyle w:val="s1"/>
        <w:spacing w:before="0" w:beforeAutospacing="0" w:after="0" w:afterAutospacing="0"/>
        <w:jc w:val="both"/>
        <w:rPr>
          <w:rFonts w:ascii="Arial" w:hAnsi="Arial" w:cs="Arial"/>
        </w:rPr>
      </w:pPr>
      <w:r w:rsidRPr="000A0533">
        <w:rPr>
          <w:rFonts w:ascii="Arial" w:hAnsi="Arial" w:cs="Arial"/>
          <w:shd w:val="clear" w:color="auto" w:fill="FFFFFF"/>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 </w:t>
      </w:r>
    </w:p>
    <w:p w14:paraId="283E6085" w14:textId="77777777" w:rsidR="00E74724" w:rsidRPr="00E24C39" w:rsidRDefault="00E66AC8"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2.6</w:t>
      </w:r>
      <w:r w:rsidR="00FE6D98" w:rsidRPr="00E24C39">
        <w:rPr>
          <w:rFonts w:ascii="Arial" w:eastAsia="Calibri" w:hAnsi="Arial" w:cs="Arial"/>
          <w:lang w:eastAsia="en-US"/>
        </w:rPr>
        <w:t>.</w:t>
      </w:r>
      <w:r w:rsidR="00FE7979" w:rsidRPr="00E24C39">
        <w:rPr>
          <w:rFonts w:ascii="Arial" w:eastAsia="Calibri" w:hAnsi="Arial" w:cs="Arial"/>
          <w:lang w:eastAsia="en-US"/>
        </w:rPr>
        <w:t>2</w:t>
      </w:r>
      <w:r w:rsidR="00FE6D98" w:rsidRPr="00E24C39">
        <w:rPr>
          <w:rFonts w:ascii="Arial" w:eastAsia="Calibri" w:hAnsi="Arial" w:cs="Arial"/>
          <w:lang w:eastAsia="en-US"/>
        </w:rPr>
        <w:t xml:space="preserve">. </w:t>
      </w:r>
      <w:r w:rsidR="00E55B24" w:rsidRPr="00E24C39">
        <w:rPr>
          <w:rFonts w:ascii="Arial" w:eastAsia="Calibri" w:hAnsi="Arial" w:cs="Arial"/>
          <w:lang w:eastAsia="en-US"/>
        </w:rPr>
        <w:t>Единицей бухгалтерского учета материальных запасов является:</w:t>
      </w:r>
    </w:p>
    <w:tbl>
      <w:tblPr>
        <w:tblW w:w="5000" w:type="pct"/>
        <w:tblLook w:val="0000" w:firstRow="0" w:lastRow="0" w:firstColumn="0" w:lastColumn="0" w:noHBand="0" w:noVBand="0"/>
      </w:tblPr>
      <w:tblGrid>
        <w:gridCol w:w="7437"/>
        <w:gridCol w:w="2134"/>
      </w:tblGrid>
      <w:tr w:rsidR="008E375C" w:rsidRPr="00E24C39" w14:paraId="6F3F43DE" w14:textId="77777777" w:rsidTr="00227F3A">
        <w:tc>
          <w:tcPr>
            <w:tcW w:w="3885" w:type="pct"/>
            <w:tcBorders>
              <w:top w:val="single" w:sz="4" w:space="0" w:color="000000"/>
              <w:left w:val="single" w:sz="4" w:space="0" w:color="000000"/>
              <w:bottom w:val="single" w:sz="4" w:space="0" w:color="000000"/>
            </w:tcBorders>
            <w:vAlign w:val="center"/>
          </w:tcPr>
          <w:p w14:paraId="7C09A036" w14:textId="77777777" w:rsidR="00E55B24" w:rsidRPr="00E24C39" w:rsidRDefault="00E55B24" w:rsidP="008A1DBF">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(группа) материальных запасов</w:t>
            </w:r>
          </w:p>
        </w:tc>
        <w:tc>
          <w:tcPr>
            <w:tcW w:w="1115" w:type="pct"/>
            <w:tcBorders>
              <w:top w:val="single" w:sz="4" w:space="0" w:color="000000"/>
              <w:left w:val="single" w:sz="4" w:space="0" w:color="000000"/>
              <w:bottom w:val="single" w:sz="4" w:space="0" w:color="000000"/>
              <w:right w:val="single" w:sz="4" w:space="0" w:color="000000"/>
            </w:tcBorders>
            <w:vAlign w:val="center"/>
          </w:tcPr>
          <w:p w14:paraId="185425EA" w14:textId="77777777" w:rsidR="00E55B24" w:rsidRPr="00E24C39" w:rsidRDefault="009610A8" w:rsidP="008A1DBF">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Единица бухгалтерского</w:t>
            </w:r>
            <w:r w:rsidR="00E55B24" w:rsidRPr="00E24C39">
              <w:rPr>
                <w:rFonts w:ascii="Arial" w:eastAsia="Calibri" w:hAnsi="Arial" w:cs="Arial"/>
                <w:lang w:eastAsia="en-US"/>
              </w:rPr>
              <w:t xml:space="preserve"> учета</w:t>
            </w:r>
          </w:p>
        </w:tc>
      </w:tr>
      <w:tr w:rsidR="008E375C" w:rsidRPr="00E24C39" w14:paraId="11E0C0C6" w14:textId="77777777" w:rsidTr="00227F3A">
        <w:tc>
          <w:tcPr>
            <w:tcW w:w="3885" w:type="pct"/>
            <w:tcBorders>
              <w:top w:val="single" w:sz="4" w:space="0" w:color="000000"/>
              <w:left w:val="single" w:sz="4" w:space="0" w:color="000000"/>
              <w:bottom w:val="single" w:sz="4" w:space="0" w:color="000000"/>
            </w:tcBorders>
          </w:tcPr>
          <w:p w14:paraId="691B8EE3"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14:paraId="61458264"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Так, учету по номенклатурному номеру подлежат:</w:t>
            </w:r>
          </w:p>
          <w:p w14:paraId="42A80DB2"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запасные части для машин и оборудования;</w:t>
            </w:r>
          </w:p>
          <w:p w14:paraId="44223790"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посуда;</w:t>
            </w:r>
          </w:p>
          <w:p w14:paraId="6FBA573E"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специальная одежда;</w:t>
            </w:r>
          </w:p>
          <w:p w14:paraId="5AB1CDBF" w14:textId="77777777" w:rsidR="00E747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специальный инструмент</w:t>
            </w:r>
            <w:r w:rsidR="005A5BD6" w:rsidRPr="00E24C39">
              <w:rPr>
                <w:rFonts w:ascii="Arial" w:eastAsia="Calibri" w:hAnsi="Arial" w:cs="Arial"/>
                <w:lang w:eastAsia="en-US"/>
              </w:rPr>
              <w:t xml:space="preserve"> и т.п.</w:t>
            </w:r>
          </w:p>
        </w:tc>
        <w:tc>
          <w:tcPr>
            <w:tcW w:w="1115" w:type="pct"/>
            <w:tcBorders>
              <w:top w:val="single" w:sz="4" w:space="0" w:color="000000"/>
              <w:left w:val="single" w:sz="4" w:space="0" w:color="000000"/>
              <w:bottom w:val="single" w:sz="4" w:space="0" w:color="000000"/>
              <w:right w:val="single" w:sz="4" w:space="0" w:color="000000"/>
            </w:tcBorders>
          </w:tcPr>
          <w:p w14:paraId="722F0BB3"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Номенклатурная единица</w:t>
            </w:r>
          </w:p>
        </w:tc>
      </w:tr>
      <w:tr w:rsidR="008E375C" w:rsidRPr="00E24C39" w14:paraId="715C959C" w14:textId="77777777" w:rsidTr="00227F3A">
        <w:tc>
          <w:tcPr>
            <w:tcW w:w="3885" w:type="pct"/>
            <w:tcBorders>
              <w:top w:val="single" w:sz="4" w:space="0" w:color="000000"/>
              <w:left w:val="single" w:sz="4" w:space="0" w:color="000000"/>
              <w:bottom w:val="single" w:sz="4" w:space="0" w:color="000000"/>
            </w:tcBorders>
          </w:tcPr>
          <w:p w14:paraId="76503163"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Потребляемые материальные запасы, </w:t>
            </w:r>
            <w:r w:rsidR="009610A8" w:rsidRPr="00E24C39">
              <w:rPr>
                <w:rFonts w:ascii="Arial" w:eastAsia="Calibri" w:hAnsi="Arial" w:cs="Arial"/>
                <w:lang w:eastAsia="en-US"/>
              </w:rPr>
              <w:t xml:space="preserve">как правило, учитывать </w:t>
            </w:r>
            <w:r w:rsidRPr="00E24C39">
              <w:rPr>
                <w:rFonts w:ascii="Arial" w:eastAsia="Calibri" w:hAnsi="Arial" w:cs="Arial"/>
                <w:lang w:eastAsia="en-US"/>
              </w:rPr>
              <w:t>по номенк</w:t>
            </w:r>
            <w:r w:rsidR="009610A8" w:rsidRPr="00E24C39">
              <w:rPr>
                <w:rFonts w:ascii="Arial" w:eastAsia="Calibri" w:hAnsi="Arial" w:cs="Arial"/>
                <w:lang w:eastAsia="en-US"/>
              </w:rPr>
              <w:t>латурному номеру нецелесообразно</w:t>
            </w:r>
            <w:r w:rsidRPr="00E24C39">
              <w:rPr>
                <w:rFonts w:ascii="Arial" w:eastAsia="Calibri" w:hAnsi="Arial" w:cs="Arial"/>
                <w:lang w:eastAsia="en-US"/>
              </w:rPr>
              <w:t>.</w:t>
            </w:r>
            <w:r w:rsidR="00462DE0">
              <w:rPr>
                <w:rFonts w:ascii="Arial" w:eastAsia="Calibri" w:hAnsi="Arial" w:cs="Arial"/>
                <w:lang w:eastAsia="en-US"/>
              </w:rPr>
              <w:t xml:space="preserve"> </w:t>
            </w:r>
            <w:r w:rsidRPr="00E24C39">
              <w:rPr>
                <w:rFonts w:ascii="Arial" w:eastAsia="Calibri" w:hAnsi="Arial" w:cs="Arial"/>
                <w:lang w:eastAsia="en-US"/>
              </w:rPr>
              <w:t xml:space="preserve">Соответствующее решение принимается </w:t>
            </w:r>
            <w:r w:rsidR="00CD642B" w:rsidRPr="00E24C39">
              <w:rPr>
                <w:rFonts w:ascii="Arial" w:eastAsia="Calibri" w:hAnsi="Arial" w:cs="Arial"/>
                <w:lang w:eastAsia="en-US"/>
              </w:rPr>
              <w:t xml:space="preserve">Бухгалтерией </w:t>
            </w:r>
            <w:r w:rsidRPr="00E24C39">
              <w:rPr>
                <w:rFonts w:ascii="Arial" w:eastAsia="Calibri" w:hAnsi="Arial" w:cs="Arial"/>
                <w:lang w:eastAsia="en-US"/>
              </w:rPr>
              <w:t>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14:paraId="7D838B69"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Например:</w:t>
            </w:r>
          </w:p>
          <w:p w14:paraId="3A884371" w14:textId="77777777" w:rsidR="007005AC"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1) </w:t>
            </w:r>
            <w:r w:rsidR="007005AC" w:rsidRPr="00E24C39">
              <w:rPr>
                <w:rFonts w:ascii="Arial" w:eastAsia="Calibri" w:hAnsi="Arial" w:cs="Arial"/>
                <w:lang w:eastAsia="en-US"/>
              </w:rPr>
              <w:t>ГСМ (по маркам АИ-93, АИ-95 и т.д.,</w:t>
            </w:r>
            <w:r w:rsidR="00462DE0">
              <w:rPr>
                <w:rFonts w:ascii="Arial" w:eastAsia="Calibri" w:hAnsi="Arial" w:cs="Arial"/>
                <w:lang w:eastAsia="en-US"/>
              </w:rPr>
              <w:t xml:space="preserve"> </w:t>
            </w:r>
            <w:r w:rsidR="007005AC" w:rsidRPr="00E24C39">
              <w:rPr>
                <w:rFonts w:ascii="Arial" w:eastAsia="Calibri" w:hAnsi="Arial" w:cs="Arial"/>
                <w:lang w:eastAsia="en-US"/>
              </w:rPr>
              <w:t>в зависимости от способа заправки – по картам, талонам, за наличный расчет и т.п.)</w:t>
            </w:r>
            <w:r w:rsidR="00AF6D27" w:rsidRPr="00E24C39">
              <w:rPr>
                <w:rFonts w:ascii="Arial" w:eastAsia="Calibri" w:hAnsi="Arial" w:cs="Arial"/>
                <w:lang w:eastAsia="en-US"/>
              </w:rPr>
              <w:t>;</w:t>
            </w:r>
          </w:p>
          <w:p w14:paraId="1890091D"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68BA66D0" w14:textId="77777777" w:rsidR="00AF6D27"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2) </w:t>
            </w:r>
            <w:r w:rsidR="00AF6D27" w:rsidRPr="00E24C39">
              <w:rPr>
                <w:rFonts w:ascii="Arial" w:eastAsia="Calibri" w:hAnsi="Arial" w:cs="Arial"/>
                <w:lang w:eastAsia="en-US"/>
              </w:rPr>
              <w:t>однотипные канцелярские товары разных марок и производителей:</w:t>
            </w:r>
          </w:p>
          <w:p w14:paraId="52072C21"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бумага (по размерам А4, А3 и т.д.) для офисной техники;</w:t>
            </w:r>
          </w:p>
          <w:p w14:paraId="7834BD69"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бумага (по размерам) писчая;</w:t>
            </w:r>
          </w:p>
          <w:p w14:paraId="1A5353AB"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степлеры и скобы для степлера, определенного номера;</w:t>
            </w:r>
          </w:p>
          <w:p w14:paraId="09BD779A"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скрепки;</w:t>
            </w:r>
          </w:p>
          <w:p w14:paraId="44A2166D"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карандаши графитные;</w:t>
            </w:r>
          </w:p>
          <w:p w14:paraId="19433861"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 ручки по цветам (черные, синие и т.д.) и типам (шариковые, гел</w:t>
            </w:r>
            <w:r w:rsidR="00D36512" w:rsidRPr="00E24C39">
              <w:rPr>
                <w:rFonts w:ascii="Arial" w:eastAsia="Calibri" w:hAnsi="Arial" w:cs="Arial"/>
                <w:lang w:eastAsia="en-US"/>
              </w:rPr>
              <w:t>и</w:t>
            </w:r>
            <w:r w:rsidRPr="00E24C39">
              <w:rPr>
                <w:rFonts w:ascii="Arial" w:eastAsia="Calibri" w:hAnsi="Arial" w:cs="Arial"/>
                <w:lang w:eastAsia="en-US"/>
              </w:rPr>
              <w:t>евые и т.п.);</w:t>
            </w:r>
          </w:p>
          <w:p w14:paraId="42D6A07A"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 </w:t>
            </w:r>
            <w:r w:rsidR="00E55B24" w:rsidRPr="00E24C39">
              <w:rPr>
                <w:rFonts w:ascii="Arial" w:eastAsia="Calibri" w:hAnsi="Arial" w:cs="Arial"/>
                <w:lang w:eastAsia="en-US"/>
              </w:rPr>
              <w:t>накопители для бумаг по типам (вертикальные, горизонтальные);</w:t>
            </w:r>
          </w:p>
          <w:p w14:paraId="3ED74DD9"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кле</w:t>
            </w:r>
            <w:r w:rsidR="00E74724" w:rsidRPr="00E24C39">
              <w:rPr>
                <w:rFonts w:ascii="Arial" w:eastAsia="Calibri" w:hAnsi="Arial" w:cs="Arial"/>
                <w:lang w:eastAsia="en-US"/>
              </w:rPr>
              <w:t>й-карандаши, одинаковые по весу;</w:t>
            </w:r>
          </w:p>
          <w:p w14:paraId="64D25C64"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752F4B01"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3) </w:t>
            </w:r>
            <w:r w:rsidR="00E55B24" w:rsidRPr="00E24C39">
              <w:rPr>
                <w:rFonts w:ascii="Arial" w:eastAsia="Calibri" w:hAnsi="Arial" w:cs="Arial"/>
                <w:lang w:eastAsia="en-US"/>
              </w:rPr>
              <w:t>однотипные расходные материалы для компьютерной техники разных марок и производителей:</w:t>
            </w:r>
          </w:p>
          <w:p w14:paraId="325D6E09"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диски оптические по типам (</w:t>
            </w:r>
            <w:r w:rsidRPr="00E24C39">
              <w:rPr>
                <w:rFonts w:ascii="Arial" w:eastAsia="Calibri" w:hAnsi="Arial" w:cs="Arial"/>
                <w:lang w:val="en-US" w:eastAsia="en-US"/>
              </w:rPr>
              <w:t>CD</w:t>
            </w:r>
            <w:r w:rsidRPr="00E24C39">
              <w:rPr>
                <w:rFonts w:ascii="Arial" w:eastAsia="Calibri" w:hAnsi="Arial" w:cs="Arial"/>
                <w:lang w:eastAsia="en-US"/>
              </w:rPr>
              <w:t>-</w:t>
            </w:r>
            <w:r w:rsidRPr="00E24C39">
              <w:rPr>
                <w:rFonts w:ascii="Arial" w:eastAsia="Calibri" w:hAnsi="Arial" w:cs="Arial"/>
                <w:lang w:val="en-US" w:eastAsia="en-US"/>
              </w:rPr>
              <w:t>R</w:t>
            </w:r>
            <w:r w:rsidRPr="00E24C39">
              <w:rPr>
                <w:rFonts w:ascii="Arial" w:eastAsia="Calibri" w:hAnsi="Arial" w:cs="Arial"/>
                <w:lang w:eastAsia="en-US"/>
              </w:rPr>
              <w:t xml:space="preserve">, </w:t>
            </w:r>
            <w:r w:rsidRPr="00E24C39">
              <w:rPr>
                <w:rFonts w:ascii="Arial" w:eastAsia="Calibri" w:hAnsi="Arial" w:cs="Arial"/>
                <w:lang w:val="en-US" w:eastAsia="en-US"/>
              </w:rPr>
              <w:t>CD</w:t>
            </w:r>
            <w:r w:rsidRPr="00E24C39">
              <w:rPr>
                <w:rFonts w:ascii="Arial" w:eastAsia="Calibri" w:hAnsi="Arial" w:cs="Arial"/>
                <w:lang w:eastAsia="en-US"/>
              </w:rPr>
              <w:t>-</w:t>
            </w:r>
            <w:r w:rsidRPr="00E24C39">
              <w:rPr>
                <w:rFonts w:ascii="Arial" w:eastAsia="Calibri" w:hAnsi="Arial" w:cs="Arial"/>
                <w:lang w:val="en-US" w:eastAsia="en-US"/>
              </w:rPr>
              <w:t>RW</w:t>
            </w:r>
            <w:r w:rsidRPr="00E24C39">
              <w:rPr>
                <w:rFonts w:ascii="Arial" w:eastAsia="Calibri" w:hAnsi="Arial" w:cs="Arial"/>
                <w:lang w:eastAsia="en-US"/>
              </w:rPr>
              <w:t xml:space="preserve">, </w:t>
            </w:r>
            <w:r w:rsidRPr="00E24C39">
              <w:rPr>
                <w:rFonts w:ascii="Arial" w:eastAsia="Calibri" w:hAnsi="Arial" w:cs="Arial"/>
                <w:lang w:val="en-US" w:eastAsia="en-US"/>
              </w:rPr>
              <w:t>DVD</w:t>
            </w:r>
            <w:r w:rsidRPr="00E24C39">
              <w:rPr>
                <w:rFonts w:ascii="Arial" w:eastAsia="Calibri" w:hAnsi="Arial" w:cs="Arial"/>
                <w:lang w:eastAsia="en-US"/>
              </w:rPr>
              <w:t>-</w:t>
            </w:r>
            <w:r w:rsidRPr="00E24C39">
              <w:rPr>
                <w:rFonts w:ascii="Arial" w:eastAsia="Calibri" w:hAnsi="Arial" w:cs="Arial"/>
                <w:lang w:val="en-US" w:eastAsia="en-US"/>
              </w:rPr>
              <w:t>R</w:t>
            </w:r>
            <w:r w:rsidRPr="00E24C39">
              <w:rPr>
                <w:rFonts w:ascii="Arial" w:eastAsia="Calibri" w:hAnsi="Arial" w:cs="Arial"/>
                <w:lang w:eastAsia="en-US"/>
              </w:rPr>
              <w:t xml:space="preserve"> и т.д.);</w:t>
            </w:r>
          </w:p>
          <w:p w14:paraId="45530EBC"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1E69165E"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4) </w:t>
            </w:r>
            <w:r w:rsidR="00E55B24" w:rsidRPr="00E24C39">
              <w:rPr>
                <w:rFonts w:ascii="Arial" w:eastAsia="Calibri" w:hAnsi="Arial" w:cs="Arial"/>
                <w:lang w:eastAsia="en-US"/>
              </w:rPr>
              <w:t>однотипные хозяйственные материалы разных марок и производителей:</w:t>
            </w:r>
          </w:p>
          <w:p w14:paraId="408BE658"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туалетная бумага, салфетки бумажные и гигиенические;</w:t>
            </w:r>
          </w:p>
          <w:p w14:paraId="5210A1C6"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клейкая лента (скотч) в рулонах одинаковой ширины и длины;</w:t>
            </w:r>
          </w:p>
          <w:p w14:paraId="631B00AB" w14:textId="77777777" w:rsidR="00E747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батарейки одного типа (АА, ААА и т.д.) и т.д.</w:t>
            </w:r>
          </w:p>
        </w:tc>
        <w:tc>
          <w:tcPr>
            <w:tcW w:w="1115" w:type="pct"/>
            <w:tcBorders>
              <w:top w:val="single" w:sz="4" w:space="0" w:color="000000"/>
              <w:left w:val="single" w:sz="4" w:space="0" w:color="000000"/>
              <w:bottom w:val="single" w:sz="4" w:space="0" w:color="000000"/>
              <w:right w:val="single" w:sz="4" w:space="0" w:color="000000"/>
            </w:tcBorders>
          </w:tcPr>
          <w:p w14:paraId="1DF594DD"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Однородная группа</w:t>
            </w:r>
          </w:p>
        </w:tc>
      </w:tr>
    </w:tbl>
    <w:p w14:paraId="07E46BC6" w14:textId="77777777" w:rsidR="00B12816" w:rsidRPr="00D624B1" w:rsidRDefault="008E375C" w:rsidP="00B12816">
      <w:pPr>
        <w:pStyle w:val="s1"/>
        <w:spacing w:before="0" w:beforeAutospacing="0" w:after="0" w:afterAutospacing="0"/>
        <w:jc w:val="both"/>
        <w:rPr>
          <w:rFonts w:ascii="Arial" w:eastAsia="Calibri" w:hAnsi="Arial" w:cs="Arial"/>
          <w:highlight w:val="yellow"/>
          <w:lang w:eastAsia="en-US"/>
        </w:rPr>
      </w:pPr>
      <w:r w:rsidRPr="00D624B1">
        <w:rPr>
          <w:rFonts w:ascii="Arial" w:eastAsia="Calibri" w:hAnsi="Arial" w:cs="Arial"/>
          <w:highlight w:val="yellow"/>
          <w:lang w:eastAsia="en-US"/>
        </w:rPr>
        <w:t>2.</w:t>
      </w:r>
      <w:r w:rsidR="009610A8" w:rsidRPr="00D624B1">
        <w:rPr>
          <w:rFonts w:ascii="Arial" w:eastAsia="Calibri" w:hAnsi="Arial" w:cs="Arial"/>
          <w:highlight w:val="yellow"/>
          <w:lang w:eastAsia="en-US"/>
        </w:rPr>
        <w:t>6</w:t>
      </w:r>
      <w:r w:rsidRPr="00D624B1">
        <w:rPr>
          <w:rFonts w:ascii="Arial" w:eastAsia="Calibri" w:hAnsi="Arial" w:cs="Arial"/>
          <w:highlight w:val="yellow"/>
          <w:lang w:eastAsia="en-US"/>
        </w:rPr>
        <w:t>.</w:t>
      </w:r>
      <w:r w:rsidR="00FE7979" w:rsidRPr="00D624B1">
        <w:rPr>
          <w:rFonts w:ascii="Arial" w:eastAsia="Calibri" w:hAnsi="Arial" w:cs="Arial"/>
          <w:highlight w:val="yellow"/>
          <w:lang w:eastAsia="en-US"/>
        </w:rPr>
        <w:t>3</w:t>
      </w:r>
      <w:r w:rsidRPr="00D624B1">
        <w:rPr>
          <w:rFonts w:ascii="Arial" w:eastAsia="Calibri" w:hAnsi="Arial" w:cs="Arial"/>
          <w:highlight w:val="yellow"/>
          <w:lang w:eastAsia="en-US"/>
        </w:rPr>
        <w:t xml:space="preserve">. </w:t>
      </w:r>
      <w:r w:rsidR="00B12816" w:rsidRPr="00D624B1">
        <w:rPr>
          <w:rFonts w:ascii="Arial" w:eastAsia="Calibri" w:hAnsi="Arial" w:cs="Arial"/>
          <w:highlight w:val="yellow"/>
          <w:lang w:eastAsia="en-US"/>
        </w:rPr>
        <w:t xml:space="preserve">Основанием для внутреннего перемещения материальных запасов являются Требование-накладная (ф. 0510451) и </w:t>
      </w:r>
      <w:r w:rsidR="00B12816" w:rsidRPr="00D624B1">
        <w:rPr>
          <w:rFonts w:ascii="Arial" w:hAnsi="Arial" w:cs="Arial"/>
          <w:highlight w:val="yellow"/>
        </w:rPr>
        <w:t>Накладная на внутреннее перемещение объектов нефинансовых активов (ф. 0510450).</w:t>
      </w:r>
    </w:p>
    <w:p w14:paraId="61074632" w14:textId="77777777" w:rsidR="00B12816" w:rsidRPr="00D624B1" w:rsidRDefault="00B12816" w:rsidP="00B12816">
      <w:pPr>
        <w:pStyle w:val="s1"/>
        <w:spacing w:before="0" w:beforeAutospacing="0" w:after="0" w:afterAutospacing="0"/>
        <w:jc w:val="both"/>
        <w:rPr>
          <w:rFonts w:ascii="Arial" w:hAnsi="Arial" w:cs="Arial"/>
          <w:highlight w:val="yellow"/>
        </w:rPr>
      </w:pPr>
      <w:r w:rsidRPr="00D624B1">
        <w:rPr>
          <w:rFonts w:ascii="Arial" w:hAnsi="Arial" w:cs="Arial"/>
          <w:highlight w:val="yellow"/>
        </w:rPr>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(складами), оформляется Накладной (ф. 0510450).</w:t>
      </w:r>
    </w:p>
    <w:p w14:paraId="6F1CE000" w14:textId="77777777" w:rsidR="00B12816" w:rsidRPr="004262A8" w:rsidRDefault="00B12816" w:rsidP="00B12816">
      <w:pPr>
        <w:pStyle w:val="s1"/>
        <w:spacing w:before="0" w:beforeAutospacing="0" w:after="0" w:afterAutospacing="0"/>
        <w:jc w:val="both"/>
        <w:rPr>
          <w:rFonts w:ascii="Arial" w:eastAsia="Calibri" w:hAnsi="Arial" w:cs="Arial"/>
          <w:lang w:eastAsia="en-US"/>
        </w:rPr>
      </w:pPr>
      <w:r w:rsidRPr="00D624B1">
        <w:rPr>
          <w:rFonts w:ascii="Arial" w:eastAsia="Calibri" w:hAnsi="Arial" w:cs="Arial"/>
          <w:highlight w:val="yellow"/>
          <w:lang w:eastAsia="en-US"/>
        </w:rPr>
        <w:t>Требование-накладная оформляется для выдачи матзапасов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14:paraId="41CA5929" w14:textId="77777777" w:rsidR="00031B1E" w:rsidRPr="004262A8" w:rsidRDefault="008E375C" w:rsidP="00E24C39">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4</w:t>
      </w:r>
      <w:r w:rsidRPr="004262A8">
        <w:rPr>
          <w:rFonts w:ascii="Arial" w:eastAsia="Calibri" w:hAnsi="Arial" w:cs="Arial"/>
          <w:lang w:eastAsia="en-US"/>
        </w:rPr>
        <w:t>.</w:t>
      </w:r>
      <w:r w:rsidR="009610A8" w:rsidRPr="004262A8">
        <w:rPr>
          <w:rFonts w:ascii="Arial" w:eastAsia="Calibri" w:hAnsi="Arial" w:cs="Arial"/>
          <w:lang w:eastAsia="en-US"/>
        </w:rPr>
        <w:t>Е</w:t>
      </w:r>
      <w:r w:rsidR="00031B1E" w:rsidRPr="004262A8">
        <w:rPr>
          <w:rFonts w:ascii="Arial" w:eastAsia="Calibri" w:hAnsi="Arial" w:cs="Arial"/>
          <w:lang w:eastAsia="en-US"/>
        </w:rPr>
        <w:t xml:space="preserve">сли материальные запасы были установлены на объекты основных средств, Акты о списании составляются на основании Актов </w:t>
      </w:r>
      <w:r w:rsidR="00F27D59">
        <w:rPr>
          <w:rFonts w:ascii="Arial" w:eastAsia="Calibri" w:hAnsi="Arial" w:cs="Arial"/>
          <w:lang w:eastAsia="en-US"/>
        </w:rPr>
        <w:t xml:space="preserve"> установочных (</w:t>
      </w:r>
      <w:r w:rsidR="00031B1E" w:rsidRPr="004262A8">
        <w:rPr>
          <w:rFonts w:ascii="Arial" w:eastAsia="Calibri" w:hAnsi="Arial" w:cs="Arial"/>
          <w:lang w:eastAsia="en-US"/>
        </w:rPr>
        <w:t>выполненных</w:t>
      </w:r>
      <w:r w:rsidR="00F27D59">
        <w:rPr>
          <w:rFonts w:ascii="Arial" w:eastAsia="Calibri" w:hAnsi="Arial" w:cs="Arial"/>
          <w:lang w:eastAsia="en-US"/>
        </w:rPr>
        <w:t>)</w:t>
      </w:r>
      <w:r w:rsidR="00031B1E" w:rsidRPr="004262A8">
        <w:rPr>
          <w:rFonts w:ascii="Arial" w:eastAsia="Calibri" w:hAnsi="Arial" w:cs="Arial"/>
          <w:lang w:eastAsia="en-US"/>
        </w:rPr>
        <w:t xml:space="preserve"> работ</w:t>
      </w:r>
      <w:r w:rsidR="00F27D59">
        <w:rPr>
          <w:rFonts w:ascii="Arial" w:eastAsia="Calibri" w:hAnsi="Arial" w:cs="Arial"/>
          <w:lang w:eastAsia="en-US"/>
        </w:rPr>
        <w:t xml:space="preserve"> </w:t>
      </w:r>
      <w:r w:rsidR="00031B1E" w:rsidRPr="004262A8">
        <w:rPr>
          <w:rFonts w:ascii="Arial" w:eastAsia="Calibri" w:hAnsi="Arial" w:cs="Arial"/>
          <w:lang w:eastAsia="en-US"/>
        </w:rPr>
        <w:t xml:space="preserve">, подтверждающих установку (замену) запасных частей на инвентарный объект. Акт </w:t>
      </w:r>
      <w:r w:rsidR="00F27D59">
        <w:rPr>
          <w:rFonts w:ascii="Arial" w:eastAsia="Calibri" w:hAnsi="Arial" w:cs="Arial"/>
          <w:lang w:eastAsia="en-US"/>
        </w:rPr>
        <w:t>установочных (</w:t>
      </w:r>
      <w:r w:rsidR="00031B1E" w:rsidRPr="004262A8">
        <w:rPr>
          <w:rFonts w:ascii="Arial" w:eastAsia="Calibri" w:hAnsi="Arial" w:cs="Arial"/>
          <w:lang w:eastAsia="en-US"/>
        </w:rPr>
        <w:t>выполненных</w:t>
      </w:r>
      <w:r w:rsidR="00F27D59">
        <w:rPr>
          <w:rFonts w:ascii="Arial" w:eastAsia="Calibri" w:hAnsi="Arial" w:cs="Arial"/>
          <w:lang w:eastAsia="en-US"/>
        </w:rPr>
        <w:t>)</w:t>
      </w:r>
      <w:r w:rsidR="00031B1E" w:rsidRPr="004262A8">
        <w:rPr>
          <w:rFonts w:ascii="Arial" w:eastAsia="Calibri" w:hAnsi="Arial" w:cs="Arial"/>
          <w:lang w:eastAsia="en-US"/>
        </w:rPr>
        <w:t xml:space="preserve"> работ должен быть подписан членами </w:t>
      </w:r>
      <w:r w:rsidR="009610A8" w:rsidRPr="004262A8">
        <w:rPr>
          <w:rFonts w:ascii="Arial" w:eastAsia="Calibri" w:hAnsi="Arial" w:cs="Arial"/>
          <w:lang w:eastAsia="en-US"/>
        </w:rPr>
        <w:t>Комиссии по поступлению и выбытию активов</w:t>
      </w:r>
      <w:r w:rsidR="00031B1E" w:rsidRPr="004262A8">
        <w:rPr>
          <w:rFonts w:ascii="Arial" w:eastAsia="Calibri" w:hAnsi="Arial" w:cs="Arial"/>
          <w:lang w:eastAsia="en-US"/>
        </w:rPr>
        <w:t xml:space="preserve">. </w:t>
      </w:r>
    </w:p>
    <w:p w14:paraId="0ACB48CC" w14:textId="77777777" w:rsidR="00B12816" w:rsidRPr="004262A8" w:rsidRDefault="008E375C" w:rsidP="00B12816">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5</w:t>
      </w:r>
      <w:r w:rsidRPr="004262A8">
        <w:rPr>
          <w:rFonts w:ascii="Arial" w:eastAsia="Calibri" w:hAnsi="Arial" w:cs="Arial"/>
          <w:lang w:eastAsia="en-US"/>
        </w:rPr>
        <w:t>.</w:t>
      </w:r>
      <w:r w:rsidR="00B12816" w:rsidRPr="004262A8">
        <w:rPr>
          <w:rFonts w:ascii="Arial" w:eastAsia="Calibri" w:hAnsi="Arial" w:cs="Arial"/>
          <w:lang w:eastAsia="en-US"/>
        </w:rPr>
        <w:t xml:space="preserve">Выбытие (отпуск) материальных запасов осуществляется </w:t>
      </w:r>
      <w:r w:rsidR="005470F9">
        <w:rPr>
          <w:rFonts w:ascii="Arial" w:eastAsia="Calibri" w:hAnsi="Arial" w:cs="Arial"/>
          <w:lang w:eastAsia="en-US"/>
        </w:rPr>
        <w:t>по средней стоимости.</w:t>
      </w:r>
    </w:p>
    <w:p w14:paraId="33B477DA" w14:textId="77777777" w:rsidR="00E55B24" w:rsidRPr="00E24C39" w:rsidRDefault="008E375C" w:rsidP="00E24C39">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6</w:t>
      </w:r>
      <w:r w:rsidRPr="004262A8">
        <w:rPr>
          <w:rFonts w:ascii="Arial" w:eastAsia="Calibri" w:hAnsi="Arial" w:cs="Arial"/>
          <w:lang w:eastAsia="en-US"/>
        </w:rPr>
        <w:t>.</w:t>
      </w:r>
      <w:r w:rsidR="00E55B24" w:rsidRPr="004262A8">
        <w:rPr>
          <w:rFonts w:ascii="Arial" w:eastAsia="Calibri" w:hAnsi="Arial" w:cs="Arial"/>
          <w:lang w:eastAsia="en-US"/>
        </w:rPr>
        <w:t xml:space="preserve"> Нормы списания ГСМ утверждаются приказ</w:t>
      </w:r>
      <w:r w:rsidR="00E55B24" w:rsidRPr="00E24C39">
        <w:rPr>
          <w:rFonts w:ascii="Arial" w:eastAsia="Calibri" w:hAnsi="Arial" w:cs="Arial"/>
          <w:lang w:eastAsia="en-US"/>
        </w:rPr>
        <w:t xml:space="preserve">ом </w:t>
      </w:r>
      <w:r w:rsidR="009610A8" w:rsidRPr="00E24C39">
        <w:rPr>
          <w:rFonts w:ascii="Arial" w:eastAsia="Calibri" w:hAnsi="Arial" w:cs="Arial"/>
          <w:lang w:eastAsia="en-US"/>
        </w:rPr>
        <w:t xml:space="preserve">руководителя </w:t>
      </w:r>
      <w:r w:rsidR="00CD642B" w:rsidRPr="00E24C39">
        <w:rPr>
          <w:rFonts w:ascii="Arial" w:eastAsia="Calibri" w:hAnsi="Arial" w:cs="Arial"/>
          <w:lang w:eastAsia="en-US"/>
        </w:rPr>
        <w:t>Учреждения</w:t>
      </w:r>
      <w:r w:rsidR="0058228C" w:rsidRPr="00E24C39">
        <w:rPr>
          <w:rFonts w:ascii="Arial" w:eastAsia="Calibri" w:hAnsi="Arial" w:cs="Arial"/>
          <w:lang w:eastAsia="en-US"/>
        </w:rPr>
        <w:t xml:space="preserve"> в соответствии с положениями </w:t>
      </w:r>
      <w:r w:rsidR="0058228C" w:rsidRPr="00E24C39">
        <w:rPr>
          <w:rFonts w:ascii="Arial" w:hAnsi="Arial" w:cs="Arial"/>
          <w:shd w:val="clear" w:color="auto" w:fill="FFFFFF"/>
        </w:rPr>
        <w:t>Методических рекомендаций</w:t>
      </w:r>
      <w:r w:rsidR="0058228C" w:rsidRPr="00E24C39">
        <w:rPr>
          <w:rStyle w:val="apple-converted-space"/>
          <w:rFonts w:ascii="Arial" w:hAnsi="Arial" w:cs="Arial"/>
          <w:shd w:val="clear" w:color="auto" w:fill="FFFFFF"/>
        </w:rPr>
        <w:t> </w:t>
      </w:r>
      <w:r w:rsidR="0058228C" w:rsidRPr="00E24C39">
        <w:rPr>
          <w:rFonts w:ascii="Arial" w:hAnsi="Arial" w:cs="Arial"/>
          <w:shd w:val="clear" w:color="auto" w:fill="FFFFFF"/>
        </w:rPr>
        <w:t>"Нормы расхода топлив и смазочных материалов на автомобильном транспорте", утвержденных распоряжением Минтранса РФ от 14.03.2008 N АМ-23-р.</w:t>
      </w:r>
    </w:p>
    <w:p w14:paraId="2D66B373" w14:textId="77777777" w:rsidR="00BB31FC" w:rsidRPr="00462DE0" w:rsidRDefault="009610A8" w:rsidP="00BB31FC">
      <w:pPr>
        <w:pStyle w:val="s1"/>
        <w:spacing w:before="0" w:beforeAutospacing="0" w:after="0" w:afterAutospacing="0"/>
        <w:jc w:val="both"/>
        <w:rPr>
          <w:rFonts w:ascii="Arial" w:eastAsia="Calibri" w:hAnsi="Arial" w:cs="Arial"/>
          <w:color w:val="000000" w:themeColor="text1"/>
          <w:lang w:eastAsia="en-US"/>
        </w:rPr>
      </w:pPr>
      <w:r w:rsidRPr="00E24C39">
        <w:rPr>
          <w:rFonts w:ascii="Arial" w:eastAsia="Calibri" w:hAnsi="Arial" w:cs="Arial"/>
          <w:lang w:eastAsia="en-US"/>
        </w:rPr>
        <w:t>2.6</w:t>
      </w:r>
      <w:r w:rsidR="008E375C" w:rsidRPr="00E24C39">
        <w:rPr>
          <w:rFonts w:ascii="Arial" w:eastAsia="Calibri" w:hAnsi="Arial" w:cs="Arial"/>
          <w:lang w:eastAsia="en-US"/>
        </w:rPr>
        <w:t>.</w:t>
      </w:r>
      <w:r w:rsidR="00FE7979" w:rsidRPr="00E24C39">
        <w:rPr>
          <w:rFonts w:ascii="Arial" w:eastAsia="Calibri" w:hAnsi="Arial" w:cs="Arial"/>
          <w:lang w:eastAsia="en-US"/>
        </w:rPr>
        <w:t>7</w:t>
      </w:r>
      <w:r w:rsidR="00FE6D98" w:rsidRPr="00462DE0">
        <w:rPr>
          <w:rFonts w:ascii="Arial" w:eastAsia="Calibri" w:hAnsi="Arial" w:cs="Arial"/>
          <w:color w:val="000000" w:themeColor="text1"/>
          <w:lang w:eastAsia="en-US"/>
        </w:rPr>
        <w:t>.</w:t>
      </w:r>
      <w:r w:rsidR="00BB31FC" w:rsidRPr="00462DE0">
        <w:rPr>
          <w:rFonts w:ascii="Arial" w:eastAsia="Calibri" w:hAnsi="Arial" w:cs="Arial"/>
          <w:color w:val="000000" w:themeColor="text1"/>
          <w:lang w:eastAsia="en-US"/>
        </w:rPr>
        <w:t xml:space="preserve">Списание ГСМ отражается ежемесячно последним днем текущего месяца на основании </w:t>
      </w:r>
      <w:r w:rsidR="00BB31FC" w:rsidRPr="00462DE0">
        <w:rPr>
          <w:rFonts w:ascii="Arial" w:hAnsi="Arial" w:cs="Arial"/>
          <w:color w:val="000000" w:themeColor="text1"/>
        </w:rPr>
        <w:t xml:space="preserve">Акта о списании материальных запасов (ф. 0510460) в соответствии с данными </w:t>
      </w:r>
      <w:r w:rsidR="00BB31FC" w:rsidRPr="00462DE0">
        <w:rPr>
          <w:rFonts w:ascii="Arial" w:eastAsia="Calibri" w:hAnsi="Arial" w:cs="Arial"/>
          <w:color w:val="000000" w:themeColor="text1"/>
          <w:lang w:eastAsia="en-US"/>
        </w:rPr>
        <w:t xml:space="preserve">путевых листов за текущий месяц. </w:t>
      </w:r>
    </w:p>
    <w:p w14:paraId="57FF00AB" w14:textId="77777777" w:rsidR="00BB31FC" w:rsidRPr="00462DE0" w:rsidRDefault="00BB31FC" w:rsidP="00BB31FC">
      <w:pPr>
        <w:spacing w:after="0" w:line="240" w:lineRule="auto"/>
        <w:jc w:val="both"/>
        <w:rPr>
          <w:rFonts w:ascii="Arial" w:hAnsi="Arial" w:cs="Arial"/>
          <w:color w:val="000000" w:themeColor="text1"/>
          <w:sz w:val="24"/>
          <w:szCs w:val="24"/>
          <w:shd w:val="clear" w:color="auto" w:fill="FFFFFF"/>
        </w:rPr>
      </w:pPr>
      <w:r w:rsidRPr="00462DE0">
        <w:rPr>
          <w:rFonts w:ascii="Arial" w:eastAsia="Calibri" w:hAnsi="Arial" w:cs="Arial"/>
          <w:color w:val="000000" w:themeColor="text1"/>
          <w:sz w:val="24"/>
          <w:szCs w:val="24"/>
          <w:lang w:eastAsia="en-US"/>
        </w:rPr>
        <w:t xml:space="preserve">Стоимость фактически израсходованных объемов ГСМ отражается в учете по кредиту счета 105 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w:t>
      </w:r>
      <w:r w:rsidRPr="00462DE0">
        <w:rPr>
          <w:rFonts w:ascii="Arial" w:eastAsia="Calibri" w:hAnsi="Arial" w:cs="Arial"/>
          <w:color w:val="000000" w:themeColor="text1"/>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sidRPr="00462DE0">
        <w:rPr>
          <w:rFonts w:ascii="Arial" w:hAnsi="Arial" w:cs="Arial"/>
          <w:color w:val="000000" w:themeColor="text1"/>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w:t>
      </w:r>
      <w:r w:rsidRPr="007525E8">
        <w:rPr>
          <w:rFonts w:ascii="Arial" w:hAnsi="Arial" w:cs="Arial"/>
          <w:color w:val="000000" w:themeColor="text1"/>
          <w:sz w:val="24"/>
          <w:szCs w:val="24"/>
          <w:shd w:val="clear" w:color="auto" w:fill="FFFFFF"/>
        </w:rPr>
        <w:t>Приложению № 2.12</w:t>
      </w:r>
      <w:r w:rsidRPr="00462DE0">
        <w:rPr>
          <w:rFonts w:ascii="Arial" w:hAnsi="Arial" w:cs="Arial"/>
          <w:color w:val="000000" w:themeColor="text1"/>
          <w:sz w:val="24"/>
          <w:szCs w:val="24"/>
          <w:shd w:val="clear" w:color="auto" w:fill="FFFFFF"/>
        </w:rPr>
        <w:t xml:space="preserve"> </w:t>
      </w:r>
      <w:r w:rsidRPr="00462DE0">
        <w:rPr>
          <w:rFonts w:ascii="Arial" w:hAnsi="Arial" w:cs="Arial"/>
          <w:color w:val="000000" w:themeColor="text1"/>
          <w:sz w:val="24"/>
          <w:szCs w:val="24"/>
        </w:rPr>
        <w:t xml:space="preserve">к настоящей Учетной политике. Положение о комиссии по проверке показаний одометров транспортных средств закреплено в </w:t>
      </w:r>
      <w:r w:rsidRPr="007525E8">
        <w:rPr>
          <w:rFonts w:ascii="Arial" w:hAnsi="Arial" w:cs="Arial"/>
          <w:color w:val="000000" w:themeColor="text1"/>
          <w:sz w:val="24"/>
          <w:szCs w:val="24"/>
        </w:rPr>
        <w:t>Приложении № 13</w:t>
      </w:r>
      <w:r w:rsidRPr="00462DE0">
        <w:rPr>
          <w:rFonts w:ascii="Arial" w:hAnsi="Arial" w:cs="Arial"/>
          <w:color w:val="000000" w:themeColor="text1"/>
          <w:sz w:val="24"/>
          <w:szCs w:val="24"/>
        </w:rPr>
        <w:t xml:space="preserve"> к настоящей Учетной политике.</w:t>
      </w:r>
    </w:p>
    <w:p w14:paraId="6CC97B4E" w14:textId="77777777" w:rsidR="00BB31FC" w:rsidRPr="00462DE0" w:rsidRDefault="00BB31FC" w:rsidP="00BB31FC">
      <w:pPr>
        <w:pStyle w:val="s1"/>
        <w:spacing w:before="0" w:beforeAutospacing="0" w:after="0" w:afterAutospacing="0"/>
        <w:jc w:val="both"/>
        <w:rPr>
          <w:rFonts w:ascii="Arial" w:eastAsia="Calibri" w:hAnsi="Arial" w:cs="Arial"/>
          <w:color w:val="000000" w:themeColor="text1"/>
          <w:lang w:eastAsia="en-US"/>
        </w:rPr>
      </w:pPr>
      <w:r w:rsidRPr="00462DE0">
        <w:rPr>
          <w:rFonts w:ascii="Arial" w:eastAsia="Calibri" w:hAnsi="Arial" w:cs="Arial"/>
          <w:color w:val="000000" w:themeColor="text1"/>
          <w:lang w:eastAsia="en-US"/>
        </w:rPr>
        <w:t>При превышении норм проводится разбирательство (расследование), по результатам которого может быть установлено:</w:t>
      </w:r>
    </w:p>
    <w:p w14:paraId="088C61B7" w14:textId="77777777" w:rsidR="00BB31FC" w:rsidRPr="00462DE0" w:rsidRDefault="00BB31FC" w:rsidP="00BB31FC">
      <w:pPr>
        <w:pStyle w:val="s1"/>
        <w:spacing w:before="0" w:beforeAutospacing="0" w:after="0" w:afterAutospacing="0"/>
        <w:jc w:val="both"/>
        <w:rPr>
          <w:rFonts w:ascii="Arial" w:eastAsia="Calibri" w:hAnsi="Arial" w:cs="Arial"/>
          <w:color w:val="000000" w:themeColor="text1"/>
          <w:lang w:eastAsia="en-US"/>
        </w:rPr>
      </w:pPr>
      <w:r w:rsidRPr="00462DE0">
        <w:rPr>
          <w:rFonts w:ascii="Arial" w:eastAsia="Calibri" w:hAnsi="Arial" w:cs="Arial"/>
          <w:color w:val="000000" w:themeColor="text1"/>
          <w:lang w:eastAsia="en-US"/>
        </w:rPr>
        <w:lastRenderedPageBreak/>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0C8D5F0F" w14:textId="77777777" w:rsidR="00BB31FC" w:rsidRPr="00462DE0" w:rsidRDefault="00BB31FC" w:rsidP="00BB31FC">
      <w:pPr>
        <w:pStyle w:val="s1"/>
        <w:spacing w:before="0" w:beforeAutospacing="0" w:after="0" w:afterAutospacing="0"/>
        <w:jc w:val="both"/>
        <w:rPr>
          <w:rFonts w:ascii="Arial" w:eastAsia="Calibri" w:hAnsi="Arial" w:cs="Arial"/>
          <w:color w:val="000000" w:themeColor="text1"/>
          <w:lang w:eastAsia="en-US"/>
        </w:rPr>
      </w:pPr>
      <w:r w:rsidRPr="00462DE0">
        <w:rPr>
          <w:rFonts w:ascii="Arial" w:eastAsia="Calibri" w:hAnsi="Arial" w:cs="Arial"/>
          <w:color w:val="000000" w:themeColor="text1"/>
          <w:lang w:eastAsia="en-US"/>
        </w:rPr>
        <w:t>- наличие виновных лиц (например, перерасход ГСМ может быть обусловлен ненадлежащей эксплуатацией автомобиля водителем).</w:t>
      </w:r>
    </w:p>
    <w:p w14:paraId="2684710E" w14:textId="77777777" w:rsidR="00BB31FC" w:rsidRPr="00462DE0" w:rsidRDefault="00BB31FC" w:rsidP="00BB31FC">
      <w:pPr>
        <w:pStyle w:val="s1"/>
        <w:spacing w:before="0" w:beforeAutospacing="0" w:after="0" w:afterAutospacing="0"/>
        <w:jc w:val="both"/>
        <w:rPr>
          <w:rFonts w:ascii="Arial" w:eastAsia="Calibri" w:hAnsi="Arial" w:cs="Arial"/>
          <w:color w:val="000000" w:themeColor="text1"/>
          <w:lang w:eastAsia="en-US"/>
        </w:rPr>
      </w:pPr>
      <w:r w:rsidRPr="00462DE0">
        <w:rPr>
          <w:rFonts w:ascii="Arial" w:eastAsia="Calibri" w:hAnsi="Arial" w:cs="Arial"/>
          <w:color w:val="000000" w:themeColor="text1"/>
          <w:lang w:eastAsia="en-US"/>
        </w:rPr>
        <w:t xml:space="preserve">При выявлении объективных причин превышения норм расходования ГСМ 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 </w:t>
      </w:r>
      <w:r w:rsidRPr="00462DE0">
        <w:rPr>
          <w:rFonts w:ascii="Arial" w:hAnsi="Arial" w:cs="Arial"/>
          <w:color w:val="000000" w:themeColor="text1"/>
        </w:rPr>
        <w:t xml:space="preserve">Корректировка ранее сформированных затрат на соответствующих счетах </w:t>
      </w:r>
      <w:r w:rsidR="00BA0611" w:rsidRPr="00462DE0">
        <w:rPr>
          <w:rFonts w:ascii="Arial" w:hAnsi="Arial" w:cs="Arial"/>
          <w:color w:val="000000" w:themeColor="text1"/>
        </w:rPr>
        <w:t>бухгалтерского</w:t>
      </w:r>
      <w:r w:rsidRPr="00462DE0">
        <w:rPr>
          <w:rFonts w:ascii="Arial" w:hAnsi="Arial" w:cs="Arial"/>
          <w:color w:val="000000" w:themeColor="text1"/>
        </w:rPr>
        <w:t xml:space="preserve"> учета в этом случае не производится.</w:t>
      </w:r>
    </w:p>
    <w:p w14:paraId="41F1FF2D" w14:textId="77777777" w:rsidR="00BB31FC" w:rsidRPr="00462DE0" w:rsidRDefault="00BB31FC" w:rsidP="00BB31FC">
      <w:pPr>
        <w:pStyle w:val="s1"/>
        <w:spacing w:before="0" w:beforeAutospacing="0" w:after="0" w:afterAutospacing="0"/>
        <w:jc w:val="both"/>
        <w:rPr>
          <w:rFonts w:ascii="Arial" w:eastAsia="Calibri" w:hAnsi="Arial" w:cs="Arial"/>
          <w:color w:val="000000" w:themeColor="text1"/>
          <w:lang w:eastAsia="en-US"/>
        </w:rPr>
      </w:pPr>
      <w:r w:rsidRPr="00462DE0">
        <w:rPr>
          <w:rFonts w:ascii="Arial" w:eastAsia="Calibri" w:hAnsi="Arial" w:cs="Arial"/>
          <w:color w:val="000000" w:themeColor="text1"/>
          <w:lang w:eastAsia="en-US"/>
        </w:rPr>
        <w:t xml:space="preserve">При выявлении необоснованного перерасхода (превышения нормы) и установлении  виновных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2 209 74 000 «Расчеты по ущербу материальным запасам». Доходы текущего года подлежат признанию и отражению по кредиту счета 2 401 10 172 «Доходы от операций с активами» в случае признания задолженности непосредственно виновным лицом или по решению суда. Если установленное в ходе проверки виновное лицо </w:t>
      </w:r>
      <w:r w:rsidRPr="00462DE0">
        <w:rPr>
          <w:rFonts w:ascii="Arial" w:hAnsi="Arial" w:cs="Arial"/>
          <w:color w:val="000000" w:themeColor="text1"/>
        </w:rPr>
        <w:t>оспаривает решение комиссии и отказывается от</w:t>
      </w:r>
      <w:r w:rsidR="00462DE0">
        <w:rPr>
          <w:rFonts w:ascii="Arial" w:hAnsi="Arial" w:cs="Arial"/>
          <w:color w:val="000000" w:themeColor="text1"/>
        </w:rPr>
        <w:t xml:space="preserve"> </w:t>
      </w:r>
      <w:r w:rsidRPr="00462DE0">
        <w:rPr>
          <w:rFonts w:ascii="Arial" w:hAnsi="Arial" w:cs="Arial"/>
          <w:color w:val="000000" w:themeColor="text1"/>
        </w:rPr>
        <w:t xml:space="preserve">возмещении ущерба в добровольном порядке, задолженность признается в составе доходов будущих периодов на счете 2 401 40 172 "Доходы будущих периодов от операций с активами" до окончания претензионной работы. </w:t>
      </w:r>
    </w:p>
    <w:p w14:paraId="7BD73A0F" w14:textId="77777777" w:rsidR="00BB31FC" w:rsidRPr="00462DE0" w:rsidRDefault="00BB31FC" w:rsidP="00BB31FC">
      <w:pPr>
        <w:pStyle w:val="s1"/>
        <w:spacing w:before="0" w:beforeAutospacing="0" w:after="0" w:afterAutospacing="0"/>
        <w:jc w:val="both"/>
        <w:rPr>
          <w:rFonts w:ascii="Arial" w:hAnsi="Arial" w:cs="Arial"/>
          <w:color w:val="000000" w:themeColor="text1"/>
        </w:rPr>
      </w:pPr>
      <w:r w:rsidRPr="00462DE0">
        <w:rPr>
          <w:rFonts w:ascii="Arial" w:hAnsi="Arial" w:cs="Arial"/>
          <w:color w:val="000000" w:themeColor="text1"/>
        </w:rPr>
        <w:t xml:space="preserve">Корректирующим Актом о списании материальных запасов (ф. 0510460), оформленным на основании решения комиссии и приказа руководителя Учреждения о взыскании необоснованно израсходованного </w:t>
      </w:r>
      <w:r w:rsidRPr="00462DE0">
        <w:rPr>
          <w:rStyle w:val="af8"/>
          <w:rFonts w:ascii="Arial" w:hAnsi="Arial" w:cs="Arial"/>
          <w:i w:val="0"/>
          <w:color w:val="000000" w:themeColor="text1"/>
        </w:rPr>
        <w:t>ГСМ</w:t>
      </w:r>
      <w:r w:rsidRPr="00462DE0">
        <w:rPr>
          <w:rFonts w:ascii="Arial" w:hAnsi="Arial" w:cs="Arial"/>
          <w:color w:val="000000" w:themeColor="text1"/>
        </w:rPr>
        <w:t xml:space="preserve"> с виновного лица:</w:t>
      </w:r>
    </w:p>
    <w:p w14:paraId="0ADB540E" w14:textId="77777777" w:rsidR="00BB31FC" w:rsidRPr="00462DE0" w:rsidRDefault="00BB31FC" w:rsidP="00BB31FC">
      <w:pPr>
        <w:pStyle w:val="s1"/>
        <w:spacing w:before="0" w:beforeAutospacing="0" w:after="0" w:afterAutospacing="0"/>
        <w:jc w:val="both"/>
        <w:rPr>
          <w:rFonts w:ascii="Arial" w:hAnsi="Arial" w:cs="Arial"/>
          <w:color w:val="000000" w:themeColor="text1"/>
        </w:rPr>
      </w:pPr>
      <w:r w:rsidRPr="00462DE0">
        <w:rPr>
          <w:rFonts w:ascii="Arial" w:hAnsi="Arial" w:cs="Arial"/>
          <w:color w:val="000000" w:themeColor="text1"/>
        </w:rPr>
        <w:t xml:space="preserve">- способом "Красное сторно" отражается корректировка ранее произведенного в учете </w:t>
      </w:r>
      <w:r w:rsidRPr="00462DE0">
        <w:rPr>
          <w:rStyle w:val="af8"/>
          <w:rFonts w:ascii="Arial" w:hAnsi="Arial" w:cs="Arial"/>
          <w:i w:val="0"/>
          <w:color w:val="000000" w:themeColor="text1"/>
        </w:rPr>
        <w:t>списания</w:t>
      </w:r>
      <w:r w:rsidR="00462DE0">
        <w:rPr>
          <w:rStyle w:val="af8"/>
          <w:rFonts w:ascii="Arial" w:hAnsi="Arial" w:cs="Arial"/>
          <w:i w:val="0"/>
          <w:color w:val="000000" w:themeColor="text1"/>
        </w:rPr>
        <w:t xml:space="preserve"> </w:t>
      </w:r>
      <w:r w:rsidRPr="00462DE0">
        <w:rPr>
          <w:rStyle w:val="af8"/>
          <w:rFonts w:ascii="Arial" w:hAnsi="Arial" w:cs="Arial"/>
          <w:i w:val="0"/>
          <w:color w:val="000000" w:themeColor="text1"/>
        </w:rPr>
        <w:t>ГСМ</w:t>
      </w:r>
      <w:r w:rsidRPr="00462DE0">
        <w:rPr>
          <w:rFonts w:ascii="Arial" w:hAnsi="Arial" w:cs="Arial"/>
          <w:color w:val="000000" w:themeColor="text1"/>
        </w:rPr>
        <w:t xml:space="preserve"> в размере необоснованного превышения нормы (восстановление затрат/расходов и ГСМ в учете);</w:t>
      </w:r>
    </w:p>
    <w:p w14:paraId="1B344147" w14:textId="77777777" w:rsidR="00BB31FC" w:rsidRPr="00462DE0" w:rsidRDefault="00BB31FC" w:rsidP="00BB31FC">
      <w:pPr>
        <w:pStyle w:val="s1"/>
        <w:spacing w:before="0" w:beforeAutospacing="0" w:after="0" w:afterAutospacing="0"/>
        <w:jc w:val="both"/>
        <w:rPr>
          <w:rFonts w:ascii="Arial" w:eastAsia="Calibri" w:hAnsi="Arial" w:cs="Arial"/>
          <w:color w:val="000000" w:themeColor="text1"/>
          <w:lang w:eastAsia="en-US"/>
        </w:rPr>
      </w:pPr>
      <w:r w:rsidRPr="00462DE0">
        <w:rPr>
          <w:rFonts w:ascii="Arial" w:hAnsi="Arial" w:cs="Arial"/>
          <w:color w:val="000000" w:themeColor="text1"/>
        </w:rPr>
        <w:t>- одновременно отражается списание восстановленного в учете ГСМ в порядке отражения в учете списания МЗ при выявлении недостач, хищений: по дебету счета 0 401 10 172 в корреспонденции со счетом 105 00.</w:t>
      </w:r>
    </w:p>
    <w:p w14:paraId="3EB9105E" w14:textId="77777777" w:rsidR="005B14C2"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w:t>
      </w:r>
      <w:r w:rsidR="0046456C" w:rsidRPr="00E24C39">
        <w:rPr>
          <w:rFonts w:ascii="Arial" w:hAnsi="Arial" w:cs="Arial"/>
        </w:rPr>
        <w:t>8</w:t>
      </w:r>
      <w:r w:rsidR="005B14C2" w:rsidRPr="00E24C39">
        <w:rPr>
          <w:rFonts w:ascii="Arial" w:hAnsi="Arial" w:cs="Arial"/>
        </w:rPr>
        <w:t xml:space="preserve">. </w:t>
      </w:r>
      <w:r w:rsidR="00A1512A" w:rsidRPr="00E24C39">
        <w:rPr>
          <w:rFonts w:ascii="Arial" w:hAnsi="Arial" w:cs="Arial"/>
        </w:rPr>
        <w:t>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w:t>
      </w:r>
      <w:r w:rsidR="005B14C2" w:rsidRPr="00E24C39">
        <w:rPr>
          <w:rFonts w:ascii="Arial" w:hAnsi="Arial" w:cs="Arial"/>
        </w:rPr>
        <w:t xml:space="preserve"> с указанием нового субконто «Давальческие материалы»</w:t>
      </w:r>
      <w:r w:rsidR="00A1512A" w:rsidRPr="00E24C39">
        <w:rPr>
          <w:rFonts w:ascii="Arial" w:hAnsi="Arial" w:cs="Arial"/>
        </w:rPr>
        <w:t xml:space="preserve"> на основании </w:t>
      </w:r>
      <w:r w:rsidR="00A1512A" w:rsidRPr="00E24C39">
        <w:rPr>
          <w:rStyle w:val="s10"/>
          <w:rFonts w:ascii="Arial" w:hAnsi="Arial" w:cs="Arial"/>
          <w:bCs/>
        </w:rPr>
        <w:t>Накладной на отпуск материалов на сторону с отметкой</w:t>
      </w:r>
      <w:r w:rsidR="005B14C2" w:rsidRPr="00E24C39">
        <w:rPr>
          <w:rStyle w:val="s10"/>
          <w:rFonts w:ascii="Arial" w:hAnsi="Arial" w:cs="Arial"/>
          <w:bCs/>
        </w:rPr>
        <w:t xml:space="preserve"> «</w:t>
      </w:r>
      <w:r w:rsidR="005B14C2" w:rsidRPr="00E24C39">
        <w:rPr>
          <w:rFonts w:ascii="Arial" w:hAnsi="Arial" w:cs="Arial"/>
        </w:rPr>
        <w:t>Давальческие материалы».</w:t>
      </w:r>
    </w:p>
    <w:p w14:paraId="5CB5BC3D" w14:textId="77777777" w:rsidR="008F7383" w:rsidRPr="00E24C39" w:rsidRDefault="008E375C" w:rsidP="00E24C39">
      <w:pPr>
        <w:pStyle w:val="s1"/>
        <w:spacing w:before="0" w:beforeAutospacing="0" w:after="0" w:afterAutospacing="0"/>
        <w:jc w:val="both"/>
        <w:rPr>
          <w:rFonts w:ascii="Arial" w:hAnsi="Arial" w:cs="Arial"/>
          <w:shd w:val="clear" w:color="auto" w:fill="FFFFFF"/>
        </w:rPr>
      </w:pPr>
      <w:r w:rsidRPr="00E24C39">
        <w:rPr>
          <w:rFonts w:ascii="Arial" w:hAnsi="Arial" w:cs="Arial"/>
        </w:rPr>
        <w:t>2.</w:t>
      </w:r>
      <w:r w:rsidR="00C66AB2" w:rsidRPr="00E24C39">
        <w:rPr>
          <w:rFonts w:ascii="Arial" w:hAnsi="Arial" w:cs="Arial"/>
        </w:rPr>
        <w:t>6</w:t>
      </w:r>
      <w:r w:rsidRPr="00E24C39">
        <w:rPr>
          <w:rFonts w:ascii="Arial" w:hAnsi="Arial" w:cs="Arial"/>
        </w:rPr>
        <w:t>.</w:t>
      </w:r>
      <w:r w:rsidR="0046456C" w:rsidRPr="00E24C39">
        <w:rPr>
          <w:rFonts w:ascii="Arial" w:hAnsi="Arial" w:cs="Arial"/>
        </w:rPr>
        <w:t>9</w:t>
      </w:r>
      <w:r w:rsidRPr="00E24C39">
        <w:rPr>
          <w:rFonts w:ascii="Arial" w:hAnsi="Arial" w:cs="Arial"/>
        </w:rPr>
        <w:t>.</w:t>
      </w:r>
      <w:r w:rsidR="008F7383" w:rsidRPr="00E24C39">
        <w:rPr>
          <w:rFonts w:ascii="Arial" w:hAnsi="Arial" w:cs="Arial"/>
        </w:rPr>
        <w:t xml:space="preserve"> Дополнительная г</w:t>
      </w:r>
      <w:r w:rsidR="008F7383" w:rsidRPr="00E24C39">
        <w:rPr>
          <w:rFonts w:ascii="Arial" w:hAnsi="Arial" w:cs="Arial"/>
          <w:shd w:val="clear" w:color="auto" w:fill="FFFFFF"/>
        </w:rPr>
        <w:t xml:space="preserve">руппировка материальных запасов по сходным характеристикам в целях аналитического (управленческого) учета может вводиться по решению </w:t>
      </w:r>
      <w:r w:rsidR="00B16A02" w:rsidRPr="00E24C39">
        <w:rPr>
          <w:rFonts w:ascii="Arial" w:hAnsi="Arial" w:cs="Arial"/>
          <w:shd w:val="clear" w:color="auto" w:fill="FFFFFF"/>
        </w:rPr>
        <w:t>Г</w:t>
      </w:r>
      <w:r w:rsidR="008F7383" w:rsidRPr="00E24C39">
        <w:rPr>
          <w:rFonts w:ascii="Arial" w:hAnsi="Arial" w:cs="Arial"/>
          <w:shd w:val="clear" w:color="auto" w:fill="FFFFFF"/>
        </w:rPr>
        <w:t xml:space="preserve">лавного бухгалтера (например, </w:t>
      </w:r>
      <w:r w:rsidR="005D0B26" w:rsidRPr="00E24C39">
        <w:rPr>
          <w:rFonts w:ascii="Arial" w:hAnsi="Arial" w:cs="Arial"/>
          <w:shd w:val="clear" w:color="auto" w:fill="FFFFFF"/>
        </w:rPr>
        <w:t>«продукты питания для дарения (вручения)</w:t>
      </w:r>
      <w:r w:rsidR="008F7383" w:rsidRPr="00E24C39">
        <w:rPr>
          <w:rFonts w:ascii="Arial" w:hAnsi="Arial" w:cs="Arial"/>
          <w:shd w:val="clear" w:color="auto" w:fill="FFFFFF"/>
        </w:rPr>
        <w:t>»).</w:t>
      </w:r>
    </w:p>
    <w:p w14:paraId="4303650C"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.1</w:t>
      </w:r>
      <w:r w:rsidR="0046456C" w:rsidRPr="00E24C39">
        <w:rPr>
          <w:rFonts w:ascii="Arial" w:hAnsi="Arial" w:cs="Arial"/>
        </w:rPr>
        <w:t>0</w:t>
      </w:r>
      <w:r w:rsidRPr="00E24C39">
        <w:rPr>
          <w:rFonts w:ascii="Arial" w:hAnsi="Arial" w:cs="Arial"/>
        </w:rPr>
        <w:t>. Порядок и срок</w:t>
      </w:r>
      <w:r w:rsidR="00C66AB2" w:rsidRPr="00E24C39">
        <w:rPr>
          <w:rFonts w:ascii="Arial" w:hAnsi="Arial" w:cs="Arial"/>
        </w:rPr>
        <w:t>и</w:t>
      </w:r>
      <w:r w:rsidRPr="00E24C39">
        <w:rPr>
          <w:rFonts w:ascii="Arial" w:hAnsi="Arial" w:cs="Arial"/>
        </w:rPr>
        <w:t xml:space="preserve"> выдачи доверенностей на получение товарно-материальных ценностей</w:t>
      </w:r>
      <w:r w:rsidR="003E113D" w:rsidRPr="00E24C39">
        <w:rPr>
          <w:rFonts w:ascii="Arial" w:hAnsi="Arial" w:cs="Arial"/>
        </w:rPr>
        <w:t xml:space="preserve"> утверждены в качестве отдельного Приложения</w:t>
      </w:r>
      <w:r w:rsidR="00256D57" w:rsidRPr="00E24C39">
        <w:rPr>
          <w:rFonts w:ascii="Arial" w:hAnsi="Arial" w:cs="Arial"/>
        </w:rPr>
        <w:t xml:space="preserve"> № 7</w:t>
      </w:r>
      <w:r w:rsidR="003E113D" w:rsidRPr="00E24C39">
        <w:rPr>
          <w:rFonts w:ascii="Arial" w:hAnsi="Arial" w:cs="Arial"/>
        </w:rPr>
        <w:t xml:space="preserve"> к настоящей Учетной политике.</w:t>
      </w:r>
    </w:p>
    <w:p w14:paraId="744864FB"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.1</w:t>
      </w:r>
      <w:r w:rsidR="0046456C" w:rsidRPr="00E24C39">
        <w:rPr>
          <w:rFonts w:ascii="Arial" w:hAnsi="Arial" w:cs="Arial"/>
        </w:rPr>
        <w:t>1</w:t>
      </w:r>
      <w:r w:rsidR="003E113D" w:rsidRPr="00E24C39">
        <w:rPr>
          <w:rFonts w:ascii="Arial" w:hAnsi="Arial" w:cs="Arial"/>
        </w:rPr>
        <w:t xml:space="preserve">. </w:t>
      </w:r>
      <w:r w:rsidRPr="00E24C39">
        <w:rPr>
          <w:rFonts w:ascii="Arial" w:hAnsi="Arial" w:cs="Arial"/>
        </w:rPr>
        <w:t>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14:paraId="1856F968"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Дебет 0 401 20 272 (0 109 00 272) Кредит 0 105 00 </w:t>
      </w:r>
      <w:r w:rsidR="00B16A02" w:rsidRPr="00E24C39">
        <w:rPr>
          <w:rFonts w:ascii="Arial" w:hAnsi="Arial" w:cs="Arial"/>
        </w:rPr>
        <w:t>44</w:t>
      </w:r>
      <w:r w:rsidRPr="00E24C39">
        <w:rPr>
          <w:rFonts w:ascii="Arial" w:hAnsi="Arial" w:cs="Arial"/>
        </w:rPr>
        <w:t xml:space="preserve">0, </w:t>
      </w:r>
    </w:p>
    <w:p w14:paraId="5BAAC6F3"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lastRenderedPageBreak/>
        <w:t>с одновременным отражением на забалансовом счете 27 «Материальные ценности, выданные в личное пользование работникам».</w:t>
      </w:r>
    </w:p>
    <w:p w14:paraId="419F2CA6" w14:textId="77777777" w:rsidR="000209BE" w:rsidRPr="000D5612" w:rsidRDefault="000209BE" w:rsidP="00E24C39">
      <w:pPr>
        <w:pStyle w:val="s1"/>
        <w:spacing w:before="0" w:beforeAutospacing="0" w:after="0" w:afterAutospacing="0"/>
        <w:jc w:val="both"/>
        <w:rPr>
          <w:rFonts w:ascii="Arial" w:hAnsi="Arial" w:cs="Arial"/>
        </w:rPr>
      </w:pPr>
      <w:r w:rsidRPr="00E24C39">
        <w:rPr>
          <w:rFonts w:ascii="Arial" w:hAnsi="Arial" w:cs="Arial"/>
        </w:rPr>
        <w:t xml:space="preserve">Возврат материальных запасов на склад </w:t>
      </w:r>
      <w:r w:rsidR="007665AE" w:rsidRPr="0084628C">
        <w:rPr>
          <w:rFonts w:ascii="Arial" w:hAnsi="Arial" w:cs="Arial"/>
        </w:rPr>
        <w:t xml:space="preserve">(в место хранения) </w:t>
      </w:r>
      <w:r w:rsidRPr="00E24C39">
        <w:rPr>
          <w:rFonts w:ascii="Arial" w:hAnsi="Arial" w:cs="Arial"/>
        </w:rPr>
        <w:t>из личного пользования (нормативный срок эксплуатации которых не истек)</w:t>
      </w:r>
      <w:r w:rsidR="00462DE0">
        <w:rPr>
          <w:rFonts w:ascii="Arial" w:hAnsi="Arial" w:cs="Arial"/>
        </w:rPr>
        <w:t xml:space="preserve"> </w:t>
      </w:r>
      <w:r w:rsidR="00E22149" w:rsidRPr="00E24C39">
        <w:rPr>
          <w:rFonts w:ascii="Arial" w:hAnsi="Arial" w:cs="Arial"/>
        </w:rPr>
        <w:t>отражается</w:t>
      </w:r>
      <w:r w:rsidR="00462DE0">
        <w:rPr>
          <w:rFonts w:ascii="Arial" w:hAnsi="Arial" w:cs="Arial"/>
        </w:rPr>
        <w:t xml:space="preserve"> </w:t>
      </w:r>
      <w:r w:rsidRPr="000D5612">
        <w:rPr>
          <w:rFonts w:ascii="Arial" w:hAnsi="Arial" w:cs="Arial"/>
        </w:rPr>
        <w:t>следующей корреспонденцией:</w:t>
      </w:r>
    </w:p>
    <w:p w14:paraId="1280A404" w14:textId="77777777" w:rsidR="000209BE" w:rsidRPr="000D5612" w:rsidRDefault="000209BE" w:rsidP="00E24C39">
      <w:pPr>
        <w:pStyle w:val="s1"/>
        <w:spacing w:before="0" w:beforeAutospacing="0" w:after="0" w:afterAutospacing="0"/>
        <w:jc w:val="both"/>
        <w:rPr>
          <w:rFonts w:ascii="Arial" w:hAnsi="Arial" w:cs="Arial"/>
        </w:rPr>
      </w:pPr>
      <w:r w:rsidRPr="000D5612">
        <w:rPr>
          <w:rFonts w:ascii="Arial" w:hAnsi="Arial" w:cs="Arial"/>
        </w:rPr>
        <w:t>Дебет 0 105 00 340 Кредит 0 401 10 1</w:t>
      </w:r>
      <w:r w:rsidR="003E113D" w:rsidRPr="000D5612">
        <w:rPr>
          <w:rFonts w:ascii="Arial" w:hAnsi="Arial" w:cs="Arial"/>
        </w:rPr>
        <w:t>72</w:t>
      </w:r>
      <w:r w:rsidRPr="000D5612">
        <w:rPr>
          <w:rFonts w:ascii="Arial" w:hAnsi="Arial" w:cs="Arial"/>
        </w:rPr>
        <w:t xml:space="preserve">, с одновременным уменьшением по </w:t>
      </w:r>
      <w:r w:rsidR="003E113D" w:rsidRPr="000D5612">
        <w:rPr>
          <w:rFonts w:ascii="Arial" w:hAnsi="Arial" w:cs="Arial"/>
        </w:rPr>
        <w:t>забалансовому</w:t>
      </w:r>
      <w:r w:rsidR="00462DE0">
        <w:rPr>
          <w:rFonts w:ascii="Arial" w:hAnsi="Arial" w:cs="Arial"/>
        </w:rPr>
        <w:t xml:space="preserve"> </w:t>
      </w:r>
      <w:r w:rsidRPr="000D5612">
        <w:rPr>
          <w:rFonts w:ascii="Arial" w:hAnsi="Arial" w:cs="Arial"/>
        </w:rPr>
        <w:t>счету 27.</w:t>
      </w:r>
    </w:p>
    <w:p w14:paraId="6C20DA68" w14:textId="77777777" w:rsidR="007665AE" w:rsidRPr="000D5612" w:rsidRDefault="007665AE" w:rsidP="007665AE">
      <w:pPr>
        <w:pStyle w:val="s1"/>
        <w:spacing w:before="0" w:beforeAutospacing="0" w:after="0" w:afterAutospacing="0"/>
        <w:jc w:val="both"/>
        <w:rPr>
          <w:rFonts w:ascii="Arial" w:hAnsi="Arial" w:cs="Arial"/>
        </w:rPr>
      </w:pPr>
      <w:r w:rsidRPr="000D5612">
        <w:rPr>
          <w:rFonts w:ascii="Arial" w:hAnsi="Arial" w:cs="Arial"/>
        </w:rPr>
        <w:t>Выдача материальных запасов и их возврат на склад (в место хранения) оформляется Актом приема-передачи объектов, полученных в личное пользование (ф. 0510434).</w:t>
      </w:r>
    </w:p>
    <w:p w14:paraId="4367C762" w14:textId="77777777" w:rsidR="00473BB4" w:rsidRPr="00462DE0" w:rsidRDefault="004F24BF" w:rsidP="00473BB4">
      <w:pPr>
        <w:pStyle w:val="s1"/>
        <w:spacing w:before="0" w:beforeAutospacing="0" w:after="0" w:afterAutospacing="0"/>
        <w:jc w:val="both"/>
        <w:rPr>
          <w:rFonts w:ascii="Arial" w:hAnsi="Arial" w:cs="Arial"/>
          <w:color w:val="000000" w:themeColor="text1"/>
        </w:rPr>
      </w:pPr>
      <w:r w:rsidRPr="000D5612">
        <w:rPr>
          <w:rFonts w:ascii="Arial" w:hAnsi="Arial" w:cs="Arial"/>
        </w:rPr>
        <w:t>2.6</w:t>
      </w:r>
      <w:r w:rsidR="000209BE" w:rsidRPr="000D5612">
        <w:rPr>
          <w:rFonts w:ascii="Arial" w:hAnsi="Arial" w:cs="Arial"/>
        </w:rPr>
        <w:t>.1</w:t>
      </w:r>
      <w:r w:rsidR="0046456C" w:rsidRPr="000D5612">
        <w:rPr>
          <w:rFonts w:ascii="Arial" w:hAnsi="Arial" w:cs="Arial"/>
        </w:rPr>
        <w:t>2</w:t>
      </w:r>
      <w:r w:rsidR="000209BE" w:rsidRPr="000D5612">
        <w:rPr>
          <w:rFonts w:ascii="Arial" w:hAnsi="Arial" w:cs="Arial"/>
        </w:rPr>
        <w:t>.</w:t>
      </w:r>
      <w:r w:rsidR="00473BB4" w:rsidRPr="00462DE0">
        <w:rPr>
          <w:rFonts w:ascii="Arial" w:hAnsi="Arial" w:cs="Arial"/>
          <w:color w:val="000000" w:themeColor="text1"/>
        </w:rPr>
        <w:t xml:space="preserve">Материальные запасы, полученные в результате частичной ликвидации, ремонтов основных средств согласно Акту о разукомплектации (частичной ликвидации) (Приложение № 2.4 к настоящей Учетной политике), принимаются к учету на основании Акта о приеме-передаче объектов нефинансовых активов (ф. 0510448) по текущей оценочной (справедливой) стоимости, определенной Комиссией по поступлению и выбытию активов согласно Решению об оценке стоимости имущества, отчуждаемого не в пользу организаций бюджетной сферы (ф. 0510442). </w:t>
      </w:r>
    </w:p>
    <w:p w14:paraId="7F58E153" w14:textId="77777777" w:rsidR="00473BB4" w:rsidRPr="00462DE0" w:rsidRDefault="00473BB4" w:rsidP="00473BB4">
      <w:pPr>
        <w:pStyle w:val="s1"/>
        <w:spacing w:before="0" w:beforeAutospacing="0" w:after="0" w:afterAutospacing="0"/>
        <w:jc w:val="both"/>
        <w:rPr>
          <w:rFonts w:ascii="Arial" w:hAnsi="Arial" w:cs="Arial"/>
          <w:color w:val="000000" w:themeColor="text1"/>
        </w:rPr>
      </w:pPr>
      <w:r w:rsidRPr="00462DE0">
        <w:rPr>
          <w:rFonts w:ascii="Arial" w:hAnsi="Arial" w:cs="Arial"/>
          <w:color w:val="000000" w:themeColor="text1"/>
        </w:rPr>
        <w:t>В аналогичном порядке оформляется оприходование МЗ, полученных в результате ликвидации (демонтажа, утилизации) ОС согласно Актам</w:t>
      </w:r>
      <w:r w:rsidRPr="00FA29E1">
        <w:rPr>
          <w:rFonts w:ascii="Arial" w:hAnsi="Arial" w:cs="Arial"/>
          <w:color w:val="00B050"/>
        </w:rPr>
        <w:t xml:space="preserve"> </w:t>
      </w:r>
      <w:r w:rsidRPr="00462DE0">
        <w:rPr>
          <w:rFonts w:ascii="Arial" w:hAnsi="Arial" w:cs="Arial"/>
          <w:color w:val="000000" w:themeColor="text1"/>
        </w:rPr>
        <w:t>об утилизации (уничтожении) материальных ценностей (ф. 0510435)  (</w:t>
      </w:r>
      <w:hyperlink r:id="rId28" w:anchor="/document/400766923/entry/2015" w:history="1">
        <w:r w:rsidRPr="00462DE0">
          <w:rPr>
            <w:rStyle w:val="af0"/>
            <w:rFonts w:ascii="Arial" w:hAnsi="Arial" w:cs="Arial"/>
            <w:color w:val="000000" w:themeColor="text1"/>
          </w:rPr>
          <w:t>ф. 0510435</w:t>
        </w:r>
      </w:hyperlink>
      <w:r w:rsidRPr="00462DE0">
        <w:rPr>
          <w:rFonts w:ascii="Arial" w:hAnsi="Arial" w:cs="Arial"/>
          <w:color w:val="000000" w:themeColor="text1"/>
        </w:rPr>
        <w:t>).</w:t>
      </w:r>
    </w:p>
    <w:p w14:paraId="0FC92E7B" w14:textId="77777777" w:rsidR="00150A86" w:rsidRPr="00E24C39" w:rsidRDefault="004F24BF" w:rsidP="00E24C39">
      <w:pPr>
        <w:pStyle w:val="s1"/>
        <w:spacing w:before="0" w:beforeAutospacing="0" w:after="0" w:afterAutospacing="0"/>
        <w:jc w:val="both"/>
        <w:rPr>
          <w:rFonts w:ascii="Arial" w:hAnsi="Arial" w:cs="Arial"/>
        </w:rPr>
      </w:pPr>
      <w:r w:rsidRPr="00E24C39">
        <w:rPr>
          <w:rFonts w:ascii="Arial" w:hAnsi="Arial" w:cs="Arial"/>
        </w:rPr>
        <w:t xml:space="preserve">2.6.13. </w:t>
      </w:r>
      <w:r w:rsidR="00150A86" w:rsidRPr="00E24C39">
        <w:rPr>
          <w:rFonts w:ascii="Arial" w:hAnsi="Arial" w:cs="Arial"/>
        </w:rPr>
        <w:t xml:space="preserve">Материальные запасы учитываются с указанием того кода вида деятельности (финансового обеспечения), </w:t>
      </w:r>
      <w:r w:rsidR="00150A86" w:rsidRPr="00E24C39">
        <w:rPr>
          <w:rFonts w:ascii="Arial" w:hAnsi="Arial" w:cs="Arial"/>
          <w:bCs/>
        </w:rPr>
        <w:t>за счет которого они приобретены (созданы).</w:t>
      </w:r>
    </w:p>
    <w:p w14:paraId="3408EBF1" w14:textId="77777777" w:rsidR="002C0BFF" w:rsidRPr="00E83F31" w:rsidRDefault="004F24BF" w:rsidP="002C0BFF">
      <w:pPr>
        <w:pStyle w:val="s1"/>
        <w:spacing w:before="0" w:beforeAutospacing="0" w:after="0" w:afterAutospacing="0"/>
        <w:jc w:val="both"/>
        <w:rPr>
          <w:rFonts w:ascii="Arial" w:hAnsi="Arial" w:cs="Arial"/>
        </w:rPr>
      </w:pPr>
      <w:r w:rsidRPr="00E24C39">
        <w:rPr>
          <w:rFonts w:ascii="Arial" w:hAnsi="Arial" w:cs="Arial"/>
        </w:rPr>
        <w:t>2.6</w:t>
      </w:r>
      <w:r w:rsidR="00BA474D" w:rsidRPr="00E24C39">
        <w:rPr>
          <w:rFonts w:ascii="Arial" w:hAnsi="Arial" w:cs="Arial"/>
        </w:rPr>
        <w:t>.1</w:t>
      </w:r>
      <w:r w:rsidRPr="00E24C39">
        <w:rPr>
          <w:rFonts w:ascii="Arial" w:hAnsi="Arial" w:cs="Arial"/>
        </w:rPr>
        <w:t>4</w:t>
      </w:r>
      <w:r w:rsidR="00BA5FC5" w:rsidRPr="00E24C39">
        <w:rPr>
          <w:rFonts w:ascii="Arial" w:hAnsi="Arial" w:cs="Arial"/>
        </w:rPr>
        <w:t>.</w:t>
      </w:r>
      <w:r w:rsidR="00BA474D" w:rsidRPr="00E24C39">
        <w:rPr>
          <w:rFonts w:ascii="Arial" w:hAnsi="Arial" w:cs="Arial"/>
        </w:rPr>
        <w:t> </w:t>
      </w:r>
      <w:r w:rsidR="002C0BFF" w:rsidRPr="00E83F31">
        <w:rPr>
          <w:rFonts w:ascii="Arial" w:hAnsi="Arial" w:cs="Arial"/>
        </w:rPr>
        <w:t>Акт о списании материальных запасов применяется для списания (выбытия) с балансового учета:</w:t>
      </w:r>
    </w:p>
    <w:p w14:paraId="55504C6C"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xml:space="preserve">- непотребляемых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14:paraId="0490BD34"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матзапасов при недостаче (хищении), порче, утраченных в результате стихийных бедствий, иных ЧС;</w:t>
      </w:r>
    </w:p>
    <w:p w14:paraId="3FB731EE"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строительных материалов, использованных не для целей капвложений;</w:t>
      </w:r>
    </w:p>
    <w:p w14:paraId="72036095" w14:textId="77777777" w:rsidR="002C0BFF" w:rsidRPr="00E83F31" w:rsidRDefault="002C0BFF" w:rsidP="002C0BFF">
      <w:pPr>
        <w:pStyle w:val="af4"/>
        <w:jc w:val="both"/>
      </w:pPr>
      <w:r w:rsidRPr="00E83F31">
        <w:t>- запасных частей и иных материалов, используемых для ремонта НФА;</w:t>
      </w:r>
    </w:p>
    <w:p w14:paraId="069D2E44" w14:textId="77777777" w:rsidR="002C0BFF" w:rsidRPr="00E83F31" w:rsidRDefault="002C0BFF" w:rsidP="002C0BFF">
      <w:pPr>
        <w:pStyle w:val="af4"/>
        <w:jc w:val="both"/>
      </w:pPr>
      <w:r w:rsidRPr="00E83F31">
        <w:t>- материальных запасов, используемых для проведения разовых мероприятий (концертов, семинаров и т.п.);</w:t>
      </w:r>
    </w:p>
    <w:p w14:paraId="57049D2D" w14:textId="77777777" w:rsidR="002C0BFF" w:rsidRPr="00E83F31" w:rsidRDefault="002C0BFF" w:rsidP="002C0BFF">
      <w:pPr>
        <w:spacing w:after="0" w:line="240" w:lineRule="auto"/>
        <w:jc w:val="both"/>
        <w:rPr>
          <w:rFonts w:ascii="Arial" w:hAnsi="Arial" w:cs="Arial"/>
          <w:sz w:val="24"/>
          <w:szCs w:val="24"/>
        </w:rPr>
      </w:pPr>
      <w:r w:rsidRPr="00E83F31">
        <w:rPr>
          <w:rFonts w:ascii="Arial" w:hAnsi="Arial" w:cs="Arial"/>
          <w:sz w:val="24"/>
          <w:szCs w:val="24"/>
        </w:rPr>
        <w:t>- ценных подарков (сувениров)</w:t>
      </w:r>
      <w:r w:rsidR="004B610D" w:rsidRPr="004B610D">
        <w:rPr>
          <w:rFonts w:ascii="Arial" w:hAnsi="Arial" w:cs="Arial"/>
          <w:sz w:val="24"/>
          <w:szCs w:val="24"/>
        </w:rPr>
        <w:t xml:space="preserve"> </w:t>
      </w:r>
      <w:r w:rsidRPr="00E83F31">
        <w:rPr>
          <w:rFonts w:ascii="Arial" w:hAnsi="Arial" w:cs="Arial"/>
          <w:sz w:val="24"/>
          <w:szCs w:val="24"/>
        </w:rPr>
        <w:t>при одновременном представлении лицами, ответственными за их приобретение и вручение (дарение), документов, подтверждающих приобретение и вручение ценных подарков (сувениров);</w:t>
      </w:r>
    </w:p>
    <w:p w14:paraId="670EA335"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нормируемых запасов (включая ГСМ), в том числе списываемых в пределах норм естественной убыли;</w:t>
      </w:r>
    </w:p>
    <w:p w14:paraId="37981C9E"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потребляемых матзапасов, подлежащих обязательной утилизации (требующих уничтожения) согласно классу опасности отходов;</w:t>
      </w:r>
    </w:p>
    <w:p w14:paraId="618EB69C"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медикаментов с приложением документов, подтверждающих фактическое расходование лекарственных средств (за исключением медикаментов для медицинских (автомобильных) аптечек, которые списываются при их выдаче лицу, ответственному за аптечку первой медицинской помощи, для замены (пополнения) препаратов в аптечке).</w:t>
      </w:r>
    </w:p>
    <w:p w14:paraId="3B005703"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Списание МЗ со счета 105 00 при условии формирования Акта о списании в отношении матзапасов, требующих уничтожения (утилизации), осуществляется только после утверждения руководителем Учреждения (уполномоченным лицом) Акта об утилизации (ф. 0510435).</w:t>
      </w:r>
    </w:p>
    <w:p w14:paraId="1716EDDA"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lastRenderedPageBreak/>
        <w:t>Для отражения в учете выбытия (отпуска) материальных запасов помимо Акта о списании материальных запасов для соответствующих групп (видов) материальных запасов могут применяться</w:t>
      </w:r>
      <w:r w:rsidRPr="00E83F31">
        <w:rPr>
          <w:rFonts w:ascii="Arial" w:hAnsi="Arial" w:cs="Arial"/>
          <w:bCs/>
        </w:rPr>
        <w:t>:</w:t>
      </w:r>
    </w:p>
    <w:p w14:paraId="65AF7CEA"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bCs/>
        </w:rPr>
        <w:t>- Ведомость выдачи материальных ценностей на нужды учреждения (</w:t>
      </w:r>
      <w:r w:rsidRPr="00E83F31">
        <w:rPr>
          <w:rFonts w:ascii="Arial" w:hAnsi="Arial" w:cs="Arial"/>
        </w:rPr>
        <w:t>ф. 0504210</w:t>
      </w:r>
      <w:r w:rsidRPr="00E83F31">
        <w:rPr>
          <w:rFonts w:ascii="Arial" w:hAnsi="Arial" w:cs="Arial"/>
          <w:bCs/>
        </w:rPr>
        <w:t>);</w:t>
      </w:r>
    </w:p>
    <w:p w14:paraId="18580A1B"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bCs/>
        </w:rPr>
        <w:t>- Меню-требование на выдачу продуктов питания (</w:t>
      </w:r>
      <w:r w:rsidRPr="00E83F31">
        <w:rPr>
          <w:rFonts w:ascii="Arial" w:hAnsi="Arial" w:cs="Arial"/>
        </w:rPr>
        <w:t>ф. 0504202</w:t>
      </w:r>
      <w:r w:rsidRPr="00E83F31">
        <w:rPr>
          <w:rFonts w:ascii="Arial" w:hAnsi="Arial" w:cs="Arial"/>
          <w:bCs/>
        </w:rPr>
        <w:t>);</w:t>
      </w:r>
    </w:p>
    <w:p w14:paraId="04887345"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bCs/>
        </w:rPr>
        <w:t>- </w:t>
      </w:r>
      <w:r w:rsidRPr="00E83F31">
        <w:rPr>
          <w:rFonts w:ascii="Arial" w:hAnsi="Arial" w:cs="Arial"/>
        </w:rPr>
        <w:t>Акт приема-передачи объектов, полученных в личное пользование (ф. 0510434);</w:t>
      </w:r>
    </w:p>
    <w:p w14:paraId="01BAE028" w14:textId="77777777" w:rsidR="002C0BFF" w:rsidRPr="00E83F31" w:rsidRDefault="002C0BFF" w:rsidP="002C0BFF">
      <w:pPr>
        <w:pStyle w:val="s1"/>
        <w:spacing w:before="0" w:beforeAutospacing="0" w:after="0" w:afterAutospacing="0"/>
        <w:jc w:val="both"/>
        <w:rPr>
          <w:rFonts w:ascii="Arial" w:hAnsi="Arial" w:cs="Arial"/>
        </w:rPr>
      </w:pPr>
      <w:r w:rsidRPr="00E83F31">
        <w:rPr>
          <w:rFonts w:ascii="Arial" w:hAnsi="Arial" w:cs="Arial"/>
        </w:rPr>
        <w:t>- Требование-накладная (ф. 0510451).</w:t>
      </w:r>
    </w:p>
    <w:p w14:paraId="793619F2" w14:textId="77777777" w:rsidR="002C0BFF" w:rsidRPr="00E43367" w:rsidRDefault="002C0BFF" w:rsidP="002C0BFF">
      <w:pPr>
        <w:pStyle w:val="s1"/>
        <w:spacing w:before="0" w:beforeAutospacing="0" w:after="0" w:afterAutospacing="0"/>
        <w:jc w:val="both"/>
        <w:rPr>
          <w:rStyle w:val="af5"/>
          <w:rFonts w:ascii="Arial" w:hAnsi="Arial" w:cs="Arial"/>
          <w:b w:val="0"/>
          <w:color w:val="auto"/>
        </w:rPr>
      </w:pPr>
      <w:r w:rsidRPr="00E43367">
        <w:rPr>
          <w:rFonts w:ascii="Arial" w:hAnsi="Arial" w:cs="Arial"/>
        </w:rPr>
        <w:t>Ведомость выдачи материальных ценностей на нужды учреждения (</w:t>
      </w:r>
      <w:r w:rsidRPr="00E43367">
        <w:rPr>
          <w:rStyle w:val="af1"/>
          <w:rFonts w:ascii="Arial" w:hAnsi="Arial" w:cs="Arial"/>
          <w:color w:val="auto"/>
        </w:rPr>
        <w:t>ф. 0504210</w:t>
      </w:r>
      <w:r w:rsidRPr="00E43367">
        <w:rPr>
          <w:rFonts w:ascii="Arial" w:hAnsi="Arial" w:cs="Arial"/>
        </w:rPr>
        <w:t xml:space="preserve">) применяется, в частности, при выдаче на нужды Учреждения потребляемых МЗ, а именно </w:t>
      </w:r>
      <w:r w:rsidRPr="00E43367">
        <w:rPr>
          <w:rStyle w:val="af5"/>
          <w:rFonts w:ascii="Arial" w:hAnsi="Arial" w:cs="Arial"/>
          <w:b w:val="0"/>
          <w:color w:val="auto"/>
        </w:rPr>
        <w:t>хозяйственных материалов, канцелярских принадлежностей, МЗ для использования в учебных и научных целях.</w:t>
      </w:r>
      <w:r w:rsidR="00E43367" w:rsidRPr="00E43367">
        <w:rPr>
          <w:rStyle w:val="af5"/>
          <w:rFonts w:ascii="Arial" w:hAnsi="Arial" w:cs="Arial"/>
          <w:b w:val="0"/>
          <w:color w:val="auto"/>
        </w:rPr>
        <w:t xml:space="preserve"> </w:t>
      </w:r>
    </w:p>
    <w:p w14:paraId="2B8E5AB2" w14:textId="77777777" w:rsidR="002C0BFF" w:rsidRPr="00E83F31" w:rsidRDefault="002C0BFF" w:rsidP="002C0BFF">
      <w:pPr>
        <w:spacing w:after="0" w:line="240" w:lineRule="auto"/>
        <w:jc w:val="both"/>
        <w:rPr>
          <w:rFonts w:ascii="Arial" w:hAnsi="Arial" w:cs="Arial"/>
          <w:sz w:val="24"/>
          <w:szCs w:val="24"/>
        </w:rPr>
      </w:pPr>
      <w:r w:rsidRPr="00E83F31">
        <w:rPr>
          <w:rFonts w:ascii="Arial" w:hAnsi="Arial" w:cs="Arial"/>
          <w:sz w:val="24"/>
          <w:szCs w:val="24"/>
        </w:rPr>
        <w:t>Требование-накладная (ф. 0510451) применяется, в частности:</w:t>
      </w:r>
    </w:p>
    <w:p w14:paraId="0F3A19F0" w14:textId="77777777" w:rsidR="002C0BFF" w:rsidRPr="00E83F31" w:rsidRDefault="002C0BFF" w:rsidP="002C0BFF">
      <w:pPr>
        <w:spacing w:after="0" w:line="240" w:lineRule="auto"/>
        <w:jc w:val="both"/>
        <w:rPr>
          <w:rFonts w:ascii="Arial" w:hAnsi="Arial" w:cs="Arial"/>
          <w:sz w:val="24"/>
          <w:szCs w:val="24"/>
        </w:rPr>
      </w:pPr>
      <w:r w:rsidRPr="00E83F31">
        <w:rPr>
          <w:rFonts w:ascii="Arial" w:hAnsi="Arial" w:cs="Arial"/>
          <w:sz w:val="24"/>
          <w:szCs w:val="24"/>
        </w:rPr>
        <w:t>- для списания матзапасов при их при выдаче в целях капвложений;</w:t>
      </w:r>
    </w:p>
    <w:p w14:paraId="4301B34D" w14:textId="77777777" w:rsidR="002C0BFF" w:rsidRPr="00E83F31" w:rsidRDefault="002C0BFF" w:rsidP="002C0BFF">
      <w:pPr>
        <w:spacing w:after="0" w:line="240" w:lineRule="auto"/>
        <w:jc w:val="both"/>
        <w:rPr>
          <w:rFonts w:ascii="Arial" w:hAnsi="Arial" w:cs="Arial"/>
          <w:sz w:val="24"/>
          <w:szCs w:val="24"/>
        </w:rPr>
      </w:pPr>
      <w:r w:rsidRPr="00E83F31">
        <w:rPr>
          <w:rFonts w:ascii="Arial" w:hAnsi="Arial" w:cs="Arial"/>
          <w:sz w:val="24"/>
          <w:szCs w:val="24"/>
        </w:rPr>
        <w:t>- при выдаче медикаментов (перевязочных средств, иных медицинских изделий) лицу, ответственному за аптечку первой медицинской помощи (автомобильную аптечку), для замены (пополнения) препаратов в аптечке;</w:t>
      </w:r>
    </w:p>
    <w:p w14:paraId="334863C5" w14:textId="77777777" w:rsidR="002C0BFF" w:rsidRPr="00E83F31" w:rsidRDefault="002C0BFF" w:rsidP="002C0BFF">
      <w:pPr>
        <w:spacing w:after="0" w:line="240" w:lineRule="auto"/>
        <w:jc w:val="both"/>
        <w:rPr>
          <w:rFonts w:ascii="Arial" w:hAnsi="Arial" w:cs="Arial"/>
          <w:sz w:val="24"/>
          <w:szCs w:val="24"/>
        </w:rPr>
      </w:pPr>
      <w:r w:rsidRPr="00E83F31">
        <w:rPr>
          <w:rFonts w:ascii="Arial" w:hAnsi="Arial" w:cs="Arial"/>
          <w:sz w:val="24"/>
          <w:szCs w:val="24"/>
        </w:rPr>
        <w:t>- при выдаче запасных частей к транспортным средствам взамен изношенных;</w:t>
      </w:r>
    </w:p>
    <w:p w14:paraId="7B284B63" w14:textId="77777777" w:rsidR="002C0BFF" w:rsidRPr="00E83F31" w:rsidRDefault="002C0BFF" w:rsidP="002C0BFF">
      <w:pPr>
        <w:spacing w:after="0" w:line="240" w:lineRule="auto"/>
        <w:jc w:val="both"/>
        <w:rPr>
          <w:rFonts w:ascii="Arial" w:hAnsi="Arial" w:cs="Arial"/>
          <w:sz w:val="24"/>
          <w:szCs w:val="24"/>
        </w:rPr>
      </w:pPr>
      <w:r w:rsidRPr="00E83F31">
        <w:rPr>
          <w:rFonts w:ascii="Arial" w:hAnsi="Arial" w:cs="Arial"/>
          <w:sz w:val="24"/>
          <w:szCs w:val="24"/>
        </w:rPr>
        <w:t>- при выдаче бланков строгой отчетности лицу, ответственному за их оформление.</w:t>
      </w:r>
    </w:p>
    <w:p w14:paraId="53E11877" w14:textId="77777777" w:rsidR="00866053" w:rsidRPr="00E24C39" w:rsidRDefault="004F24BF" w:rsidP="00D058A5">
      <w:pPr>
        <w:pStyle w:val="s1"/>
        <w:spacing w:before="0" w:beforeAutospacing="0" w:after="0" w:afterAutospacing="0"/>
        <w:jc w:val="both"/>
        <w:rPr>
          <w:rFonts w:ascii="Arial" w:hAnsi="Arial" w:cs="Arial"/>
        </w:rPr>
      </w:pPr>
      <w:r w:rsidRPr="00E24C39">
        <w:rPr>
          <w:rFonts w:ascii="Arial" w:hAnsi="Arial" w:cs="Arial"/>
        </w:rPr>
        <w:t>2.6</w:t>
      </w:r>
      <w:r w:rsidR="00866053" w:rsidRPr="00E24C39">
        <w:rPr>
          <w:rFonts w:ascii="Arial" w:hAnsi="Arial" w:cs="Arial"/>
        </w:rPr>
        <w:t>.1</w:t>
      </w:r>
      <w:r w:rsidRPr="00E24C39">
        <w:rPr>
          <w:rFonts w:ascii="Arial" w:hAnsi="Arial" w:cs="Arial"/>
        </w:rPr>
        <w:t>5</w:t>
      </w:r>
      <w:r w:rsidR="00866053" w:rsidRPr="00E24C39">
        <w:rPr>
          <w:rFonts w:ascii="Arial" w:hAnsi="Arial" w:cs="Arial"/>
        </w:rPr>
        <w:t>. Стоимость материал</w:t>
      </w:r>
      <w:r w:rsidR="00F25982" w:rsidRPr="00E24C39">
        <w:rPr>
          <w:rFonts w:ascii="Arial" w:hAnsi="Arial" w:cs="Arial"/>
        </w:rPr>
        <w:t>ьных запасов при их создании</w:t>
      </w:r>
      <w:r w:rsidR="00866053" w:rsidRPr="00E24C39">
        <w:rPr>
          <w:rFonts w:ascii="Arial" w:hAnsi="Arial" w:cs="Arial"/>
        </w:rPr>
        <w:t xml:space="preserve"> в </w:t>
      </w:r>
      <w:r w:rsidR="00105FAF" w:rsidRPr="00E24C39">
        <w:rPr>
          <w:rFonts w:ascii="Arial" w:hAnsi="Arial" w:cs="Arial"/>
        </w:rPr>
        <w:t>У</w:t>
      </w:r>
      <w:r w:rsidR="00866053" w:rsidRPr="00E24C39">
        <w:rPr>
          <w:rFonts w:ascii="Arial" w:hAnsi="Arial" w:cs="Arial"/>
        </w:rPr>
        <w:t>чреждении определяется исходя из фактических затрат, кроме общехозяйственных расходов.</w:t>
      </w:r>
    </w:p>
    <w:p w14:paraId="7D745EAD" w14:textId="77777777" w:rsidR="00C73035" w:rsidRPr="00E24C39" w:rsidRDefault="00C73035"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Материальные запасы, относящиеся к группе "Товары", переданные в реализацию отражаются по розничной цене</w:t>
      </w:r>
      <w:r w:rsidR="00462DE0">
        <w:rPr>
          <w:rFonts w:ascii="Arial" w:hAnsi="Arial" w:cs="Arial"/>
          <w:shd w:val="clear" w:color="auto" w:fill="FFFFFF"/>
        </w:rPr>
        <w:t xml:space="preserve"> </w:t>
      </w:r>
      <w:r w:rsidRPr="00E24C39">
        <w:rPr>
          <w:rStyle w:val="s10"/>
          <w:rFonts w:ascii="Arial" w:hAnsi="Arial" w:cs="Arial"/>
          <w:bCs/>
          <w:shd w:val="clear" w:color="auto" w:fill="FFFFFF"/>
        </w:rPr>
        <w:t>с обособленным</w:t>
      </w:r>
      <w:r w:rsidR="00462DE0">
        <w:rPr>
          <w:rStyle w:val="s10"/>
          <w:rFonts w:ascii="Arial" w:hAnsi="Arial" w:cs="Arial"/>
          <w:bCs/>
          <w:shd w:val="clear" w:color="auto" w:fill="FFFFFF"/>
        </w:rPr>
        <w:t xml:space="preserve"> </w:t>
      </w:r>
      <w:r w:rsidRPr="00E24C39">
        <w:rPr>
          <w:rFonts w:ascii="Arial" w:hAnsi="Arial" w:cs="Arial"/>
          <w:shd w:val="clear" w:color="auto" w:fill="FFFFFF"/>
        </w:rPr>
        <w:t>учетом торговой наценки (торговой скидки).</w:t>
      </w:r>
    </w:p>
    <w:p w14:paraId="7460FDB1" w14:textId="77777777" w:rsidR="00534822" w:rsidRPr="00E24C39" w:rsidRDefault="004F24BF" w:rsidP="00E24C39">
      <w:pPr>
        <w:pStyle w:val="s1"/>
        <w:spacing w:before="0" w:beforeAutospacing="0" w:after="0" w:afterAutospacing="0"/>
        <w:jc w:val="both"/>
        <w:rPr>
          <w:rFonts w:ascii="Arial" w:hAnsi="Arial" w:cs="Arial"/>
          <w:color w:val="000000" w:themeColor="text1"/>
        </w:rPr>
      </w:pPr>
      <w:r w:rsidRPr="00E24C39">
        <w:rPr>
          <w:rFonts w:ascii="Arial" w:hAnsi="Arial" w:cs="Arial"/>
        </w:rPr>
        <w:t>2.6</w:t>
      </w:r>
      <w:r w:rsidR="00534822" w:rsidRPr="00E24C39">
        <w:rPr>
          <w:rFonts w:ascii="Arial" w:hAnsi="Arial" w:cs="Arial"/>
        </w:rPr>
        <w:t>.1</w:t>
      </w:r>
      <w:r w:rsidRPr="00E24C39">
        <w:rPr>
          <w:rFonts w:ascii="Arial" w:hAnsi="Arial" w:cs="Arial"/>
        </w:rPr>
        <w:t>6</w:t>
      </w:r>
      <w:r w:rsidR="00534822" w:rsidRPr="00E24C39">
        <w:rPr>
          <w:rFonts w:ascii="Arial" w:hAnsi="Arial" w:cs="Arial"/>
        </w:rPr>
        <w:t>. </w:t>
      </w:r>
      <w:r w:rsidR="00534822" w:rsidRPr="00E24C39">
        <w:rPr>
          <w:rFonts w:ascii="Arial" w:hAnsi="Arial" w:cs="Arial"/>
          <w:color w:val="000000" w:themeColor="text1"/>
        </w:rPr>
        <w:t xml:space="preserve">Аналитический учет материальных запасов в разрезе </w:t>
      </w:r>
      <w:r w:rsidR="00462DE0">
        <w:rPr>
          <w:rFonts w:ascii="Arial" w:hAnsi="Arial" w:cs="Arial"/>
          <w:color w:val="000000" w:themeColor="text1"/>
        </w:rPr>
        <w:t>материально-ответственных лиц</w:t>
      </w:r>
      <w:r w:rsidR="00534822" w:rsidRPr="00E24C39">
        <w:rPr>
          <w:rFonts w:ascii="Arial" w:hAnsi="Arial" w:cs="Arial"/>
          <w:color w:val="000000" w:themeColor="text1"/>
        </w:rPr>
        <w:t>, мест хранения ведется в Книге учета материальных ценностей (ф. 0504042) по наименованиям, сортам и количеству.</w:t>
      </w:r>
    </w:p>
    <w:p w14:paraId="47F17067" w14:textId="77777777" w:rsidR="00534822" w:rsidRPr="00E24C39" w:rsidRDefault="004F24BF" w:rsidP="00E24C39">
      <w:pPr>
        <w:pStyle w:val="s1"/>
        <w:spacing w:before="0" w:beforeAutospacing="0" w:after="0" w:afterAutospacing="0"/>
        <w:jc w:val="both"/>
        <w:rPr>
          <w:rFonts w:ascii="Arial" w:hAnsi="Arial" w:cs="Arial"/>
          <w:color w:val="000000" w:themeColor="text1"/>
        </w:rPr>
      </w:pPr>
      <w:r w:rsidRPr="00E24C39">
        <w:rPr>
          <w:rFonts w:ascii="Arial" w:hAnsi="Arial" w:cs="Arial"/>
        </w:rPr>
        <w:t>2.6</w:t>
      </w:r>
      <w:r w:rsidR="00534822" w:rsidRPr="00E24C39">
        <w:rPr>
          <w:rFonts w:ascii="Arial" w:hAnsi="Arial" w:cs="Arial"/>
        </w:rPr>
        <w:t>.1</w:t>
      </w:r>
      <w:r w:rsidRPr="00E24C39">
        <w:rPr>
          <w:rFonts w:ascii="Arial" w:hAnsi="Arial" w:cs="Arial"/>
        </w:rPr>
        <w:t>7</w:t>
      </w:r>
      <w:r w:rsidR="00534822" w:rsidRPr="00E24C39">
        <w:rPr>
          <w:rFonts w:ascii="Arial" w:hAnsi="Arial" w:cs="Arial"/>
        </w:rPr>
        <w:t>. </w:t>
      </w:r>
      <w:r w:rsidR="00534822" w:rsidRPr="00E24C39">
        <w:rPr>
          <w:rFonts w:ascii="Arial" w:hAnsi="Arial" w:cs="Arial"/>
          <w:color w:val="000000" w:themeColor="text1"/>
        </w:rPr>
        <w:t>Аналитический учет товаров, переданных на ре</w:t>
      </w:r>
      <w:r w:rsidR="000128B9" w:rsidRPr="00E24C39">
        <w:rPr>
          <w:rFonts w:ascii="Arial" w:hAnsi="Arial" w:cs="Arial"/>
          <w:color w:val="000000" w:themeColor="text1"/>
        </w:rPr>
        <w:t xml:space="preserve">ализацию, в разрезе </w:t>
      </w:r>
      <w:r w:rsidR="00534822" w:rsidRPr="00E24C39">
        <w:rPr>
          <w:rFonts w:ascii="Arial" w:hAnsi="Arial" w:cs="Arial"/>
          <w:color w:val="000000" w:themeColor="text1"/>
        </w:rPr>
        <w:t>ответственных лиц, мест реализации ведется в Книге учета материальных ценностей (ф. 0504042) по наименованиям, сортам и количеству</w:t>
      </w:r>
      <w:r w:rsidR="00F25982" w:rsidRPr="00E24C39">
        <w:rPr>
          <w:rFonts w:ascii="Arial" w:hAnsi="Arial" w:cs="Arial"/>
          <w:color w:val="000000" w:themeColor="text1"/>
        </w:rPr>
        <w:t>.</w:t>
      </w:r>
    </w:p>
    <w:p w14:paraId="1471F810" w14:textId="77777777" w:rsidR="007757EC" w:rsidRPr="00E24C39" w:rsidRDefault="007757EC" w:rsidP="00E24C39">
      <w:pPr>
        <w:spacing w:after="0" w:line="240" w:lineRule="auto"/>
        <w:jc w:val="both"/>
        <w:rPr>
          <w:rFonts w:ascii="Arial" w:hAnsi="Arial" w:cs="Arial"/>
          <w:b/>
          <w:sz w:val="24"/>
          <w:szCs w:val="24"/>
        </w:rPr>
      </w:pPr>
      <w:r w:rsidRPr="00E24C39">
        <w:rPr>
          <w:rFonts w:ascii="Arial" w:hAnsi="Arial" w:cs="Arial"/>
          <w:color w:val="000000" w:themeColor="text1"/>
          <w:sz w:val="24"/>
          <w:szCs w:val="24"/>
        </w:rPr>
        <w:t>2.6.18</w:t>
      </w:r>
      <w:r w:rsidR="00690E29" w:rsidRPr="00E24C39">
        <w:rPr>
          <w:rFonts w:ascii="Arial" w:hAnsi="Arial" w:cs="Arial"/>
          <w:color w:val="000000" w:themeColor="text1"/>
          <w:sz w:val="24"/>
          <w:szCs w:val="24"/>
        </w:rPr>
        <w:t>.</w:t>
      </w:r>
      <w:r w:rsidRPr="00E24C39">
        <w:rPr>
          <w:rFonts w:ascii="Arial" w:hAnsi="Arial" w:cs="Arial"/>
          <w:color w:val="000000" w:themeColor="text1"/>
          <w:sz w:val="24"/>
          <w:szCs w:val="24"/>
        </w:rPr>
        <w:t xml:space="preserve"> Дополнительный аналитический учет</w:t>
      </w:r>
      <w:r w:rsidRPr="00E24C39">
        <w:rPr>
          <w:rFonts w:ascii="Arial" w:hAnsi="Arial" w:cs="Arial"/>
          <w:sz w:val="24"/>
          <w:szCs w:val="24"/>
        </w:rPr>
        <w:t xml:space="preserve"> по счету 0 1</w:t>
      </w:r>
      <w:r w:rsidR="001D39D6" w:rsidRPr="00E24C39">
        <w:rPr>
          <w:rFonts w:ascii="Arial" w:hAnsi="Arial" w:cs="Arial"/>
          <w:sz w:val="24"/>
          <w:szCs w:val="24"/>
        </w:rPr>
        <w:t xml:space="preserve">05 00 000 "Материальные запасы" ведется </w:t>
      </w:r>
      <w:r w:rsidRPr="00E24C39">
        <w:rPr>
          <w:rFonts w:ascii="Arial" w:hAnsi="Arial" w:cs="Arial"/>
          <w:sz w:val="24"/>
          <w:szCs w:val="24"/>
        </w:rPr>
        <w:t xml:space="preserve">в разрезе следующих классификаций путем </w:t>
      </w:r>
      <w:r w:rsidRPr="00E24C39">
        <w:rPr>
          <w:rStyle w:val="af5"/>
          <w:rFonts w:ascii="Arial" w:hAnsi="Arial" w:cs="Arial"/>
          <w:b w:val="0"/>
          <w:color w:val="auto"/>
          <w:sz w:val="24"/>
          <w:szCs w:val="24"/>
        </w:rPr>
        <w:t>открытия дополнительного субконто</w:t>
      </w:r>
      <w:r w:rsidRPr="00E24C39">
        <w:rPr>
          <w:rFonts w:ascii="Arial" w:hAnsi="Arial" w:cs="Arial"/>
          <w:b/>
          <w:sz w:val="24"/>
          <w:szCs w:val="24"/>
        </w:rPr>
        <w:t>:</w:t>
      </w:r>
    </w:p>
    <w:p w14:paraId="73462CB7" w14:textId="77777777" w:rsidR="007757EC" w:rsidRPr="00E24C39" w:rsidRDefault="007757EC" w:rsidP="00E24C39">
      <w:pPr>
        <w:spacing w:after="0" w:line="240" w:lineRule="auto"/>
        <w:jc w:val="both"/>
        <w:rPr>
          <w:rFonts w:ascii="Arial" w:hAnsi="Arial" w:cs="Arial"/>
          <w:b/>
          <w:sz w:val="24"/>
          <w:szCs w:val="24"/>
        </w:rPr>
      </w:pPr>
      <w:r w:rsidRPr="00E24C39">
        <w:rPr>
          <w:rStyle w:val="af5"/>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14:paraId="662E5D71" w14:textId="77777777" w:rsidR="007757EC" w:rsidRPr="00E24C39" w:rsidRDefault="007757EC" w:rsidP="00E24C39">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актива): "использовать", "продолжить хранение", "списание", "ремонт".</w:t>
      </w:r>
    </w:p>
    <w:p w14:paraId="1BC3A6B9" w14:textId="77777777" w:rsidR="001550B8" w:rsidRPr="00E24C39" w:rsidRDefault="001550B8" w:rsidP="00E24C39">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2.6.19. Выбор подстатьи КОСГУ для отражения в учете расходов по приобретению материальных запасов осуществляется согласно</w:t>
      </w:r>
      <w:r w:rsidR="00462DE0">
        <w:rPr>
          <w:rStyle w:val="af5"/>
          <w:rFonts w:ascii="Arial" w:hAnsi="Arial" w:cs="Arial"/>
          <w:b w:val="0"/>
          <w:color w:val="auto"/>
          <w:sz w:val="24"/>
          <w:szCs w:val="24"/>
        </w:rPr>
        <w:t xml:space="preserve"> </w:t>
      </w:r>
      <w:r w:rsidR="00D5152A" w:rsidRPr="00E24C39">
        <w:rPr>
          <w:rStyle w:val="af5"/>
          <w:rFonts w:ascii="Arial" w:hAnsi="Arial" w:cs="Arial"/>
          <w:b w:val="0"/>
          <w:color w:val="auto"/>
          <w:sz w:val="24"/>
          <w:szCs w:val="24"/>
        </w:rPr>
        <w:t>их</w:t>
      </w:r>
      <w:r w:rsidR="00462DE0">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 xml:space="preserve">целевому (функциональному) </w:t>
      </w:r>
      <w:r w:rsidR="00D5152A" w:rsidRPr="00E24C39">
        <w:rPr>
          <w:rStyle w:val="af5"/>
          <w:rFonts w:ascii="Arial" w:hAnsi="Arial" w:cs="Arial"/>
          <w:b w:val="0"/>
          <w:color w:val="auto"/>
          <w:sz w:val="24"/>
          <w:szCs w:val="24"/>
        </w:rPr>
        <w:t>назначению</w:t>
      </w:r>
      <w:r w:rsidR="008A3DA8" w:rsidRPr="00E24C39">
        <w:rPr>
          <w:rStyle w:val="af5"/>
          <w:rFonts w:ascii="Arial" w:hAnsi="Arial" w:cs="Arial"/>
          <w:b w:val="0"/>
          <w:color w:val="auto"/>
          <w:sz w:val="24"/>
          <w:szCs w:val="24"/>
        </w:rPr>
        <w:t>.</w:t>
      </w:r>
    </w:p>
    <w:p w14:paraId="3BDFC58C" w14:textId="77777777" w:rsidR="009303BA" w:rsidRPr="00D058A5" w:rsidRDefault="008A3DA8" w:rsidP="009303BA">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2.6.19.1</w:t>
      </w:r>
      <w:r w:rsidRPr="00D058A5">
        <w:rPr>
          <w:rStyle w:val="af5"/>
          <w:rFonts w:ascii="Arial" w:hAnsi="Arial" w:cs="Arial"/>
          <w:b w:val="0"/>
          <w:color w:val="auto"/>
          <w:sz w:val="24"/>
          <w:szCs w:val="24"/>
        </w:rPr>
        <w:t>.</w:t>
      </w:r>
      <w:r w:rsidR="009303BA" w:rsidRPr="00D058A5">
        <w:rPr>
          <w:rStyle w:val="af5"/>
          <w:rFonts w:ascii="Arial" w:hAnsi="Arial" w:cs="Arial"/>
          <w:b w:val="0"/>
          <w:color w:val="auto"/>
          <w:sz w:val="24"/>
          <w:szCs w:val="24"/>
        </w:rPr>
        <w:t xml:space="preserve"> Расходы по приобретению </w:t>
      </w:r>
      <w:r w:rsidR="009303BA" w:rsidRPr="00D058A5">
        <w:rPr>
          <w:rFonts w:ascii="Arial" w:hAnsi="Arial" w:cs="Arial"/>
          <w:sz w:val="24"/>
          <w:szCs w:val="24"/>
        </w:rPr>
        <w:t xml:space="preserve">лекарственных препаратов и медицинских изделий </w:t>
      </w:r>
      <w:r w:rsidR="009303BA" w:rsidRPr="00D058A5">
        <w:rPr>
          <w:rStyle w:val="af5"/>
          <w:rFonts w:ascii="Arial" w:hAnsi="Arial" w:cs="Arial"/>
          <w:b w:val="0"/>
          <w:color w:val="auto"/>
          <w:sz w:val="24"/>
          <w:szCs w:val="24"/>
        </w:rPr>
        <w:t>отражаются с учетом следующих правил.</w:t>
      </w:r>
    </w:p>
    <w:p w14:paraId="12AA6A7F"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Style w:val="af5"/>
          <w:rFonts w:ascii="Arial" w:hAnsi="Arial" w:cs="Arial"/>
          <w:b w:val="0"/>
          <w:color w:val="auto"/>
          <w:sz w:val="24"/>
          <w:szCs w:val="24"/>
        </w:rPr>
        <w:t xml:space="preserve">На подстатью КОСГУ 341 </w:t>
      </w:r>
      <w:r w:rsidRPr="00D058A5">
        <w:rPr>
          <w:rFonts w:ascii="Arial" w:hAnsi="Arial" w:cs="Arial"/>
          <w:sz w:val="24"/>
          <w:szCs w:val="24"/>
          <w:shd w:val="clear" w:color="auto" w:fill="FFFFFF"/>
        </w:rPr>
        <w:t>относятся расходы Учреждения по приобретению:</w:t>
      </w:r>
    </w:p>
    <w:p w14:paraId="2EC44D6C"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автомобильных аптечек, аптечек (санитарных сумок) первой медицинской помощи;</w:t>
      </w:r>
    </w:p>
    <w:p w14:paraId="3BDB066B"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rPr>
        <w:t>-</w:t>
      </w:r>
      <w:r w:rsidRPr="00D058A5">
        <w:rPr>
          <w:rFonts w:ascii="Arial" w:hAnsi="Arial" w:cs="Arial"/>
          <w:sz w:val="24"/>
          <w:szCs w:val="24"/>
          <w:shd w:val="clear" w:color="auto" w:fill="FFFFFF"/>
        </w:rPr>
        <w:t xml:space="preserve"> материальных запасов (лекарственных средств и медицинских изделий, включая медицинский  инструментарий), непосредственно используемых (потребляемых) Учреждением в медицинских целях при оказании медицинских  услуг согласно стандартам (правилам) оказания медицинских  услуг. Оценка необходимости приобретения материалов для соблюдения стандартов (правил) оказания медицинских  услуг осуществляется Комиссией по поступлению и выбытию </w:t>
      </w:r>
      <w:r w:rsidRPr="00D058A5">
        <w:rPr>
          <w:rFonts w:ascii="Arial" w:hAnsi="Arial" w:cs="Arial"/>
          <w:sz w:val="24"/>
          <w:szCs w:val="24"/>
          <w:shd w:val="clear" w:color="auto" w:fill="FFFFFF"/>
        </w:rPr>
        <w:lastRenderedPageBreak/>
        <w:t>активов. Отнесение объектов учета к лекарственным препаратам осуществляется с учетом данных Государственного реестра лекарственных средств (</w:t>
      </w:r>
      <w:hyperlink r:id="rId29" w:history="1">
        <w:r w:rsidRPr="00D058A5">
          <w:rPr>
            <w:rStyle w:val="af0"/>
            <w:rFonts w:ascii="Arial" w:hAnsi="Arial" w:cs="Arial"/>
            <w:color w:val="auto"/>
            <w:sz w:val="24"/>
            <w:szCs w:val="24"/>
            <w:shd w:val="clear" w:color="auto" w:fill="FFFFFF"/>
          </w:rPr>
          <w:t>www.grls.rosminzdrav.ru</w:t>
        </w:r>
      </w:hyperlink>
      <w:r w:rsidRPr="00D058A5">
        <w:rPr>
          <w:rFonts w:ascii="Arial" w:hAnsi="Arial" w:cs="Arial"/>
          <w:sz w:val="24"/>
          <w:szCs w:val="24"/>
          <w:shd w:val="clear" w:color="auto" w:fill="FFFFFF"/>
        </w:rPr>
        <w:t xml:space="preserve">). </w:t>
      </w:r>
    </w:p>
    <w:p w14:paraId="5C921D12" w14:textId="77777777" w:rsidR="009303BA" w:rsidRPr="00D058A5" w:rsidRDefault="009303BA" w:rsidP="009303BA">
      <w:pPr>
        <w:spacing w:after="0" w:line="240" w:lineRule="auto"/>
        <w:jc w:val="both"/>
        <w:rPr>
          <w:rFonts w:ascii="Arial" w:hAnsi="Arial" w:cs="Arial"/>
          <w:sz w:val="24"/>
          <w:szCs w:val="24"/>
        </w:rPr>
      </w:pPr>
      <w:r w:rsidRPr="00D058A5">
        <w:rPr>
          <w:rFonts w:ascii="Arial" w:hAnsi="Arial" w:cs="Arial"/>
          <w:sz w:val="24"/>
          <w:szCs w:val="24"/>
        </w:rPr>
        <w:t>Кроме того, на подстатью 341 КОСГУ относятся расходы на приобретение лекарственных препаратов и медицинских изделий для выдачи населению, оплаченные по КВР 323.</w:t>
      </w:r>
    </w:p>
    <w:p w14:paraId="6C723273"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подстатью КОСГУ 346 относятся расходы по приобретению лекарств и медицинских материалов, применяемых Учреждением в деятельности, не связанной с оказанием медицинских услуг. </w:t>
      </w:r>
    </w:p>
    <w:p w14:paraId="740649BB" w14:textId="77777777" w:rsidR="009303BA" w:rsidRPr="00D058A5" w:rsidRDefault="009303BA" w:rsidP="009303BA">
      <w:pPr>
        <w:spacing w:after="0" w:line="240" w:lineRule="auto"/>
        <w:jc w:val="both"/>
        <w:rPr>
          <w:rStyle w:val="af5"/>
          <w:rFonts w:ascii="Arial" w:hAnsi="Arial" w:cs="Arial"/>
          <w:b w:val="0"/>
          <w:color w:val="auto"/>
          <w:sz w:val="24"/>
          <w:szCs w:val="24"/>
        </w:rPr>
      </w:pPr>
      <w:r w:rsidRPr="00D058A5">
        <w:rPr>
          <w:rFonts w:ascii="Arial" w:hAnsi="Arial" w:cs="Arial"/>
          <w:sz w:val="24"/>
          <w:szCs w:val="24"/>
          <w:shd w:val="clear" w:color="auto" w:fill="FFFFFF"/>
        </w:rPr>
        <w:t xml:space="preserve">2.6.19.2. Расходы по приобретению продуктов питания </w:t>
      </w:r>
      <w:r w:rsidRPr="00D058A5">
        <w:rPr>
          <w:rStyle w:val="af5"/>
          <w:rFonts w:ascii="Arial" w:hAnsi="Arial" w:cs="Arial"/>
          <w:b w:val="0"/>
          <w:color w:val="auto"/>
          <w:sz w:val="24"/>
          <w:szCs w:val="24"/>
        </w:rPr>
        <w:t>отражаются с учетом следующих правил.</w:t>
      </w:r>
    </w:p>
    <w:p w14:paraId="304770C3" w14:textId="77777777" w:rsidR="009303BA" w:rsidRPr="00D058A5" w:rsidRDefault="009303BA" w:rsidP="009303BA">
      <w:pPr>
        <w:spacing w:after="0" w:line="240" w:lineRule="auto"/>
        <w:jc w:val="both"/>
        <w:rPr>
          <w:rFonts w:ascii="Arial" w:hAnsi="Arial" w:cs="Arial"/>
          <w:sz w:val="24"/>
          <w:szCs w:val="24"/>
        </w:rPr>
      </w:pPr>
      <w:r w:rsidRPr="00D058A5">
        <w:rPr>
          <w:rFonts w:ascii="Arial" w:hAnsi="Arial" w:cs="Arial"/>
          <w:sz w:val="24"/>
          <w:szCs w:val="24"/>
          <w:shd w:val="clear" w:color="auto" w:fill="FFFFFF"/>
        </w:rPr>
        <w:t xml:space="preserve">На подстатью КОСГУ 214 относятся расходы на приобретение </w:t>
      </w:r>
      <w:r w:rsidRPr="00D058A5">
        <w:rPr>
          <w:rFonts w:ascii="Arial" w:hAnsi="Arial" w:cs="Arial"/>
          <w:sz w:val="24"/>
          <w:szCs w:val="24"/>
        </w:rPr>
        <w:t>молока или других продуктов для бесплатной выдачи работникам, занятым на работах с вредными условиями труда.</w:t>
      </w:r>
    </w:p>
    <w:p w14:paraId="3FBDBCFC"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подстатью КОСГУ 342 относятся расходы по приобретению продуктов питания (включая питьевую воду и продуктовые наборы) в целях реализации функции Учреждения по обеспечению питанием какой-либо категории физических лиц, в том числе оплаченные по КВР 323. </w:t>
      </w:r>
    </w:p>
    <w:p w14:paraId="6D07E8B6"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На подстатью КОСГУ 349 относятся расходы на приобретение продуктов питания в целях дарения (награждения).</w:t>
      </w:r>
    </w:p>
    <w:p w14:paraId="63776DCC"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В иных случаях расходы на приобретение продуктов питания отражаются по подстатье КОСГУ 346.</w:t>
      </w:r>
    </w:p>
    <w:p w14:paraId="77BC29A9" w14:textId="77777777" w:rsidR="005C6FD9" w:rsidRPr="00E24C39" w:rsidRDefault="005C6FD9" w:rsidP="00E24C39">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2.6.19.3. Расходы по приобретению строительных материалов отражаются с учетом следующих п</w:t>
      </w:r>
      <w:r w:rsidRPr="00E24C39">
        <w:rPr>
          <w:rFonts w:ascii="Arial" w:hAnsi="Arial" w:cs="Arial"/>
          <w:sz w:val="24"/>
          <w:szCs w:val="24"/>
          <w:shd w:val="clear" w:color="auto" w:fill="FFFFFF"/>
        </w:rPr>
        <w:t>равил.</w:t>
      </w:r>
    </w:p>
    <w:p w14:paraId="08973095" w14:textId="77777777" w:rsidR="005C6FD9" w:rsidRPr="00E24C39" w:rsidRDefault="005C6FD9"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w:t>
      </w:r>
      <w:r w:rsidR="004E1CAB" w:rsidRPr="00E24C39">
        <w:rPr>
          <w:rFonts w:ascii="Arial" w:hAnsi="Arial" w:cs="Arial"/>
          <w:sz w:val="24"/>
          <w:szCs w:val="24"/>
          <w:shd w:val="clear" w:color="auto" w:fill="FFFFFF"/>
        </w:rPr>
        <w:t xml:space="preserve"> подрядным способом или силами У</w:t>
      </w:r>
      <w:r w:rsidRPr="00E24C39">
        <w:rPr>
          <w:rFonts w:ascii="Arial" w:hAnsi="Arial" w:cs="Arial"/>
          <w:sz w:val="24"/>
          <w:szCs w:val="24"/>
          <w:shd w:val="clear" w:color="auto" w:fill="FFFFFF"/>
        </w:rPr>
        <w:t>чреждения. П</w:t>
      </w:r>
      <w:r w:rsidR="0004176D" w:rsidRPr="00E24C39">
        <w:rPr>
          <w:rFonts w:ascii="Arial" w:hAnsi="Arial" w:cs="Arial"/>
          <w:sz w:val="24"/>
          <w:szCs w:val="24"/>
          <w:shd w:val="clear" w:color="auto" w:fill="FFFFFF"/>
        </w:rPr>
        <w:t xml:space="preserve">о </w:t>
      </w:r>
      <w:r w:rsidR="00295A78" w:rsidRPr="00E24C39">
        <w:rPr>
          <w:rFonts w:ascii="Arial" w:hAnsi="Arial" w:cs="Arial"/>
          <w:sz w:val="24"/>
          <w:szCs w:val="24"/>
          <w:shd w:val="clear" w:color="auto" w:fill="FFFFFF"/>
        </w:rPr>
        <w:t xml:space="preserve">всем </w:t>
      </w:r>
      <w:r w:rsidR="0004176D" w:rsidRPr="00E24C39">
        <w:rPr>
          <w:rFonts w:ascii="Arial" w:hAnsi="Arial" w:cs="Arial"/>
          <w:sz w:val="24"/>
          <w:szCs w:val="24"/>
          <w:shd w:val="clear" w:color="auto" w:fill="FFFFFF"/>
        </w:rPr>
        <w:t xml:space="preserve">ремонтным работам, осуществляемым </w:t>
      </w:r>
      <w:r w:rsidRPr="00E24C39">
        <w:rPr>
          <w:rFonts w:ascii="Arial" w:hAnsi="Arial" w:cs="Arial"/>
          <w:sz w:val="24"/>
          <w:szCs w:val="24"/>
          <w:shd w:val="clear" w:color="auto" w:fill="FFFFFF"/>
        </w:rPr>
        <w:t xml:space="preserve">силами </w:t>
      </w:r>
      <w:r w:rsidR="004E1CAB" w:rsidRPr="00E24C39">
        <w:rPr>
          <w:rFonts w:ascii="Arial" w:hAnsi="Arial" w:cs="Arial"/>
          <w:sz w:val="24"/>
          <w:szCs w:val="24"/>
          <w:shd w:val="clear" w:color="auto" w:fill="FFFFFF"/>
        </w:rPr>
        <w:t>У</w:t>
      </w:r>
      <w:r w:rsidRPr="00E24C39">
        <w:rPr>
          <w:rFonts w:ascii="Arial" w:hAnsi="Arial" w:cs="Arial"/>
          <w:sz w:val="24"/>
          <w:szCs w:val="24"/>
          <w:shd w:val="clear" w:color="auto" w:fill="FFFFFF"/>
        </w:rPr>
        <w:t>чреждения</w:t>
      </w:r>
      <w:r w:rsidR="0004176D" w:rsidRPr="00E24C39">
        <w:rPr>
          <w:rFonts w:ascii="Arial" w:hAnsi="Arial" w:cs="Arial"/>
          <w:sz w:val="24"/>
          <w:szCs w:val="24"/>
          <w:shd w:val="clear" w:color="auto" w:fill="FFFFFF"/>
        </w:rPr>
        <w:t>,</w:t>
      </w:r>
      <w:r w:rsidRPr="00E24C39">
        <w:rPr>
          <w:rFonts w:ascii="Arial" w:hAnsi="Arial" w:cs="Arial"/>
          <w:sz w:val="24"/>
          <w:szCs w:val="24"/>
          <w:shd w:val="clear" w:color="auto" w:fill="FFFFFF"/>
        </w:rPr>
        <w:t xml:space="preserve"> составляется С</w:t>
      </w:r>
      <w:r w:rsidR="0004176D" w:rsidRPr="00E24C39">
        <w:rPr>
          <w:rFonts w:ascii="Arial" w:hAnsi="Arial" w:cs="Arial"/>
          <w:sz w:val="24"/>
          <w:szCs w:val="24"/>
          <w:shd w:val="clear" w:color="auto" w:fill="FFFFFF"/>
        </w:rPr>
        <w:t>мета.</w:t>
      </w:r>
    </w:p>
    <w:p w14:paraId="2B2F8518" w14:textId="77777777" w:rsidR="005C6FD9" w:rsidRPr="00E24C39" w:rsidRDefault="0004176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На подстатью КОСГУ 346 относятся расходы по приобретению строительных материалов для ремонта объектов движимого имущества</w:t>
      </w:r>
      <w:r w:rsidR="007F53A1" w:rsidRPr="00E24C39">
        <w:rPr>
          <w:rFonts w:ascii="Arial" w:hAnsi="Arial" w:cs="Arial"/>
          <w:sz w:val="24"/>
          <w:szCs w:val="24"/>
          <w:shd w:val="clear" w:color="auto" w:fill="FFFFFF"/>
        </w:rPr>
        <w:t>, а также для изготовления других материальных запасов.</w:t>
      </w:r>
    </w:p>
    <w:p w14:paraId="5911AFB3" w14:textId="77777777" w:rsidR="0004176D" w:rsidRPr="00E24C39" w:rsidRDefault="0004176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2.6.19.4. </w:t>
      </w:r>
      <w:r w:rsidR="007F53A1" w:rsidRPr="00E24C39">
        <w:rPr>
          <w:rFonts w:ascii="Arial" w:hAnsi="Arial" w:cs="Arial"/>
          <w:sz w:val="24"/>
          <w:szCs w:val="24"/>
          <w:shd w:val="clear" w:color="auto" w:fill="FFFFFF"/>
        </w:rPr>
        <w:t>Расходы по приобретению мягкого инвентаря отражаются с учетом следующих правил.</w:t>
      </w:r>
    </w:p>
    <w:p w14:paraId="168E58E5" w14:textId="77777777" w:rsidR="005C6FD9" w:rsidRPr="00E24C39" w:rsidRDefault="007F53A1"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На подстатью КОСГУ 345 относятся расходы на приобретение </w:t>
      </w:r>
      <w:r w:rsidR="00612285" w:rsidRPr="00E24C39">
        <w:rPr>
          <w:rFonts w:ascii="Arial" w:hAnsi="Arial" w:cs="Arial"/>
          <w:sz w:val="24"/>
          <w:szCs w:val="24"/>
          <w:shd w:val="clear" w:color="auto" w:fill="FFFFFF"/>
        </w:rPr>
        <w:t xml:space="preserve">одноразовой одежды, применяемой в качестве средства индивидуальной защиты. </w:t>
      </w:r>
      <w:r w:rsidR="00B157AC" w:rsidRPr="00E24C39">
        <w:rPr>
          <w:rFonts w:ascii="Arial" w:hAnsi="Arial" w:cs="Arial"/>
          <w:sz w:val="24"/>
          <w:szCs w:val="24"/>
          <w:shd w:val="clear" w:color="auto" w:fill="FFFFFF"/>
        </w:rPr>
        <w:t>Не относятся к мягкому инвентарю м</w:t>
      </w:r>
      <w:r w:rsidR="00612285" w:rsidRPr="00E24C39">
        <w:rPr>
          <w:rFonts w:ascii="Arial" w:hAnsi="Arial" w:cs="Arial"/>
          <w:sz w:val="24"/>
          <w:szCs w:val="24"/>
          <w:shd w:val="clear" w:color="auto" w:fill="FFFFFF"/>
        </w:rPr>
        <w:t>едицинские маски и медицинские перчатки</w:t>
      </w:r>
      <w:r w:rsidR="00B157AC" w:rsidRPr="00E24C39">
        <w:rPr>
          <w:rFonts w:ascii="Arial" w:hAnsi="Arial" w:cs="Arial"/>
          <w:sz w:val="24"/>
          <w:szCs w:val="24"/>
          <w:shd w:val="clear" w:color="auto" w:fill="FFFFFF"/>
        </w:rPr>
        <w:t>, со сроком использования не превышающим 12 месяцев, не предназначенные</w:t>
      </w:r>
      <w:r w:rsidR="00C21AA4" w:rsidRPr="00C21AA4">
        <w:rPr>
          <w:rFonts w:ascii="Arial" w:hAnsi="Arial" w:cs="Arial"/>
          <w:sz w:val="24"/>
          <w:szCs w:val="24"/>
          <w:shd w:val="clear" w:color="auto" w:fill="FFFFFF"/>
        </w:rPr>
        <w:t xml:space="preserve">  </w:t>
      </w:r>
      <w:r w:rsidR="00C21AA4">
        <w:rPr>
          <w:rFonts w:ascii="Arial" w:hAnsi="Arial" w:cs="Arial"/>
          <w:sz w:val="24"/>
          <w:szCs w:val="24"/>
          <w:shd w:val="clear" w:color="auto" w:fill="FFFFFF"/>
        </w:rPr>
        <w:t>для</w:t>
      </w:r>
      <w:r w:rsidR="00B157AC" w:rsidRPr="00E24C39">
        <w:rPr>
          <w:rFonts w:ascii="Arial" w:hAnsi="Arial" w:cs="Arial"/>
          <w:sz w:val="24"/>
          <w:szCs w:val="24"/>
          <w:shd w:val="clear" w:color="auto" w:fill="FFFFFF"/>
        </w:rPr>
        <w:t xml:space="preserve"> формирования комплектов средств индивидуальной защиты (специальной одежды)</w:t>
      </w:r>
      <w:r w:rsidR="00612285" w:rsidRPr="00E24C39">
        <w:rPr>
          <w:rFonts w:ascii="Arial" w:hAnsi="Arial" w:cs="Arial"/>
          <w:sz w:val="24"/>
          <w:szCs w:val="24"/>
          <w:shd w:val="clear" w:color="auto" w:fill="FFFFFF"/>
        </w:rPr>
        <w:t>.</w:t>
      </w:r>
    </w:p>
    <w:p w14:paraId="6DF50E1F" w14:textId="77777777" w:rsidR="00897BDF" w:rsidRPr="00E24C39" w:rsidRDefault="00612285"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2.6.19.5. </w:t>
      </w:r>
      <w:r w:rsidR="00897BDF" w:rsidRPr="00E24C39">
        <w:rPr>
          <w:rFonts w:ascii="Arial" w:hAnsi="Arial" w:cs="Arial"/>
          <w:sz w:val="24"/>
          <w:szCs w:val="24"/>
          <w:shd w:val="clear" w:color="auto" w:fill="FFFFFF"/>
        </w:rPr>
        <w:t>На подстатью КОСГУ 346 относятся р</w:t>
      </w:r>
      <w:r w:rsidRPr="00E24C39">
        <w:rPr>
          <w:rFonts w:ascii="Arial" w:hAnsi="Arial" w:cs="Arial"/>
          <w:sz w:val="24"/>
          <w:szCs w:val="24"/>
          <w:shd w:val="clear" w:color="auto" w:fill="FFFFFF"/>
        </w:rPr>
        <w:t>асходы на приобретение</w:t>
      </w:r>
      <w:r w:rsidR="00897BDF" w:rsidRPr="00E24C39">
        <w:rPr>
          <w:rFonts w:ascii="Arial" w:hAnsi="Arial" w:cs="Arial"/>
          <w:sz w:val="24"/>
          <w:szCs w:val="24"/>
          <w:shd w:val="clear" w:color="auto" w:fill="FFFFFF"/>
        </w:rPr>
        <w:t>:</w:t>
      </w:r>
    </w:p>
    <w:p w14:paraId="6D2BBFA8" w14:textId="77777777" w:rsidR="00612285"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 </w:t>
      </w:r>
      <w:r w:rsidR="00612285" w:rsidRPr="00E24C39">
        <w:rPr>
          <w:rFonts w:ascii="Arial" w:hAnsi="Arial" w:cs="Arial"/>
          <w:sz w:val="24"/>
          <w:szCs w:val="24"/>
          <w:shd w:val="clear" w:color="auto" w:fill="FFFFFF"/>
        </w:rPr>
        <w:t>товаров и материальных запасов для</w:t>
      </w:r>
      <w:r w:rsidRPr="00E24C39">
        <w:rPr>
          <w:rFonts w:ascii="Arial" w:hAnsi="Arial" w:cs="Arial"/>
          <w:sz w:val="24"/>
          <w:szCs w:val="24"/>
          <w:shd w:val="clear" w:color="auto" w:fill="FFFFFF"/>
        </w:rPr>
        <w:t xml:space="preserve"> изготовления готовой продукции;</w:t>
      </w:r>
    </w:p>
    <w:p w14:paraId="42648EBC" w14:textId="77777777" w:rsidR="00897BDF"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расходных материалов и запасных частей к оборудованию, в том числе медицинскому.</w:t>
      </w:r>
    </w:p>
    <w:p w14:paraId="26C4A222" w14:textId="77777777" w:rsidR="00897BDF"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2.6.19.6. На </w:t>
      </w:r>
      <w:r w:rsidR="002B48B8" w:rsidRPr="00E24C39">
        <w:rPr>
          <w:rFonts w:ascii="Arial" w:hAnsi="Arial" w:cs="Arial"/>
          <w:sz w:val="24"/>
          <w:szCs w:val="24"/>
          <w:shd w:val="clear" w:color="auto" w:fill="FFFFFF"/>
        </w:rPr>
        <w:t>подстатью КОСГУ 349 относятся расходы по приобретению материальных запасов в целях дарения (награждения)</w:t>
      </w:r>
      <w:r w:rsidR="00295A78" w:rsidRPr="00E24C39">
        <w:rPr>
          <w:rFonts w:ascii="Arial" w:hAnsi="Arial" w:cs="Arial"/>
          <w:sz w:val="24"/>
          <w:szCs w:val="24"/>
          <w:shd w:val="clear" w:color="auto" w:fill="FFFFFF"/>
        </w:rPr>
        <w:t>, в том числе подарочных сертификатов,</w:t>
      </w:r>
      <w:r w:rsidR="002B48B8" w:rsidRPr="00E24C39">
        <w:rPr>
          <w:rFonts w:ascii="Arial" w:hAnsi="Arial" w:cs="Arial"/>
          <w:sz w:val="24"/>
          <w:szCs w:val="24"/>
          <w:shd w:val="clear" w:color="auto" w:fill="FFFFFF"/>
        </w:rPr>
        <w:t xml:space="preserve"> в следующи</w:t>
      </w:r>
      <w:r w:rsidR="00EC383C" w:rsidRPr="00E24C39">
        <w:rPr>
          <w:rFonts w:ascii="Arial" w:hAnsi="Arial" w:cs="Arial"/>
          <w:sz w:val="24"/>
          <w:szCs w:val="24"/>
          <w:shd w:val="clear" w:color="auto" w:fill="FFFFFF"/>
        </w:rPr>
        <w:t>х случаях:</w:t>
      </w:r>
    </w:p>
    <w:p w14:paraId="608CB20A" w14:textId="77777777" w:rsidR="00605706" w:rsidRPr="00E24C39" w:rsidRDefault="00FE283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-если планируется заключение договоров дарения </w:t>
      </w:r>
      <w:r w:rsidR="00932708" w:rsidRPr="00E24C39">
        <w:rPr>
          <w:rFonts w:ascii="Arial" w:hAnsi="Arial" w:cs="Arial"/>
          <w:sz w:val="24"/>
          <w:szCs w:val="24"/>
          <w:shd w:val="clear" w:color="auto" w:fill="FFFFFF"/>
        </w:rPr>
        <w:t xml:space="preserve">с конкретными лицами согласно требованиям главы 32 «Дарение» Гражданского кодекса РФ </w:t>
      </w:r>
      <w:r w:rsidRPr="00E24C39">
        <w:rPr>
          <w:rFonts w:ascii="Arial" w:hAnsi="Arial" w:cs="Arial"/>
          <w:sz w:val="24"/>
          <w:szCs w:val="24"/>
          <w:shd w:val="clear" w:color="auto" w:fill="FFFFFF"/>
        </w:rPr>
        <w:t>(с оформлением единого договора или путем оформления совокупности документов);</w:t>
      </w:r>
    </w:p>
    <w:p w14:paraId="1097129C" w14:textId="77777777" w:rsidR="00605706" w:rsidRPr="00E24C39" w:rsidRDefault="00932708"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 если при планировании мероприятия предусматривается закупка каких-либо материальных запасов по определенной норме на каждого участника </w:t>
      </w:r>
      <w:r w:rsidRPr="00E24C39">
        <w:rPr>
          <w:rFonts w:ascii="Arial" w:hAnsi="Arial" w:cs="Arial"/>
          <w:sz w:val="24"/>
          <w:szCs w:val="24"/>
          <w:shd w:val="clear" w:color="auto" w:fill="FFFFFF"/>
        </w:rPr>
        <w:lastRenderedPageBreak/>
        <w:t>мероприятия</w:t>
      </w:r>
      <w:r w:rsidR="00B67ED9" w:rsidRPr="00E24C39">
        <w:rPr>
          <w:rFonts w:ascii="Arial" w:hAnsi="Arial" w:cs="Arial"/>
          <w:sz w:val="24"/>
          <w:szCs w:val="24"/>
          <w:shd w:val="clear" w:color="auto" w:fill="FFFFFF"/>
        </w:rPr>
        <w:t xml:space="preserve"> и не предполагается контроль их обязательного использования участниками непосредственно при проведении мероприятия</w:t>
      </w:r>
      <w:r w:rsidR="00605706" w:rsidRPr="00E24C39">
        <w:rPr>
          <w:rFonts w:ascii="Arial" w:hAnsi="Arial" w:cs="Arial"/>
          <w:sz w:val="24"/>
          <w:szCs w:val="24"/>
          <w:shd w:val="clear" w:color="auto" w:fill="FFFFFF"/>
        </w:rPr>
        <w:t xml:space="preserve"> согласно соответствующей программе.</w:t>
      </w:r>
    </w:p>
    <w:p w14:paraId="0EB1B082" w14:textId="77777777" w:rsidR="00932708" w:rsidRPr="00E24C39" w:rsidRDefault="0060570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14:paraId="51CD29CA" w14:textId="77777777" w:rsidR="008A3DA8" w:rsidRPr="00E24C39" w:rsidRDefault="00304B1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2.6.20. Выбор аналитического счета для учета материальных запасов осуществляется на основании положений п. 118 Инструкции </w:t>
      </w:r>
      <w:r w:rsidR="002C5AB5" w:rsidRPr="00E24C39">
        <w:rPr>
          <w:rFonts w:ascii="Arial" w:hAnsi="Arial" w:cs="Arial"/>
          <w:sz w:val="24"/>
          <w:szCs w:val="24"/>
          <w:shd w:val="clear" w:color="auto" w:fill="FFFFFF"/>
          <w:lang w:val="en-US"/>
        </w:rPr>
        <w:t>N</w:t>
      </w:r>
      <w:r w:rsidRPr="00E24C39">
        <w:rPr>
          <w:rFonts w:ascii="Arial" w:hAnsi="Arial" w:cs="Arial"/>
          <w:sz w:val="24"/>
          <w:szCs w:val="24"/>
          <w:shd w:val="clear" w:color="auto" w:fill="FFFFFF"/>
        </w:rPr>
        <w:t xml:space="preserve"> 157н, отраслевых нормативных правовых актов и Общероссийского классификатора продукции по видам экономической деятельности.</w:t>
      </w:r>
    </w:p>
    <w:p w14:paraId="46C91DEC" w14:textId="77777777" w:rsidR="009303BA" w:rsidRPr="00D058A5" w:rsidRDefault="000F3324" w:rsidP="009303BA">
      <w:pPr>
        <w:spacing w:after="0" w:line="240" w:lineRule="auto"/>
        <w:jc w:val="both"/>
        <w:rPr>
          <w:rFonts w:ascii="Arial" w:hAnsi="Arial" w:cs="Arial"/>
          <w:sz w:val="24"/>
          <w:szCs w:val="24"/>
          <w:shd w:val="clear" w:color="auto" w:fill="FFFFFF"/>
        </w:rPr>
      </w:pPr>
      <w:r w:rsidRPr="00E24C39">
        <w:rPr>
          <w:rFonts w:ascii="Arial" w:hAnsi="Arial" w:cs="Arial"/>
          <w:bCs/>
          <w:sz w:val="24"/>
          <w:szCs w:val="24"/>
        </w:rPr>
        <w:t xml:space="preserve">2.6.20.1. </w:t>
      </w:r>
      <w:r w:rsidR="009303BA" w:rsidRPr="00D058A5">
        <w:rPr>
          <w:rFonts w:ascii="Arial" w:hAnsi="Arial" w:cs="Arial"/>
          <w:bCs/>
          <w:sz w:val="24"/>
          <w:szCs w:val="24"/>
        </w:rPr>
        <w:t xml:space="preserve">На счетах 0 105 21 000 и </w:t>
      </w:r>
      <w:r w:rsidR="009303BA" w:rsidRPr="00D058A5">
        <w:rPr>
          <w:rFonts w:ascii="Arial" w:hAnsi="Arial" w:cs="Arial"/>
          <w:sz w:val="24"/>
          <w:szCs w:val="24"/>
          <w:shd w:val="clear" w:color="auto" w:fill="FFFFFF"/>
        </w:rPr>
        <w:t xml:space="preserve">0 105 31 000 подлежат отражению все оплаченные по подстатье КОСГУ 341 лекарственные препараты и </w:t>
      </w:r>
      <w:r w:rsidR="009303BA" w:rsidRPr="00975D9E">
        <w:rPr>
          <w:rFonts w:ascii="Arial" w:hAnsi="Arial" w:cs="Arial"/>
          <w:sz w:val="24"/>
          <w:szCs w:val="24"/>
          <w:shd w:val="clear" w:color="auto" w:fill="FFFFFF"/>
        </w:rPr>
        <w:t>материалы, применяе</w:t>
      </w:r>
      <w:r w:rsidR="00975D9E" w:rsidRPr="00975D9E">
        <w:rPr>
          <w:rFonts w:ascii="Arial" w:hAnsi="Arial" w:cs="Arial"/>
          <w:sz w:val="24"/>
          <w:szCs w:val="24"/>
          <w:shd w:val="clear" w:color="auto" w:fill="FFFFFF"/>
        </w:rPr>
        <w:t xml:space="preserve">мые в медицинских </w:t>
      </w:r>
      <w:r w:rsidR="009303BA" w:rsidRPr="00975D9E">
        <w:rPr>
          <w:rFonts w:ascii="Arial" w:hAnsi="Arial" w:cs="Arial"/>
          <w:sz w:val="24"/>
          <w:szCs w:val="24"/>
          <w:shd w:val="clear" w:color="auto" w:fill="FFFFFF"/>
        </w:rPr>
        <w:t xml:space="preserve"> целях</w:t>
      </w:r>
      <w:r w:rsidR="009303BA" w:rsidRPr="00D058A5">
        <w:rPr>
          <w:rFonts w:ascii="Arial" w:hAnsi="Arial" w:cs="Arial"/>
          <w:sz w:val="24"/>
          <w:szCs w:val="24"/>
          <w:shd w:val="clear" w:color="auto" w:fill="FFFFFF"/>
        </w:rPr>
        <w:t>, а также предназначенные для выдачи населению.</w:t>
      </w:r>
    </w:p>
    <w:p w14:paraId="2C8DC406"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На счетах 0 105 26 000 и  0 105 36 000 отражаются иные лекарственные средства и медицинские материалы, которые не планируется использовать для оказания медицинских  услуг, в том числе оплаченные по подстатье КОСГУ 346.</w:t>
      </w:r>
    </w:p>
    <w:p w14:paraId="55A5D320" w14:textId="77777777" w:rsidR="0012734B" w:rsidRPr="00E24C39" w:rsidRDefault="0012734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2.6.20.2. Строительные материалы, в том числе предназначенные для ремонта</w:t>
      </w:r>
      <w:r w:rsidR="00E253FA" w:rsidRPr="00E24C39">
        <w:rPr>
          <w:rFonts w:ascii="Arial" w:hAnsi="Arial" w:cs="Arial"/>
          <w:sz w:val="24"/>
          <w:szCs w:val="24"/>
          <w:shd w:val="clear" w:color="auto" w:fill="FFFFFF"/>
        </w:rPr>
        <w:t xml:space="preserve"> (содержания)</w:t>
      </w:r>
      <w:r w:rsidRPr="00E24C39">
        <w:rPr>
          <w:rFonts w:ascii="Arial" w:hAnsi="Arial" w:cs="Arial"/>
          <w:sz w:val="24"/>
          <w:szCs w:val="24"/>
          <w:shd w:val="clear" w:color="auto" w:fill="FFFFFF"/>
        </w:rPr>
        <w:t xml:space="preserve"> </w:t>
      </w:r>
      <w:r w:rsidR="00975D9E">
        <w:rPr>
          <w:rFonts w:ascii="Arial" w:hAnsi="Arial" w:cs="Arial"/>
          <w:sz w:val="24"/>
          <w:szCs w:val="24"/>
          <w:shd w:val="clear" w:color="auto" w:fill="FFFFFF"/>
        </w:rPr>
        <w:t>не</w:t>
      </w:r>
      <w:r w:rsidRPr="00E24C39">
        <w:rPr>
          <w:rFonts w:ascii="Arial" w:hAnsi="Arial" w:cs="Arial"/>
          <w:sz w:val="24"/>
          <w:szCs w:val="24"/>
          <w:shd w:val="clear" w:color="auto" w:fill="FFFFFF"/>
        </w:rPr>
        <w:t>движимого имущества, подлежат учету на счетах 0 105 24 000, 0 105 34 000.</w:t>
      </w:r>
    </w:p>
    <w:p w14:paraId="55A14E43" w14:textId="77777777" w:rsidR="0012734B" w:rsidRPr="00E24C39" w:rsidRDefault="0012734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2.6.20.3. </w:t>
      </w:r>
      <w:r w:rsidR="00B83C16" w:rsidRPr="00E24C39">
        <w:rPr>
          <w:rFonts w:ascii="Arial" w:hAnsi="Arial" w:cs="Arial"/>
          <w:sz w:val="24"/>
          <w:szCs w:val="24"/>
          <w:shd w:val="clear" w:color="auto" w:fill="FFFFFF"/>
        </w:rPr>
        <w:t>Материальные запасы, приобретаем</w:t>
      </w:r>
      <w:r w:rsidR="001177A8" w:rsidRPr="00E24C39">
        <w:rPr>
          <w:rFonts w:ascii="Arial" w:hAnsi="Arial" w:cs="Arial"/>
          <w:sz w:val="24"/>
          <w:szCs w:val="24"/>
          <w:shd w:val="clear" w:color="auto" w:fill="FFFFFF"/>
        </w:rPr>
        <w:t>ые в целях дарения (награждени</w:t>
      </w:r>
      <w:r w:rsidR="00E253FA" w:rsidRPr="00E24C39">
        <w:rPr>
          <w:rFonts w:ascii="Arial" w:hAnsi="Arial" w:cs="Arial"/>
          <w:sz w:val="24"/>
          <w:szCs w:val="24"/>
          <w:shd w:val="clear" w:color="auto" w:fill="FFFFFF"/>
        </w:rPr>
        <w:t>я),</w:t>
      </w:r>
      <w:r w:rsidR="00213CA3" w:rsidRPr="00E24C39">
        <w:rPr>
          <w:rFonts w:ascii="Arial" w:hAnsi="Arial" w:cs="Arial"/>
          <w:sz w:val="24"/>
          <w:szCs w:val="24"/>
          <w:shd w:val="clear" w:color="auto" w:fill="FFFFFF"/>
        </w:rPr>
        <w:t xml:space="preserve"> подлежат </w:t>
      </w:r>
      <w:r w:rsidR="00027AE7" w:rsidRPr="00E24C39">
        <w:rPr>
          <w:rFonts w:ascii="Arial" w:hAnsi="Arial" w:cs="Arial"/>
          <w:sz w:val="24"/>
          <w:szCs w:val="24"/>
          <w:shd w:val="clear" w:color="auto" w:fill="FFFFFF"/>
        </w:rPr>
        <w:t xml:space="preserve">постановке на учет </w:t>
      </w:r>
      <w:r w:rsidR="00213CA3" w:rsidRPr="00E24C39">
        <w:rPr>
          <w:rFonts w:ascii="Arial" w:hAnsi="Arial" w:cs="Arial"/>
          <w:sz w:val="24"/>
          <w:szCs w:val="24"/>
          <w:shd w:val="clear" w:color="auto" w:fill="FFFFFF"/>
        </w:rPr>
        <w:t>на счета0 105 26 </w:t>
      </w:r>
      <w:r w:rsidR="00B70C11" w:rsidRPr="00E24C39">
        <w:rPr>
          <w:rFonts w:ascii="Arial" w:hAnsi="Arial" w:cs="Arial"/>
          <w:sz w:val="24"/>
          <w:szCs w:val="24"/>
          <w:shd w:val="clear" w:color="auto" w:fill="FFFFFF"/>
        </w:rPr>
        <w:t>349</w:t>
      </w:r>
      <w:r w:rsidR="00213CA3" w:rsidRPr="00E24C39">
        <w:rPr>
          <w:rFonts w:ascii="Arial" w:hAnsi="Arial" w:cs="Arial"/>
          <w:sz w:val="24"/>
          <w:szCs w:val="24"/>
          <w:shd w:val="clear" w:color="auto" w:fill="FFFFFF"/>
        </w:rPr>
        <w:t xml:space="preserve">, </w:t>
      </w:r>
      <w:r w:rsidR="00B83C16" w:rsidRPr="00E24C39">
        <w:rPr>
          <w:rFonts w:ascii="Arial" w:hAnsi="Arial" w:cs="Arial"/>
          <w:sz w:val="24"/>
          <w:szCs w:val="24"/>
          <w:shd w:val="clear" w:color="auto" w:fill="FFFFFF"/>
        </w:rPr>
        <w:t>0 105 36 </w:t>
      </w:r>
      <w:r w:rsidR="00B70C11" w:rsidRPr="00E24C39">
        <w:rPr>
          <w:rFonts w:ascii="Arial" w:hAnsi="Arial" w:cs="Arial"/>
          <w:sz w:val="24"/>
          <w:szCs w:val="24"/>
          <w:shd w:val="clear" w:color="auto" w:fill="FFFFFF"/>
        </w:rPr>
        <w:t>349</w:t>
      </w:r>
      <w:r w:rsidR="00B83C16" w:rsidRPr="00E24C39">
        <w:rPr>
          <w:rFonts w:ascii="Arial" w:hAnsi="Arial" w:cs="Arial"/>
          <w:sz w:val="24"/>
          <w:szCs w:val="24"/>
          <w:shd w:val="clear" w:color="auto" w:fill="FFFFFF"/>
        </w:rPr>
        <w:t>.</w:t>
      </w:r>
    </w:p>
    <w:p w14:paraId="28443FCD" w14:textId="77777777" w:rsidR="00B83C16" w:rsidRPr="00E24C39" w:rsidRDefault="00B83C1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2.6.20.4.</w:t>
      </w:r>
      <w:r w:rsidR="00213CA3" w:rsidRPr="00E24C39">
        <w:rPr>
          <w:rFonts w:ascii="Arial" w:hAnsi="Arial" w:cs="Arial"/>
          <w:sz w:val="24"/>
          <w:szCs w:val="24"/>
          <w:shd w:val="clear" w:color="auto" w:fill="FFFFFF"/>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на учет на счета 0 105 26 346, 0 105 36 346. </w:t>
      </w:r>
    </w:p>
    <w:p w14:paraId="5D505EAF" w14:textId="77777777" w:rsidR="009303BA" w:rsidRPr="00D058A5" w:rsidRDefault="000E7512" w:rsidP="00E24C39">
      <w:pPr>
        <w:spacing w:after="0" w:line="240" w:lineRule="auto"/>
        <w:jc w:val="both"/>
        <w:rPr>
          <w:rFonts w:ascii="Arial" w:hAnsi="Arial" w:cs="Arial"/>
          <w:sz w:val="24"/>
          <w:szCs w:val="24"/>
          <w:shd w:val="clear" w:color="auto" w:fill="FFFFFF"/>
        </w:rPr>
      </w:pPr>
      <w:r w:rsidRPr="007665AE">
        <w:rPr>
          <w:rFonts w:ascii="Arial" w:hAnsi="Arial" w:cs="Arial"/>
          <w:sz w:val="24"/>
          <w:szCs w:val="24"/>
          <w:shd w:val="clear" w:color="auto" w:fill="FFFFFF"/>
        </w:rPr>
        <w:t xml:space="preserve">2.6.20.5. </w:t>
      </w:r>
      <w:r w:rsidR="009303BA" w:rsidRPr="00D058A5">
        <w:rPr>
          <w:rFonts w:ascii="Arial" w:hAnsi="Arial" w:cs="Arial"/>
          <w:sz w:val="24"/>
          <w:szCs w:val="24"/>
          <w:shd w:val="clear" w:color="auto" w:fill="FFFFFF"/>
        </w:rPr>
        <w:t xml:space="preserve">Продукты питания, </w:t>
      </w:r>
      <w:r w:rsidR="009303BA" w:rsidRPr="00D058A5">
        <w:rPr>
          <w:rFonts w:ascii="Arial" w:hAnsi="Arial" w:cs="Arial"/>
          <w:sz w:val="24"/>
          <w:szCs w:val="24"/>
        </w:rPr>
        <w:t>предназначенные для выдачи населению (</w:t>
      </w:r>
      <w:r w:rsidR="009303BA" w:rsidRPr="00D058A5">
        <w:rPr>
          <w:rFonts w:ascii="Arial" w:hAnsi="Arial" w:cs="Arial"/>
          <w:sz w:val="24"/>
          <w:szCs w:val="24"/>
          <w:shd w:val="clear" w:color="auto" w:fill="FFFFFF"/>
        </w:rPr>
        <w:t xml:space="preserve">включая </w:t>
      </w:r>
      <w:r w:rsidR="009303BA" w:rsidRPr="00D058A5">
        <w:rPr>
          <w:rStyle w:val="af8"/>
          <w:rFonts w:ascii="Arial" w:hAnsi="Arial" w:cs="Arial"/>
          <w:i w:val="0"/>
          <w:sz w:val="24"/>
          <w:szCs w:val="24"/>
        </w:rPr>
        <w:t>продовольственные</w:t>
      </w:r>
      <w:r w:rsidR="009303BA" w:rsidRPr="00D058A5">
        <w:rPr>
          <w:rFonts w:ascii="Arial" w:hAnsi="Arial" w:cs="Arial"/>
          <w:sz w:val="24"/>
          <w:szCs w:val="24"/>
        </w:rPr>
        <w:t xml:space="preserve"> пайки) или приобретенные с целью организации питания отдельных категорий граждан, оплаченные по подстатье 342 КОСГУ (в том числе по КВР 323), учитываются на счете 0 105 02 342. В случае приобретения продуктов питания по иным подстатьям КОСГУ продукты питания учитываются на счете 0 105 06 346.</w:t>
      </w:r>
    </w:p>
    <w:p w14:paraId="6F4D36CA" w14:textId="77777777" w:rsidR="002567B1" w:rsidRPr="007665AE" w:rsidRDefault="002567B1" w:rsidP="00E24C39">
      <w:pPr>
        <w:spacing w:after="0" w:line="240" w:lineRule="auto"/>
        <w:jc w:val="both"/>
        <w:rPr>
          <w:rFonts w:ascii="Arial" w:hAnsi="Arial" w:cs="Arial"/>
          <w:sz w:val="24"/>
          <w:szCs w:val="24"/>
        </w:rPr>
      </w:pPr>
      <w:r w:rsidRPr="00D058A5">
        <w:rPr>
          <w:rFonts w:ascii="Arial" w:hAnsi="Arial" w:cs="Arial"/>
          <w:sz w:val="24"/>
          <w:szCs w:val="24"/>
          <w:shd w:val="clear" w:color="auto" w:fill="FFFFFF"/>
        </w:rPr>
        <w:t xml:space="preserve">2.6.21. Если </w:t>
      </w:r>
      <w:r w:rsidRPr="00D058A5">
        <w:rPr>
          <w:rFonts w:ascii="Arial" w:hAnsi="Arial" w:cs="Arial"/>
          <w:sz w:val="24"/>
          <w:szCs w:val="24"/>
        </w:rPr>
        <w:t>материальные з</w:t>
      </w:r>
      <w:r w:rsidRPr="007665AE">
        <w:rPr>
          <w:rFonts w:ascii="Arial" w:hAnsi="Arial" w:cs="Arial"/>
          <w:sz w:val="24"/>
          <w:szCs w:val="24"/>
        </w:rPr>
        <w:t>апасы перестали отвечать понятию «актив», они списываются с учета корреспонденцией:</w:t>
      </w:r>
    </w:p>
    <w:p w14:paraId="003BCDB6" w14:textId="77777777" w:rsidR="006739EC" w:rsidRPr="00E24C39" w:rsidRDefault="002567B1" w:rsidP="00E24C39">
      <w:pPr>
        <w:autoSpaceDE w:val="0"/>
        <w:autoSpaceDN w:val="0"/>
        <w:adjustRightInd w:val="0"/>
        <w:spacing w:after="0" w:line="240" w:lineRule="auto"/>
        <w:jc w:val="both"/>
        <w:rPr>
          <w:rFonts w:ascii="Arial" w:hAnsi="Arial" w:cs="Arial"/>
          <w:bCs/>
          <w:color w:val="000000" w:themeColor="text1"/>
          <w:sz w:val="24"/>
          <w:szCs w:val="24"/>
        </w:rPr>
      </w:pPr>
      <w:r w:rsidRPr="00E24C39">
        <w:rPr>
          <w:rFonts w:ascii="Arial" w:hAnsi="Arial" w:cs="Arial"/>
          <w:bCs/>
          <w:color w:val="000000" w:themeColor="text1"/>
          <w:sz w:val="24"/>
          <w:szCs w:val="24"/>
        </w:rPr>
        <w:t>Дебет 0 401 10</w:t>
      </w:r>
      <w:r w:rsidR="006739EC" w:rsidRPr="00E24C39">
        <w:rPr>
          <w:rFonts w:ascii="Arial" w:hAnsi="Arial" w:cs="Arial"/>
          <w:bCs/>
          <w:color w:val="000000" w:themeColor="text1"/>
          <w:sz w:val="24"/>
          <w:szCs w:val="24"/>
        </w:rPr>
        <w:t> </w:t>
      </w:r>
      <w:r w:rsidRPr="00E24C39">
        <w:rPr>
          <w:rFonts w:ascii="Arial" w:hAnsi="Arial" w:cs="Arial"/>
          <w:bCs/>
          <w:color w:val="000000" w:themeColor="text1"/>
          <w:sz w:val="24"/>
          <w:szCs w:val="24"/>
        </w:rPr>
        <w:t>172</w:t>
      </w:r>
      <w:r w:rsidR="006F484D" w:rsidRPr="0071071F">
        <w:rPr>
          <w:rFonts w:ascii="Arial" w:hAnsi="Arial" w:cs="Arial"/>
          <w:bCs/>
          <w:color w:val="000000" w:themeColor="text1"/>
          <w:sz w:val="24"/>
          <w:szCs w:val="24"/>
        </w:rPr>
        <w:t xml:space="preserve"> </w:t>
      </w:r>
      <w:r w:rsidRPr="00E24C39">
        <w:rPr>
          <w:rFonts w:ascii="Arial" w:hAnsi="Arial" w:cs="Arial"/>
          <w:bCs/>
          <w:color w:val="000000" w:themeColor="text1"/>
          <w:sz w:val="24"/>
          <w:szCs w:val="24"/>
        </w:rPr>
        <w:t>Кредит 0 105 ХХ 44Х</w:t>
      </w:r>
    </w:p>
    <w:p w14:paraId="114F6901" w14:textId="77777777" w:rsidR="002567B1" w:rsidRPr="00E24C39" w:rsidRDefault="002567B1" w:rsidP="00E24C39">
      <w:pPr>
        <w:autoSpaceDE w:val="0"/>
        <w:autoSpaceDN w:val="0"/>
        <w:adjustRightInd w:val="0"/>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с одновременным  отнесением на забалансовый счет 02 "Материальные ценности на хранении" до уничтожения, утилизации, принятия решения о передаче, продаже, и т.д.</w:t>
      </w:r>
    </w:p>
    <w:p w14:paraId="2E7C1372" w14:textId="77777777" w:rsidR="00A24A3A" w:rsidRPr="00E24C39" w:rsidRDefault="00A24A3A"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2.6.22. Учреждение может осуществлять временное заимствование материальных запасов с КФО 2 (приносящая доход деятельности) для применения (использования) по КФО 4 (государственное (муниципальное) задание. Заимствование отражается в учете с применением счета  0 304 06 000 "Расчеты с прочими кредиторами".</w:t>
      </w:r>
    </w:p>
    <w:p w14:paraId="6902DA94" w14:textId="77777777" w:rsidR="006739EC" w:rsidRPr="007665AE" w:rsidRDefault="006739EC" w:rsidP="00E24C39">
      <w:pPr>
        <w:pStyle w:val="s1"/>
        <w:spacing w:before="0" w:beforeAutospacing="0" w:after="0" w:afterAutospacing="0"/>
        <w:jc w:val="both"/>
        <w:rPr>
          <w:rFonts w:ascii="Arial" w:hAnsi="Arial" w:cs="Arial"/>
        </w:rPr>
      </w:pPr>
      <w:r w:rsidRPr="00E24C39">
        <w:rPr>
          <w:rFonts w:ascii="Arial" w:hAnsi="Arial" w:cs="Arial"/>
        </w:rPr>
        <w:t>2.6.23</w:t>
      </w:r>
      <w:r w:rsidRPr="007665AE">
        <w:rPr>
          <w:rFonts w:ascii="Arial" w:hAnsi="Arial" w:cs="Arial"/>
        </w:rPr>
        <w:t xml:space="preserve">. При выдаче имущества, предназначенного для выдачи напрокат и учтенного в составе материальных запасов на счете 0 105 06 000,  в прокат на срок не более суток (выдача и возврат имущества происходит в один день), в бухгалтерском учете не отражается внутреннее перемещение на счете 105 06 и увеличение/уменьшение на забалансовом счете 25. </w:t>
      </w:r>
    </w:p>
    <w:p w14:paraId="2D884DD6" w14:textId="77777777" w:rsidR="006739EC" w:rsidRPr="007665AE" w:rsidRDefault="006739EC" w:rsidP="00E24C39">
      <w:pPr>
        <w:pStyle w:val="s1"/>
        <w:spacing w:before="0" w:beforeAutospacing="0" w:after="0" w:afterAutospacing="0"/>
        <w:jc w:val="both"/>
        <w:rPr>
          <w:rFonts w:ascii="Arial" w:hAnsi="Arial" w:cs="Arial"/>
        </w:rPr>
      </w:pPr>
      <w:r w:rsidRPr="007665AE">
        <w:rPr>
          <w:rFonts w:ascii="Arial" w:hAnsi="Arial" w:cs="Arial"/>
        </w:rPr>
        <w:t>Контроль за движением имущества осуществляется в местах проката ответственным за выдачу  лицом (лицами), назначенным(и) отдельным приказом (распоряжением) руководителя Учреждения, информация о выдаче и возврате имущества фиксируется этим(и) лицом (лицами) в специальном журнале (книге).</w:t>
      </w:r>
    </w:p>
    <w:p w14:paraId="611EDE10" w14:textId="77777777" w:rsidR="006739EC" w:rsidRPr="007665AE" w:rsidRDefault="006739EC" w:rsidP="00E24C39">
      <w:pPr>
        <w:pStyle w:val="s1"/>
        <w:spacing w:before="0" w:beforeAutospacing="0" w:after="0" w:afterAutospacing="0"/>
        <w:jc w:val="both"/>
        <w:rPr>
          <w:rFonts w:ascii="Arial" w:hAnsi="Arial" w:cs="Arial"/>
        </w:rPr>
      </w:pPr>
      <w:r w:rsidRPr="007665AE">
        <w:rPr>
          <w:rFonts w:ascii="Arial" w:hAnsi="Arial" w:cs="Arial"/>
        </w:rPr>
        <w:lastRenderedPageBreak/>
        <w:t xml:space="preserve">2.6.24. К материальным запасам относятся материальные ценности независимо от их стоимости и срока службы, виды которых перечислены в пп. 99 и 118 Инструкции </w:t>
      </w:r>
      <w:r w:rsidR="002C5AB5" w:rsidRPr="007665AE">
        <w:rPr>
          <w:rFonts w:ascii="Arial" w:hAnsi="Arial" w:cs="Arial"/>
          <w:lang w:val="en-US"/>
        </w:rPr>
        <w:t>N</w:t>
      </w:r>
      <w:r w:rsidRPr="007665AE">
        <w:rPr>
          <w:rFonts w:ascii="Arial" w:hAnsi="Arial" w:cs="Arial"/>
        </w:rPr>
        <w:t xml:space="preserve"> 157н, в том числе:</w:t>
      </w:r>
    </w:p>
    <w:p w14:paraId="7839E50D"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средства пожаротушения: багор, лом, топор, штыковая лопата, конусное ведро, одноразовый огнетушитель и др.;</w:t>
      </w:r>
    </w:p>
    <w:p w14:paraId="60150A5F"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инвентарь для уборки офисных помещений, территорий, рабочих мест: тачки, носилки, ведра, тазы, лопаты, грабли, швабры, метлы, веники и др.;</w:t>
      </w:r>
    </w:p>
    <w:p w14:paraId="223BD906"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Pr="007665AE">
        <w:rPr>
          <w:rFonts w:ascii="Arial" w:eastAsia="Calibri" w:hAnsi="Arial" w:cs="Arial"/>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14:paraId="6D016DFB"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
    <w:p w14:paraId="6AE515DD"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электротовары: удлинители, тройники и переходники, электрические лампочки (в т.ч. энергосберегающие) и др.;</w:t>
      </w:r>
    </w:p>
    <w:p w14:paraId="7184BDD6"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канцелярские принадлежности: дыроколы, канцелярские ножницы и ножи, степлеры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
    <w:p w14:paraId="0C73B301"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носители информации: </w:t>
      </w:r>
      <w:r w:rsidRPr="007665AE">
        <w:rPr>
          <w:rFonts w:ascii="Arial" w:hAnsi="Arial" w:cs="Arial"/>
          <w:sz w:val="24"/>
          <w:szCs w:val="24"/>
          <w:lang w:val="en-US"/>
        </w:rPr>
        <w:t>CD</w:t>
      </w:r>
      <w:r w:rsidRPr="007665AE">
        <w:rPr>
          <w:rFonts w:ascii="Arial" w:hAnsi="Arial" w:cs="Arial"/>
          <w:sz w:val="24"/>
          <w:szCs w:val="24"/>
        </w:rPr>
        <w:t xml:space="preserve">-диски, </w:t>
      </w:r>
      <w:r w:rsidRPr="007665AE">
        <w:rPr>
          <w:rFonts w:ascii="Arial" w:hAnsi="Arial" w:cs="Arial"/>
          <w:sz w:val="24"/>
          <w:szCs w:val="24"/>
          <w:lang w:val="en-US"/>
        </w:rPr>
        <w:t>USB</w:t>
      </w:r>
      <w:r w:rsidRPr="007665AE">
        <w:rPr>
          <w:rFonts w:ascii="Arial" w:hAnsi="Arial" w:cs="Arial"/>
          <w:sz w:val="24"/>
          <w:szCs w:val="24"/>
        </w:rPr>
        <w:t xml:space="preserve"> флеш-накопители до 4 Гб и др.;</w:t>
      </w:r>
    </w:p>
    <w:p w14:paraId="4DA6F55E"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информационные стенды и таблички, плакаты;</w:t>
      </w:r>
    </w:p>
    <w:p w14:paraId="19200658" w14:textId="77777777" w:rsidR="006739EC" w:rsidRDefault="006739EC" w:rsidP="00E24C39">
      <w:pPr>
        <w:spacing w:after="0" w:line="240" w:lineRule="auto"/>
        <w:jc w:val="both"/>
        <w:rPr>
          <w:rFonts w:ascii="Arial" w:hAnsi="Arial" w:cs="Arial"/>
          <w:sz w:val="24"/>
          <w:szCs w:val="24"/>
        </w:rPr>
      </w:pPr>
      <w:r w:rsidRPr="007665AE">
        <w:rPr>
          <w:rFonts w:ascii="Arial" w:hAnsi="Arial" w:cs="Arial"/>
          <w:sz w:val="24"/>
          <w:szCs w:val="24"/>
        </w:rPr>
        <w:t>- книги, предназначенные не для комплектации библиотечного фонда и не для продажи (учитываются на счет 105 06 "Прочие материальные запасы").</w:t>
      </w:r>
    </w:p>
    <w:p w14:paraId="7CA026B9" w14:textId="77777777" w:rsidR="000C1AFC" w:rsidRPr="00D058A5" w:rsidRDefault="00E96396" w:rsidP="000C1AFC">
      <w:pPr>
        <w:pStyle w:val="s1"/>
        <w:spacing w:before="0" w:beforeAutospacing="0" w:after="0" w:afterAutospacing="0"/>
        <w:jc w:val="both"/>
        <w:rPr>
          <w:rFonts w:ascii="Arial" w:hAnsi="Arial" w:cs="Arial"/>
        </w:rPr>
      </w:pPr>
      <w:r w:rsidRPr="00E96396">
        <w:rPr>
          <w:rFonts w:ascii="Arial" w:hAnsi="Arial" w:cs="Arial"/>
          <w:color w:val="000000" w:themeColor="text1"/>
        </w:rPr>
        <w:t>2.6.25.</w:t>
      </w:r>
      <w:r w:rsidR="000C1AFC" w:rsidRPr="00D058A5">
        <w:rPr>
          <w:rFonts w:ascii="Arial" w:hAnsi="Arial" w:cs="Arial"/>
        </w:rPr>
        <w:t xml:space="preserve">Временное заимствование материальных запасов, приобретенных за счет собственных средств (по КФО 2), </w:t>
      </w:r>
      <w:r w:rsidRPr="00D058A5">
        <w:rPr>
          <w:rFonts w:ascii="Arial" w:hAnsi="Arial" w:cs="Arial"/>
        </w:rPr>
        <w:t xml:space="preserve">для целей выполнения государственного (муниципального) задания </w:t>
      </w:r>
      <w:r w:rsidR="000C1AFC" w:rsidRPr="00D058A5">
        <w:rPr>
          <w:rFonts w:ascii="Arial" w:hAnsi="Arial" w:cs="Arial"/>
        </w:rPr>
        <w:t>с последующим восстановлением израсходованных ресурсов путем приобретения аналогичных материальных запасов, отражается в учете с применением счета 0 304 06 000 «Расчеты с прочими кредиторами» при условии, что в Учреждении  существует потребность в возмещении таких запасов для осуществления приносящей доход деятельности.</w:t>
      </w:r>
    </w:p>
    <w:p w14:paraId="26FA6F5C"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 xml:space="preserve">На основании служебной записки </w:t>
      </w:r>
      <w:r w:rsidR="00975D9E">
        <w:rPr>
          <w:rFonts w:ascii="Arial" w:hAnsi="Arial" w:cs="Arial"/>
        </w:rPr>
        <w:t>главной медицинской сестры</w:t>
      </w:r>
      <w:r w:rsidRPr="00D058A5">
        <w:rPr>
          <w:rFonts w:ascii="Arial" w:hAnsi="Arial" w:cs="Arial"/>
        </w:rPr>
        <w:t xml:space="preserve">, содержащей исчерпывающее обоснование необходимости заимствования ресурса, в Учреждении издается приказ (распоряжение) о проведении такого заимствования. В целях восстановления заимствованных запасов  на КФО 2 ответственным лицом подается служебная записка на закупку номенклатурной позиции по КФО </w:t>
      </w:r>
      <w:r w:rsidR="00E96396" w:rsidRPr="00D058A5">
        <w:rPr>
          <w:rFonts w:ascii="Arial" w:hAnsi="Arial" w:cs="Arial"/>
        </w:rPr>
        <w:t>4</w:t>
      </w:r>
      <w:r w:rsidRPr="00D058A5">
        <w:rPr>
          <w:rFonts w:ascii="Arial" w:hAnsi="Arial" w:cs="Arial"/>
        </w:rPr>
        <w:t>.</w:t>
      </w:r>
    </w:p>
    <w:p w14:paraId="708EE27A"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Если до конца финансового года расчеты по таким операциям не завершены, т. е. запасы не восстановлены, бухгалтерские записи по заключению счетов не формируются, остаток по счету 0 304 06 000 подлежит отражению в составе показателей на конец года.</w:t>
      </w:r>
    </w:p>
    <w:p w14:paraId="34935C28"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 xml:space="preserve">В случае если аналогичные ресурсы приобретены и восстановлены (расчеты завершены), но первоначальная стоимость запасов, приобретенных по КФО </w:t>
      </w:r>
      <w:r w:rsidR="00E96396" w:rsidRPr="00D058A5">
        <w:rPr>
          <w:rFonts w:ascii="Arial" w:hAnsi="Arial" w:cs="Arial"/>
        </w:rPr>
        <w:t>4</w:t>
      </w:r>
      <w:r w:rsidRPr="00D058A5">
        <w:rPr>
          <w:rFonts w:ascii="Arial" w:hAnsi="Arial" w:cs="Arial"/>
        </w:rPr>
        <w:t xml:space="preserve">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закрываются в конце года на счет 0 401 30 000.</w:t>
      </w:r>
    </w:p>
    <w:p w14:paraId="14432B7F" w14:textId="77777777" w:rsidR="00E53B35" w:rsidRDefault="00875F9E" w:rsidP="00875F9E">
      <w:pPr>
        <w:pStyle w:val="s1"/>
        <w:spacing w:before="0" w:beforeAutospacing="0" w:after="0" w:afterAutospacing="0"/>
        <w:jc w:val="both"/>
        <w:rPr>
          <w:rFonts w:ascii="Arial" w:hAnsi="Arial" w:cs="Arial"/>
        </w:rPr>
      </w:pPr>
      <w:r w:rsidRPr="00D058A5">
        <w:rPr>
          <w:rFonts w:ascii="Arial" w:hAnsi="Arial" w:cs="Arial"/>
        </w:rPr>
        <w:t>2.6.2</w:t>
      </w:r>
      <w:r w:rsidR="00E96396" w:rsidRPr="00D058A5">
        <w:rPr>
          <w:rFonts w:ascii="Arial" w:hAnsi="Arial" w:cs="Arial"/>
        </w:rPr>
        <w:t>6</w:t>
      </w:r>
      <w:r w:rsidRPr="00D058A5">
        <w:rPr>
          <w:rFonts w:ascii="Arial" w:hAnsi="Arial" w:cs="Arial"/>
        </w:rPr>
        <w:t xml:space="preserve">. В случае привлечения материальных запасов, приобретенных за счет собственных доходов, для целей выполнения государственного (муниципального) задания, </w:t>
      </w:r>
      <w:r w:rsidR="00393690" w:rsidRPr="00D058A5">
        <w:rPr>
          <w:rFonts w:ascii="Arial" w:hAnsi="Arial" w:cs="Arial"/>
        </w:rPr>
        <w:t xml:space="preserve">при условии, что в Учреждении  отсутствует  потребность в возмещении </w:t>
      </w:r>
      <w:r w:rsidR="00393690" w:rsidRPr="00D058A5">
        <w:rPr>
          <w:rFonts w:ascii="Arial" w:hAnsi="Arial" w:cs="Arial"/>
        </w:rPr>
        <w:lastRenderedPageBreak/>
        <w:t xml:space="preserve">таких запасов для осуществления приносящей доход деятельности, </w:t>
      </w:r>
      <w:r w:rsidRPr="00D058A5">
        <w:rPr>
          <w:rFonts w:ascii="Arial" w:hAnsi="Arial" w:cs="Arial"/>
        </w:rPr>
        <w:t>списание учтенных по КФО 2 материальных запасов, в отношении которых принято решение об их использовании для выполнения задания, отражается по факту их расходования по дебету счета 2 401 20 272 "Расходы текущего финансового года" и кредиту соответствующих счетов аналитического учета счета 2 105 00 000 "Материальные за</w:t>
      </w:r>
      <w:r w:rsidR="00E53B35" w:rsidRPr="00D058A5">
        <w:rPr>
          <w:rFonts w:ascii="Arial" w:hAnsi="Arial" w:cs="Arial"/>
        </w:rPr>
        <w:t xml:space="preserve">пасы". Расходы осуществляются на основании утвержденной руководителем Учреждения служебной записки, составленной </w:t>
      </w:r>
      <w:r w:rsidR="00975D9E">
        <w:rPr>
          <w:rFonts w:ascii="Arial" w:hAnsi="Arial" w:cs="Arial"/>
        </w:rPr>
        <w:t>главной медицинской сестрой</w:t>
      </w:r>
      <w:r w:rsidR="00E53B35" w:rsidRPr="00D058A5">
        <w:rPr>
          <w:rFonts w:ascii="Arial" w:hAnsi="Arial" w:cs="Arial"/>
        </w:rPr>
        <w:t>, в которой содержится обоснование необходимости привлечения материальных запасов, приобретенных по КФО 2, в целях выполнения задания.</w:t>
      </w:r>
    </w:p>
    <w:p w14:paraId="6FE86D1E" w14:textId="77777777" w:rsidR="00D058A5" w:rsidRPr="002C0BFF" w:rsidRDefault="00D058A5" w:rsidP="00D058A5">
      <w:pPr>
        <w:spacing w:after="0" w:line="240" w:lineRule="auto"/>
        <w:jc w:val="both"/>
        <w:rPr>
          <w:rFonts w:ascii="Arial" w:hAnsi="Arial" w:cs="Arial"/>
          <w:sz w:val="24"/>
          <w:szCs w:val="24"/>
        </w:rPr>
      </w:pPr>
      <w:r>
        <w:rPr>
          <w:rFonts w:ascii="Arial" w:hAnsi="Arial" w:cs="Arial"/>
          <w:sz w:val="24"/>
          <w:szCs w:val="24"/>
        </w:rPr>
        <w:t xml:space="preserve">2.6.27. </w:t>
      </w:r>
      <w:r w:rsidRPr="002C0BFF">
        <w:rPr>
          <w:rFonts w:ascii="Arial" w:hAnsi="Arial" w:cs="Arial"/>
          <w:sz w:val="24"/>
          <w:szCs w:val="24"/>
        </w:rPr>
        <w:t xml:space="preserve">К потребляемым относятся в том числе оборотные МЗ, в отношении которых не установлен срок службы, а также матзапасы с учетом критерия существенности, а именно стоимостью не более 1 000,00 рублей за единицу, которые начинают постепенно утрачивать свои потребительские свойства после их выдачи в эксплуатацию или полностью их теряют в течение з-х месяцев с начала использования. </w:t>
      </w:r>
    </w:p>
    <w:p w14:paraId="42AF0AC4"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 xml:space="preserve">Матзапасы, отнесенные к потребляемым согласно критерию существенности, установленному данным пунктом Учетной политики,  списываются с балансового учета при их выдаче в эксплуатацию на основании </w:t>
      </w:r>
      <w:r w:rsidRPr="002C0BFF">
        <w:rPr>
          <w:rFonts w:ascii="Arial" w:hAnsi="Arial" w:cs="Arial"/>
          <w:bCs/>
          <w:sz w:val="24"/>
          <w:szCs w:val="24"/>
        </w:rPr>
        <w:t>Ведомости выдачи материальных ценностей на нужды учреждения (</w:t>
      </w:r>
      <w:r w:rsidRPr="002C0BFF">
        <w:rPr>
          <w:rFonts w:ascii="Arial" w:hAnsi="Arial" w:cs="Arial"/>
          <w:sz w:val="24"/>
          <w:szCs w:val="24"/>
        </w:rPr>
        <w:t>ф. 0504210</w:t>
      </w:r>
      <w:r w:rsidRPr="002C0BFF">
        <w:rPr>
          <w:rFonts w:ascii="Arial" w:hAnsi="Arial" w:cs="Arial"/>
          <w:bCs/>
          <w:sz w:val="24"/>
          <w:szCs w:val="24"/>
        </w:rPr>
        <w:t xml:space="preserve">). К потребляемым с учетом критерия существенности относятся </w:t>
      </w:r>
      <w:r w:rsidRPr="002C0BFF">
        <w:rPr>
          <w:rFonts w:ascii="Arial" w:hAnsi="Arial" w:cs="Arial"/>
          <w:sz w:val="24"/>
          <w:szCs w:val="24"/>
        </w:rPr>
        <w:t>хозяйственные материалы (например, тряпки для уборки офисных помещений, мыло, чистящие средства, лампы накаливания), канцелярские принадлежности (например, шариковые и гелевые ручки, карандаши, ластики, фломастеры, штрих-корректоры, скотч канцелярский, дыроколы, канцелярские ножницы и ножи, степлеры (за исключением электрических), лотки и накопители для бумаг пластиковые, подставки для канцелярских принадлежностей пластиковые, календари).</w:t>
      </w:r>
    </w:p>
    <w:p w14:paraId="503CC636"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Исключение составляют матзапасы (которые могут быть отнесены к потребляемым с учетом критерия существенности), подлежащие обязательной утилизации согласно классу опасности отходов (например, лампы люминесцентные и галогенные, шприцы одноразовые медицинские).</w:t>
      </w:r>
    </w:p>
    <w:p w14:paraId="468CEA9F"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 xml:space="preserve">2.6.28. Принятие к учету 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без оформления Решения комиссии (0510441). </w:t>
      </w:r>
    </w:p>
    <w:p w14:paraId="2711A9E8"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 xml:space="preserve">2.6.29. Принятие к учету непотребляемых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с обязательным приложением Решения комиссии (ф. 0510441). Решение комиссии (ф. 0510441) с резолюцией о готовности матзапасов к эксплуатации должно быть сформировано и передано в Бухгалтерию не позднее рабочего для после представления документов поставщика в Бухгалтерию, а если это не представляется возможным по объективным причинам -  до даты закрытия текущего (отчетного) месяца в целях </w:t>
      </w:r>
      <w:r w:rsidR="00D83F93" w:rsidRPr="002C0BFF">
        <w:rPr>
          <w:rFonts w:ascii="Arial" w:hAnsi="Arial" w:cs="Arial"/>
          <w:sz w:val="24"/>
          <w:szCs w:val="24"/>
        </w:rPr>
        <w:t>бухгалтерского</w:t>
      </w:r>
      <w:r w:rsidRPr="002C0BFF">
        <w:rPr>
          <w:rFonts w:ascii="Arial" w:hAnsi="Arial" w:cs="Arial"/>
          <w:sz w:val="24"/>
          <w:szCs w:val="24"/>
        </w:rPr>
        <w:t xml:space="preserve"> учета, установленной в п. 1.2.10 Учетной политики. </w:t>
      </w:r>
    </w:p>
    <w:p w14:paraId="6BB00272" w14:textId="77777777" w:rsidR="002C0BFF" w:rsidRPr="00E83F31" w:rsidRDefault="00D058A5" w:rsidP="002C0BFF">
      <w:pPr>
        <w:pStyle w:val="s1"/>
        <w:spacing w:before="0" w:beforeAutospacing="0" w:after="0" w:afterAutospacing="0"/>
        <w:jc w:val="both"/>
        <w:rPr>
          <w:rFonts w:ascii="Arial" w:hAnsi="Arial" w:cs="Arial"/>
        </w:rPr>
      </w:pPr>
      <w:r w:rsidRPr="00B7594D">
        <w:rPr>
          <w:rFonts w:ascii="Arial" w:hAnsi="Arial" w:cs="Arial"/>
        </w:rPr>
        <w:t>2.6.</w:t>
      </w:r>
      <w:r>
        <w:rPr>
          <w:rFonts w:ascii="Arial" w:hAnsi="Arial" w:cs="Arial"/>
        </w:rPr>
        <w:t>30</w:t>
      </w:r>
      <w:r w:rsidRPr="00B7594D">
        <w:rPr>
          <w:rFonts w:ascii="Arial" w:hAnsi="Arial" w:cs="Arial"/>
        </w:rPr>
        <w:t>.</w:t>
      </w:r>
      <w:r w:rsidR="002C0BFF" w:rsidRPr="00E83F31">
        <w:rPr>
          <w:rFonts w:ascii="Arial" w:hAnsi="Arial" w:cs="Arial"/>
        </w:rPr>
        <w:t xml:space="preserve">Матзапасы, в том числе потребляемые, которые подлежат  обязательной утилизации согласно классу опасности отходов, списываются с балансового учета по мере их использования (потребления) на основании отдельного Акта о списании материальных запасов, </w:t>
      </w:r>
      <w:r w:rsidR="002C0BFF" w:rsidRPr="00E83F31">
        <w:rPr>
          <w:rStyle w:val="af5"/>
          <w:rFonts w:ascii="Arial" w:hAnsi="Arial" w:cs="Arial"/>
          <w:b w:val="0"/>
          <w:color w:val="auto"/>
        </w:rPr>
        <w:t xml:space="preserve">без учета таких МЗ на </w:t>
      </w:r>
      <w:r w:rsidR="002C0BFF" w:rsidRPr="00E83F31">
        <w:rPr>
          <w:rFonts w:ascii="Arial" w:hAnsi="Arial" w:cs="Arial"/>
        </w:rPr>
        <w:t xml:space="preserve">забалансовом счете 02 «Материальные ценности на хранении». Указанные МЗ списываются со счета 105 00 при наличии оформленного Комиссией Учреждения Акта об утилизации (уничтожении) материальных ценностей (ф. 0510435), подтверждающего </w:t>
      </w:r>
      <w:r w:rsidR="002C0BFF" w:rsidRPr="00E83F31">
        <w:rPr>
          <w:rFonts w:ascii="Arial" w:hAnsi="Arial" w:cs="Arial"/>
        </w:rPr>
        <w:lastRenderedPageBreak/>
        <w:t xml:space="preserve">передачу отходов на утилизацию и исполнение соответствующих обязательств специализированной организацией, после утверждения Акта (ф. 0510435) руководителем Учреждения (уполномоченным лицом). </w:t>
      </w:r>
    </w:p>
    <w:p w14:paraId="5A5AAF19" w14:textId="77777777" w:rsidR="00D058A5" w:rsidRPr="00E83F31" w:rsidRDefault="00D058A5" w:rsidP="00D058A5">
      <w:pPr>
        <w:pStyle w:val="s1"/>
        <w:spacing w:before="0" w:beforeAutospacing="0" w:after="0" w:afterAutospacing="0"/>
        <w:jc w:val="both"/>
        <w:rPr>
          <w:rFonts w:ascii="Arial" w:hAnsi="Arial" w:cs="Arial"/>
          <w:shd w:val="clear" w:color="auto" w:fill="FFFFFF"/>
        </w:rPr>
      </w:pPr>
      <w:r w:rsidRPr="00E83F31">
        <w:rPr>
          <w:rFonts w:ascii="Arial" w:hAnsi="Arial" w:cs="Arial"/>
        </w:rPr>
        <w:t xml:space="preserve">2.6.31. Перевод материальных запасов </w:t>
      </w:r>
      <w:r w:rsidRPr="00E83F31">
        <w:rPr>
          <w:rFonts w:ascii="Arial" w:hAnsi="Arial" w:cs="Arial"/>
          <w:shd w:val="clear" w:color="auto" w:fill="FFFFFF"/>
        </w:rPr>
        <w:t>из одной аналитической группы учета в другую (реклассификация) отражается в учете "прямой" проводкой:</w:t>
      </w:r>
    </w:p>
    <w:p w14:paraId="63FC2A45" w14:textId="77777777" w:rsidR="00D058A5" w:rsidRPr="00E83F31" w:rsidRDefault="00D058A5" w:rsidP="00D058A5">
      <w:pPr>
        <w:pStyle w:val="s1"/>
        <w:spacing w:before="0" w:beforeAutospacing="0" w:after="0" w:afterAutospacing="0"/>
        <w:jc w:val="both"/>
        <w:rPr>
          <w:rFonts w:ascii="Arial" w:hAnsi="Arial" w:cs="Arial"/>
          <w:shd w:val="clear" w:color="auto" w:fill="FFFFFF"/>
        </w:rPr>
      </w:pPr>
      <w:r w:rsidRPr="00E83F31">
        <w:rPr>
          <w:rFonts w:ascii="Arial" w:hAnsi="Arial" w:cs="Arial"/>
          <w:shd w:val="clear" w:color="auto" w:fill="FFFFFF"/>
        </w:rPr>
        <w:t>Дебет 0 105 ХХ 34Х Кредит 0 105 ХХ 34Х.</w:t>
      </w:r>
    </w:p>
    <w:p w14:paraId="5BEE9140" w14:textId="77777777" w:rsidR="00D058A5" w:rsidRPr="002C0BFF" w:rsidRDefault="00D058A5" w:rsidP="00D058A5">
      <w:pPr>
        <w:pStyle w:val="s1"/>
        <w:spacing w:before="0" w:beforeAutospacing="0" w:after="0" w:afterAutospacing="0"/>
        <w:jc w:val="both"/>
        <w:rPr>
          <w:rFonts w:ascii="Arial" w:eastAsia="Calibri" w:hAnsi="Arial" w:cs="Arial"/>
          <w:lang w:eastAsia="en-US"/>
        </w:rPr>
      </w:pPr>
      <w:r w:rsidRPr="002C0BFF">
        <w:rPr>
          <w:rFonts w:ascii="Arial" w:eastAsia="Calibri" w:hAnsi="Arial" w:cs="Arial"/>
          <w:lang w:eastAsia="en-US"/>
        </w:rPr>
        <w:t xml:space="preserve">Перемещение материальных ценностей из состава основных средств в состав матзапасов </w:t>
      </w:r>
      <w:r w:rsidRPr="002C0BFF">
        <w:rPr>
          <w:rFonts w:ascii="Arial" w:hAnsi="Arial" w:cs="Arial"/>
        </w:rPr>
        <w:t>исходя из новых условий их использования (</w:t>
      </w:r>
      <w:r w:rsidRPr="002C0BFF">
        <w:rPr>
          <w:rFonts w:ascii="Arial" w:eastAsia="Calibri" w:hAnsi="Arial" w:cs="Arial"/>
          <w:lang w:eastAsia="en-US"/>
        </w:rPr>
        <w:t>реклассификация) отражается в учете с применением счета 0 401 10 172. Имущество принимается к учету в составе матзапасов по остаточной стоимости реклассифицирумого объекта ОС. Если остаточная стоимость объекта ОС равна нулю, реклассифицируемый объект имущества принимается к учету в составе матзапасов по справедливой стоимости, определенной Комиссией Учреждения на дату реклассификации.</w:t>
      </w:r>
    </w:p>
    <w:p w14:paraId="6A472B93" w14:textId="77777777" w:rsidR="007637C5" w:rsidRPr="00E24C39" w:rsidRDefault="00F25982" w:rsidP="00E24C39">
      <w:pPr>
        <w:pStyle w:val="11"/>
        <w:jc w:val="both"/>
        <w:rPr>
          <w:rFonts w:ascii="Arial" w:hAnsi="Arial" w:cs="Arial"/>
          <w:sz w:val="24"/>
          <w:szCs w:val="24"/>
        </w:rPr>
      </w:pPr>
      <w:bookmarkStart w:id="351" w:name="_Toc29740603"/>
      <w:bookmarkStart w:id="352" w:name="_Toc29741009"/>
      <w:bookmarkStart w:id="353" w:name="_Toc29741273"/>
      <w:bookmarkStart w:id="354" w:name="_Toc29741577"/>
      <w:bookmarkStart w:id="355" w:name="_Toc29741806"/>
      <w:bookmarkStart w:id="356" w:name="_Toc29743281"/>
      <w:bookmarkStart w:id="357" w:name="_Toc29743370"/>
      <w:bookmarkStart w:id="358" w:name="_Toc30435260"/>
      <w:bookmarkStart w:id="359" w:name="_Toc30435359"/>
      <w:bookmarkStart w:id="360" w:name="_Toc30435477"/>
      <w:bookmarkStart w:id="361" w:name="_Toc30503863"/>
      <w:bookmarkStart w:id="362" w:name="_Toc30839363"/>
      <w:bookmarkStart w:id="363" w:name="_Toc30853032"/>
      <w:bookmarkStart w:id="364" w:name="_Toc31457244"/>
      <w:bookmarkStart w:id="365" w:name="_Toc31457543"/>
      <w:bookmarkStart w:id="366" w:name="_Toc31457575"/>
      <w:bookmarkStart w:id="367" w:name="_Toc31457607"/>
      <w:bookmarkStart w:id="368" w:name="_Toc31457670"/>
      <w:bookmarkStart w:id="369" w:name="_Toc31458387"/>
      <w:bookmarkStart w:id="370" w:name="_Toc32069990"/>
      <w:bookmarkStart w:id="371" w:name="_Toc32139305"/>
      <w:bookmarkStart w:id="372" w:name="_Toc32753652"/>
      <w:bookmarkStart w:id="373" w:name="_Toc32753724"/>
      <w:bookmarkStart w:id="374" w:name="_Toc32753760"/>
      <w:bookmarkStart w:id="375" w:name="_Toc32753800"/>
      <w:bookmarkStart w:id="376" w:name="_Toc32753836"/>
      <w:bookmarkStart w:id="377" w:name="_Toc32754029"/>
      <w:bookmarkStart w:id="378" w:name="_Toc46828100"/>
      <w:bookmarkStart w:id="379" w:name="_Toc55912558"/>
      <w:bookmarkStart w:id="380" w:name="_Toc149590301"/>
      <w:r w:rsidRPr="00E24C39">
        <w:rPr>
          <w:rFonts w:ascii="Arial" w:hAnsi="Arial" w:cs="Arial"/>
          <w:sz w:val="24"/>
          <w:szCs w:val="24"/>
        </w:rPr>
        <w:t>2.7</w:t>
      </w:r>
      <w:r w:rsidR="00F70E6F" w:rsidRPr="00E24C39">
        <w:rPr>
          <w:rFonts w:ascii="Arial" w:hAnsi="Arial" w:cs="Arial"/>
          <w:sz w:val="24"/>
          <w:szCs w:val="24"/>
        </w:rPr>
        <w:t xml:space="preserve">. </w:t>
      </w:r>
      <w:r w:rsidR="007637C5" w:rsidRPr="00E24C39">
        <w:rPr>
          <w:rFonts w:ascii="Arial" w:hAnsi="Arial" w:cs="Arial"/>
          <w:sz w:val="24"/>
          <w:szCs w:val="24"/>
        </w:rPr>
        <w:t>Затраты на изготовление продукции, вы</w:t>
      </w:r>
      <w:r w:rsidR="00F70E6F" w:rsidRPr="00E24C39">
        <w:rPr>
          <w:rFonts w:ascii="Arial" w:hAnsi="Arial" w:cs="Arial"/>
          <w:sz w:val="24"/>
          <w:szCs w:val="24"/>
        </w:rPr>
        <w:t>полнение работ, оказание услуг</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475F92C0" w14:textId="77777777" w:rsidR="00B840E2" w:rsidRPr="00E24C39" w:rsidRDefault="000A4A5B" w:rsidP="00E24C39">
      <w:pPr>
        <w:pStyle w:val="s1"/>
        <w:spacing w:before="0" w:beforeAutospacing="0" w:after="0" w:afterAutospacing="0"/>
        <w:jc w:val="both"/>
        <w:rPr>
          <w:rFonts w:ascii="Arial" w:hAnsi="Arial" w:cs="Arial"/>
        </w:rPr>
      </w:pPr>
      <w:r w:rsidRPr="00E24C39">
        <w:rPr>
          <w:rFonts w:ascii="Arial" w:hAnsi="Arial" w:cs="Arial"/>
        </w:rPr>
        <w:t>2.</w:t>
      </w:r>
      <w:r w:rsidR="00F25982" w:rsidRPr="00E24C39">
        <w:rPr>
          <w:rFonts w:ascii="Arial" w:hAnsi="Arial" w:cs="Arial"/>
        </w:rPr>
        <w:t>7</w:t>
      </w:r>
      <w:r w:rsidRPr="00E24C39">
        <w:rPr>
          <w:rFonts w:ascii="Arial" w:hAnsi="Arial" w:cs="Arial"/>
        </w:rPr>
        <w:t>.1.</w:t>
      </w:r>
      <w:r w:rsidR="00B840E2" w:rsidRPr="00E24C39">
        <w:rPr>
          <w:rStyle w:val="af8"/>
          <w:rFonts w:ascii="Arial" w:hAnsi="Arial" w:cs="Arial"/>
          <w:i w:val="0"/>
          <w:color w:val="000000"/>
        </w:rPr>
        <w:t>Учет</w:t>
      </w:r>
      <w:r w:rsidR="00B840E2" w:rsidRPr="00E24C39">
        <w:rPr>
          <w:rFonts w:ascii="Arial" w:hAnsi="Arial" w:cs="Arial"/>
          <w:color w:val="000000"/>
        </w:rPr>
        <w:t xml:space="preserve"> операций по формированию себестоимости готово</w:t>
      </w:r>
      <w:r w:rsidR="00F25982" w:rsidRPr="00E24C39">
        <w:rPr>
          <w:rFonts w:ascii="Arial" w:hAnsi="Arial" w:cs="Arial"/>
          <w:color w:val="000000"/>
        </w:rPr>
        <w:t xml:space="preserve">й продукции, выполняемых работ и </w:t>
      </w:r>
      <w:r w:rsidR="00B840E2" w:rsidRPr="00E24C39">
        <w:rPr>
          <w:rFonts w:ascii="Arial" w:hAnsi="Arial" w:cs="Arial"/>
          <w:color w:val="000000"/>
        </w:rPr>
        <w:t xml:space="preserve">оказываемых услуг осуществляется на </w:t>
      </w:r>
      <w:r w:rsidR="00B840E2" w:rsidRPr="00E24C39">
        <w:rPr>
          <w:rStyle w:val="af8"/>
          <w:rFonts w:ascii="Arial" w:hAnsi="Arial" w:cs="Arial"/>
          <w:i w:val="0"/>
          <w:color w:val="000000"/>
        </w:rPr>
        <w:t>счете</w:t>
      </w:r>
      <w:r w:rsidR="00B840E2" w:rsidRPr="00E24C39">
        <w:rPr>
          <w:rFonts w:ascii="Arial" w:hAnsi="Arial" w:cs="Arial"/>
          <w:color w:val="000000"/>
        </w:rPr>
        <w:t xml:space="preserve"> 0 </w:t>
      </w:r>
      <w:r w:rsidR="00B840E2" w:rsidRPr="00E24C39">
        <w:rPr>
          <w:rStyle w:val="af8"/>
          <w:rFonts w:ascii="Arial" w:hAnsi="Arial" w:cs="Arial"/>
          <w:i w:val="0"/>
          <w:color w:val="000000"/>
        </w:rPr>
        <w:t>109</w:t>
      </w:r>
      <w:r w:rsidR="00B840E2" w:rsidRPr="00E24C39">
        <w:rPr>
          <w:rFonts w:ascii="Arial" w:hAnsi="Arial" w:cs="Arial"/>
          <w:color w:val="000000"/>
        </w:rPr>
        <w:t xml:space="preserve"> 00 000 "</w:t>
      </w:r>
      <w:r w:rsidR="00B840E2" w:rsidRPr="00E24C39">
        <w:rPr>
          <w:rStyle w:val="af8"/>
          <w:rFonts w:ascii="Arial" w:hAnsi="Arial" w:cs="Arial"/>
          <w:i w:val="0"/>
          <w:color w:val="000000"/>
        </w:rPr>
        <w:t>Затраты</w:t>
      </w:r>
      <w:r w:rsidR="00B840E2" w:rsidRPr="00E24C39">
        <w:rPr>
          <w:rFonts w:ascii="Arial" w:hAnsi="Arial" w:cs="Arial"/>
          <w:color w:val="000000"/>
        </w:rPr>
        <w:t xml:space="preserve"> на изготовление готовой продукции, выполнение работ, услуг".Данный счет применяется для формирования себестоимости готовой продукции (работ, </w:t>
      </w:r>
      <w:r w:rsidR="00B840E2" w:rsidRPr="00E24C39">
        <w:rPr>
          <w:rFonts w:ascii="Arial" w:hAnsi="Arial" w:cs="Arial"/>
        </w:rPr>
        <w:t>услуг) в рамках всех видов деятельности, осуществляемых Учреждением.</w:t>
      </w:r>
    </w:p>
    <w:p w14:paraId="388D9C41" w14:textId="77777777" w:rsidR="00B074AF" w:rsidRPr="00E24C39" w:rsidRDefault="00F25982" w:rsidP="00E24C39">
      <w:pPr>
        <w:pStyle w:val="s1"/>
        <w:shd w:val="clear" w:color="auto" w:fill="FFFFFF"/>
        <w:spacing w:before="0" w:beforeAutospacing="0" w:after="0" w:afterAutospacing="0"/>
        <w:jc w:val="both"/>
        <w:rPr>
          <w:rFonts w:ascii="Arial" w:hAnsi="Arial" w:cs="Arial"/>
          <w:shd w:val="clear" w:color="auto" w:fill="FFFFFF"/>
        </w:rPr>
      </w:pPr>
      <w:r w:rsidRPr="00E24C39">
        <w:rPr>
          <w:rFonts w:ascii="Arial" w:hAnsi="Arial" w:cs="Arial"/>
        </w:rPr>
        <w:t>2.7</w:t>
      </w:r>
      <w:r w:rsidR="00976EF7" w:rsidRPr="00E24C39">
        <w:rPr>
          <w:rFonts w:ascii="Arial" w:hAnsi="Arial" w:cs="Arial"/>
        </w:rPr>
        <w:t>.2.</w:t>
      </w:r>
      <w:r w:rsidR="004B76C7" w:rsidRPr="00E24C39">
        <w:rPr>
          <w:rFonts w:ascii="Arial" w:hAnsi="Arial" w:cs="Arial"/>
        </w:rPr>
        <w:t xml:space="preserve">Приносящая доход деятельность Учреждения, как правило, характеризуется непродолжительным производственным циклом. При таких характеристиках производственного цикла </w:t>
      </w:r>
      <w:r w:rsidR="006B5900" w:rsidRPr="00E24C39">
        <w:rPr>
          <w:rFonts w:ascii="Arial" w:hAnsi="Arial" w:cs="Arial"/>
        </w:rPr>
        <w:t xml:space="preserve">применяется </w:t>
      </w:r>
      <w:r w:rsidR="007F6291" w:rsidRPr="00E24C39">
        <w:rPr>
          <w:rFonts w:ascii="Arial" w:hAnsi="Arial" w:cs="Arial"/>
        </w:rPr>
        <w:t>с</w:t>
      </w:r>
      <w:r w:rsidR="007F6291" w:rsidRPr="00E24C39">
        <w:rPr>
          <w:rFonts w:ascii="Arial" w:hAnsi="Arial" w:cs="Arial"/>
          <w:shd w:val="clear" w:color="auto" w:fill="FFFFFF"/>
        </w:rPr>
        <w:t>пособ (метод) калькулирования себестоимости</w:t>
      </w:r>
      <w:r w:rsidR="001B3DF6">
        <w:rPr>
          <w:rFonts w:ascii="Arial" w:hAnsi="Arial" w:cs="Arial"/>
          <w:shd w:val="clear" w:color="auto" w:fill="FFFFFF"/>
        </w:rPr>
        <w:t xml:space="preserve"> </w:t>
      </w:r>
      <w:r w:rsidR="007F6291" w:rsidRPr="00E24C39">
        <w:rPr>
          <w:rFonts w:ascii="Arial" w:hAnsi="Arial" w:cs="Arial"/>
          <w:shd w:val="clear" w:color="auto" w:fill="FFFFFF"/>
        </w:rPr>
        <w:t>готовой продукции,</w:t>
      </w:r>
      <w:r w:rsidR="00B074AF" w:rsidRPr="00E24C39">
        <w:rPr>
          <w:rFonts w:ascii="Arial" w:hAnsi="Arial" w:cs="Arial"/>
          <w:shd w:val="clear" w:color="auto" w:fill="FFFFFF"/>
        </w:rPr>
        <w:t xml:space="preserve"> работ и услуг, при котором:</w:t>
      </w:r>
    </w:p>
    <w:p w14:paraId="2BB02E8D" w14:textId="77777777" w:rsidR="00B074AF" w:rsidRPr="00E24C39" w:rsidRDefault="00B074AF" w:rsidP="00E24C39">
      <w:pPr>
        <w:pStyle w:val="s1"/>
        <w:shd w:val="clear" w:color="auto" w:fill="FFFFFF"/>
        <w:spacing w:before="0" w:beforeAutospacing="0" w:after="0" w:afterAutospacing="0"/>
        <w:jc w:val="both"/>
        <w:rPr>
          <w:rFonts w:ascii="Arial" w:hAnsi="Arial" w:cs="Arial"/>
        </w:rPr>
      </w:pPr>
      <w:r w:rsidRPr="00E24C39">
        <w:rPr>
          <w:rFonts w:ascii="Arial" w:hAnsi="Arial" w:cs="Arial"/>
          <w:shd w:val="clear" w:color="auto" w:fill="FFFFFF"/>
        </w:rPr>
        <w:t xml:space="preserve">- </w:t>
      </w:r>
      <w:r w:rsidR="006B5900" w:rsidRPr="00E24C39">
        <w:rPr>
          <w:rFonts w:ascii="Arial" w:hAnsi="Arial" w:cs="Arial"/>
          <w:shd w:val="clear" w:color="auto" w:fill="FFFFFF"/>
        </w:rPr>
        <w:t>о</w:t>
      </w:r>
      <w:r w:rsidR="006B5900" w:rsidRPr="00E24C39">
        <w:rPr>
          <w:rFonts w:ascii="Arial" w:hAnsi="Arial" w:cs="Arial"/>
        </w:rPr>
        <w:t xml:space="preserve">статки незавершенного производства </w:t>
      </w:r>
      <w:r w:rsidRPr="00E24C39">
        <w:rPr>
          <w:rFonts w:ascii="Arial" w:hAnsi="Arial" w:cs="Arial"/>
        </w:rPr>
        <w:t>не формируются;</w:t>
      </w:r>
    </w:p>
    <w:p w14:paraId="20F68EE6" w14:textId="77777777" w:rsidR="00B074AF" w:rsidRPr="00E24C39" w:rsidRDefault="00B074A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 </w:t>
      </w:r>
      <w:r w:rsidR="004B76C7" w:rsidRPr="00E24C39">
        <w:rPr>
          <w:rFonts w:ascii="Arial" w:hAnsi="Arial" w:cs="Arial"/>
        </w:rPr>
        <w:t>затраты распределяются между однородной готовой продукцией, работами, услугами</w:t>
      </w:r>
      <w:r w:rsidRPr="00E24C39">
        <w:rPr>
          <w:rFonts w:ascii="Arial" w:hAnsi="Arial" w:cs="Arial"/>
        </w:rPr>
        <w:t>;</w:t>
      </w:r>
    </w:p>
    <w:p w14:paraId="2DD4BF75" w14:textId="77777777" w:rsidR="004B76C7" w:rsidRPr="00E24C39" w:rsidRDefault="00B074A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с</w:t>
      </w:r>
      <w:r w:rsidR="004B76C7" w:rsidRPr="00E24C39">
        <w:rPr>
          <w:rFonts w:ascii="Arial" w:hAnsi="Arial" w:cs="Arial"/>
        </w:rPr>
        <w:t>ебестоимость единицы продукции, работы или услуги определяется делением суммарных издержек за отчетный период на количество произведенной за этот период продукции, работ или услуг.</w:t>
      </w:r>
    </w:p>
    <w:p w14:paraId="55C1C44B" w14:textId="77777777" w:rsidR="006B5900" w:rsidRPr="00E24C39" w:rsidRDefault="004B76C7" w:rsidP="00E24C39">
      <w:pPr>
        <w:pStyle w:val="s1"/>
        <w:spacing w:before="0" w:beforeAutospacing="0" w:after="0" w:afterAutospacing="0"/>
        <w:jc w:val="both"/>
        <w:rPr>
          <w:rFonts w:ascii="Arial" w:hAnsi="Arial" w:cs="Arial"/>
        </w:rPr>
      </w:pPr>
      <w:r w:rsidRPr="00E24C39">
        <w:rPr>
          <w:rFonts w:ascii="Arial" w:hAnsi="Arial" w:cs="Arial"/>
        </w:rPr>
        <w:t xml:space="preserve">По решению </w:t>
      </w:r>
      <w:r w:rsidR="00E325FF" w:rsidRPr="00E24C39">
        <w:rPr>
          <w:rFonts w:ascii="Arial" w:hAnsi="Arial" w:cs="Arial"/>
        </w:rPr>
        <w:t>Г</w:t>
      </w:r>
      <w:r w:rsidRPr="00E24C39">
        <w:rPr>
          <w:rFonts w:ascii="Arial" w:hAnsi="Arial" w:cs="Arial"/>
        </w:rPr>
        <w:t>лавного бухгалтера при выпуске продукции</w:t>
      </w:r>
      <w:r w:rsidR="007F1949" w:rsidRPr="00E24C39">
        <w:rPr>
          <w:rFonts w:ascii="Arial" w:hAnsi="Arial" w:cs="Arial"/>
        </w:rPr>
        <w:t xml:space="preserve"> (</w:t>
      </w:r>
      <w:r w:rsidRPr="00E24C39">
        <w:rPr>
          <w:rFonts w:ascii="Arial" w:hAnsi="Arial" w:cs="Arial"/>
        </w:rPr>
        <w:t>оказании услуг</w:t>
      </w:r>
      <w:r w:rsidR="007F1949" w:rsidRPr="00E24C39">
        <w:rPr>
          <w:rFonts w:ascii="Arial" w:hAnsi="Arial" w:cs="Arial"/>
        </w:rPr>
        <w:t xml:space="preserve">, </w:t>
      </w:r>
      <w:r w:rsidRPr="00E24C39">
        <w:rPr>
          <w:rFonts w:ascii="Arial" w:hAnsi="Arial" w:cs="Arial"/>
        </w:rPr>
        <w:t>выполнении работ</w:t>
      </w:r>
      <w:r w:rsidR="007F1949" w:rsidRPr="00E24C39">
        <w:rPr>
          <w:rFonts w:ascii="Arial" w:hAnsi="Arial" w:cs="Arial"/>
        </w:rPr>
        <w:t xml:space="preserve">) с уникальными характеристиками или по специальному заказу, </w:t>
      </w:r>
      <w:r w:rsidRPr="00E24C39">
        <w:rPr>
          <w:rFonts w:ascii="Arial" w:hAnsi="Arial" w:cs="Arial"/>
        </w:rPr>
        <w:t>с длительным производственным циклом может применяться позаказный метод калькулирования</w:t>
      </w:r>
      <w:r w:rsidR="007F1949" w:rsidRPr="00E24C39">
        <w:rPr>
          <w:rFonts w:ascii="Arial" w:hAnsi="Arial" w:cs="Arial"/>
        </w:rPr>
        <w:t>.</w:t>
      </w:r>
      <w:r w:rsidR="0047684B">
        <w:rPr>
          <w:rFonts w:ascii="Arial" w:hAnsi="Arial" w:cs="Arial"/>
        </w:rPr>
        <w:t xml:space="preserve"> </w:t>
      </w:r>
      <w:r w:rsidR="00BF27A6" w:rsidRPr="00E24C39">
        <w:rPr>
          <w:rFonts w:ascii="Arial" w:hAnsi="Arial" w:cs="Arial"/>
          <w:shd w:val="clear" w:color="auto" w:fill="FFFFFF"/>
        </w:rPr>
        <w:t>При использовании позаказного метода калькулирования формируются о</w:t>
      </w:r>
      <w:r w:rsidR="00BF27A6" w:rsidRPr="00E24C39">
        <w:rPr>
          <w:rFonts w:ascii="Arial" w:hAnsi="Arial" w:cs="Arial"/>
        </w:rPr>
        <w:t>статки незавершенного производства на отчетную дату.</w:t>
      </w:r>
    </w:p>
    <w:p w14:paraId="05945474" w14:textId="77777777" w:rsidR="006B5900" w:rsidRPr="00E24C39" w:rsidRDefault="006B5900"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И</w:t>
      </w:r>
      <w:r w:rsidR="00BF27A6" w:rsidRPr="00E24C39">
        <w:rPr>
          <w:rFonts w:ascii="Arial" w:hAnsi="Arial" w:cs="Arial"/>
          <w:shd w:val="clear" w:color="auto" w:fill="FFFFFF"/>
        </w:rPr>
        <w:t>ные</w:t>
      </w:r>
      <w:r w:rsidR="0047684B">
        <w:rPr>
          <w:rFonts w:ascii="Arial" w:hAnsi="Arial" w:cs="Arial"/>
          <w:shd w:val="clear" w:color="auto" w:fill="FFFFFF"/>
        </w:rPr>
        <w:t xml:space="preserve"> </w:t>
      </w:r>
      <w:r w:rsidR="00BF27A6" w:rsidRPr="00E24C39">
        <w:rPr>
          <w:rFonts w:ascii="Arial" w:hAnsi="Arial" w:cs="Arial"/>
          <w:shd w:val="clear" w:color="auto" w:fill="FFFFFF"/>
        </w:rPr>
        <w:t>методы калькулирования могут</w:t>
      </w:r>
      <w:r w:rsidRPr="00E24C39">
        <w:rPr>
          <w:rFonts w:ascii="Arial" w:hAnsi="Arial" w:cs="Arial"/>
          <w:shd w:val="clear" w:color="auto" w:fill="FFFFFF"/>
        </w:rPr>
        <w:t xml:space="preserve"> применяться по отдельному решению </w:t>
      </w:r>
      <w:r w:rsidR="004234F7" w:rsidRPr="00E24C39">
        <w:rPr>
          <w:rFonts w:ascii="Arial" w:hAnsi="Arial" w:cs="Arial"/>
          <w:shd w:val="clear" w:color="auto" w:fill="FFFFFF"/>
        </w:rPr>
        <w:t>Г</w:t>
      </w:r>
      <w:r w:rsidRPr="00E24C39">
        <w:rPr>
          <w:rFonts w:ascii="Arial" w:hAnsi="Arial" w:cs="Arial"/>
          <w:shd w:val="clear" w:color="auto" w:fill="FFFFFF"/>
        </w:rPr>
        <w:t>лавного бухгалтера</w:t>
      </w:r>
      <w:r w:rsidR="00907496" w:rsidRPr="00E24C39">
        <w:rPr>
          <w:rFonts w:ascii="Arial" w:hAnsi="Arial" w:cs="Arial"/>
          <w:shd w:val="clear" w:color="auto" w:fill="FFFFFF"/>
        </w:rPr>
        <w:t xml:space="preserve"> с учетом степени полезности итоговых учетных данных для целей управления и предельно допустимого уровня трудоемкости учетных процедур, в том числе с учетом требований </w:t>
      </w:r>
      <w:r w:rsidR="004234F7" w:rsidRPr="00E24C39">
        <w:rPr>
          <w:rFonts w:ascii="Arial" w:hAnsi="Arial" w:cs="Arial"/>
          <w:shd w:val="clear" w:color="auto" w:fill="FFFFFF"/>
        </w:rPr>
        <w:t>У</w:t>
      </w:r>
      <w:r w:rsidR="00907496" w:rsidRPr="00E24C39">
        <w:rPr>
          <w:rFonts w:ascii="Arial" w:hAnsi="Arial" w:cs="Arial"/>
          <w:shd w:val="clear" w:color="auto" w:fill="FFFFFF"/>
        </w:rPr>
        <w:t xml:space="preserve">чредителя. </w:t>
      </w:r>
      <w:r w:rsidR="00BF27A6" w:rsidRPr="00E24C39">
        <w:rPr>
          <w:rFonts w:ascii="Arial" w:hAnsi="Arial" w:cs="Arial"/>
          <w:shd w:val="clear" w:color="auto" w:fill="FFFFFF"/>
        </w:rPr>
        <w:t>Специальные детализированные правила калькулирования себестоимости готовой продукции, работ и услуг могут определяться отдельными распоряжениями руководителя Учреждения.</w:t>
      </w:r>
    </w:p>
    <w:p w14:paraId="2678AC80" w14:textId="77777777" w:rsidR="00803B3B" w:rsidRPr="00E24C39" w:rsidRDefault="0086459D" w:rsidP="00E24C39">
      <w:pPr>
        <w:pStyle w:val="s1"/>
        <w:spacing w:before="0" w:beforeAutospacing="0" w:after="0" w:afterAutospacing="0"/>
        <w:jc w:val="both"/>
        <w:rPr>
          <w:rFonts w:ascii="Arial" w:hAnsi="Arial" w:cs="Arial"/>
        </w:rPr>
      </w:pPr>
      <w:r w:rsidRPr="00E24C39">
        <w:rPr>
          <w:rFonts w:ascii="Arial" w:hAnsi="Arial" w:cs="Arial"/>
        </w:rPr>
        <w:t>2.</w:t>
      </w:r>
      <w:r w:rsidR="008464D7" w:rsidRPr="00E24C39">
        <w:rPr>
          <w:rFonts w:ascii="Arial" w:hAnsi="Arial" w:cs="Arial"/>
        </w:rPr>
        <w:t>7</w:t>
      </w:r>
      <w:r w:rsidRPr="00E24C39">
        <w:rPr>
          <w:rFonts w:ascii="Arial" w:hAnsi="Arial" w:cs="Arial"/>
        </w:rPr>
        <w:t>.</w:t>
      </w:r>
      <w:r w:rsidR="00833EAD" w:rsidRPr="00E24C39">
        <w:rPr>
          <w:rFonts w:ascii="Arial" w:hAnsi="Arial" w:cs="Arial"/>
        </w:rPr>
        <w:t>3</w:t>
      </w:r>
      <w:r w:rsidRPr="00E24C39">
        <w:rPr>
          <w:rFonts w:ascii="Arial" w:hAnsi="Arial" w:cs="Arial"/>
        </w:rPr>
        <w:t xml:space="preserve">. </w:t>
      </w:r>
      <w:r w:rsidR="00803B3B" w:rsidRPr="00E24C39">
        <w:rPr>
          <w:rFonts w:ascii="Arial" w:hAnsi="Arial" w:cs="Arial"/>
        </w:rPr>
        <w:t xml:space="preserve">Распределение накладных и общехозяйственных расходов </w:t>
      </w:r>
      <w:r w:rsidR="00BA209B" w:rsidRPr="00E24C39">
        <w:rPr>
          <w:rFonts w:ascii="Arial" w:hAnsi="Arial" w:cs="Arial"/>
        </w:rPr>
        <w:t>в рамках деятельности за счет средств субсидии на выполнение государственного</w:t>
      </w:r>
      <w:r w:rsidR="008464D7" w:rsidRPr="00E24C39">
        <w:rPr>
          <w:rFonts w:ascii="Arial" w:hAnsi="Arial" w:cs="Arial"/>
        </w:rPr>
        <w:t xml:space="preserve"> (муниципального) </w:t>
      </w:r>
      <w:r w:rsidR="00BA209B" w:rsidRPr="00E24C39">
        <w:rPr>
          <w:rFonts w:ascii="Arial" w:hAnsi="Arial" w:cs="Arial"/>
        </w:rPr>
        <w:t xml:space="preserve">задания </w:t>
      </w:r>
      <w:r w:rsidR="00803B3B" w:rsidRPr="00E24C39">
        <w:rPr>
          <w:rFonts w:ascii="Arial" w:hAnsi="Arial" w:cs="Arial"/>
        </w:rPr>
        <w:t>производится ежемесячно</w:t>
      </w:r>
      <w:r w:rsidR="000A4B24" w:rsidRPr="00E24C39">
        <w:rPr>
          <w:rFonts w:ascii="Arial" w:hAnsi="Arial" w:cs="Arial"/>
        </w:rPr>
        <w:t xml:space="preserve"> пропорционально прямым материальным затратам</w:t>
      </w:r>
      <w:r w:rsidR="00803B3B" w:rsidRPr="00E24C39">
        <w:rPr>
          <w:rFonts w:ascii="Arial" w:hAnsi="Arial" w:cs="Arial"/>
        </w:rPr>
        <w:t xml:space="preserve">. Основанием для отражения </w:t>
      </w:r>
      <w:r w:rsidR="008464D7" w:rsidRPr="00E24C39">
        <w:rPr>
          <w:rFonts w:ascii="Arial" w:hAnsi="Arial" w:cs="Arial"/>
        </w:rPr>
        <w:t xml:space="preserve">этого распределения </w:t>
      </w:r>
      <w:r w:rsidR="00803B3B" w:rsidRPr="00E24C39">
        <w:rPr>
          <w:rFonts w:ascii="Arial" w:hAnsi="Arial" w:cs="Arial"/>
        </w:rPr>
        <w:t xml:space="preserve">в бухгалтерском учете </w:t>
      </w:r>
      <w:r w:rsidR="008464D7" w:rsidRPr="00E24C39">
        <w:rPr>
          <w:rFonts w:ascii="Arial" w:hAnsi="Arial" w:cs="Arial"/>
        </w:rPr>
        <w:t xml:space="preserve">является </w:t>
      </w:r>
      <w:r w:rsidR="0057437C" w:rsidRPr="00E24C39">
        <w:rPr>
          <w:rFonts w:ascii="Arial" w:hAnsi="Arial" w:cs="Arial"/>
        </w:rPr>
        <w:t>Бухгалтерск</w:t>
      </w:r>
      <w:r w:rsidR="00976EF7" w:rsidRPr="00E24C39">
        <w:rPr>
          <w:rFonts w:ascii="Arial" w:hAnsi="Arial" w:cs="Arial"/>
        </w:rPr>
        <w:t>ая</w:t>
      </w:r>
      <w:r w:rsidR="0057437C" w:rsidRPr="00E24C39">
        <w:rPr>
          <w:rFonts w:ascii="Arial" w:hAnsi="Arial" w:cs="Arial"/>
        </w:rPr>
        <w:t xml:space="preserve"> справка (</w:t>
      </w:r>
      <w:hyperlink r:id="rId30" w:history="1">
        <w:r w:rsidR="0057437C" w:rsidRPr="00E24C39">
          <w:rPr>
            <w:rFonts w:ascii="Arial" w:hAnsi="Arial" w:cs="Arial"/>
          </w:rPr>
          <w:t>ф. 0504833</w:t>
        </w:r>
      </w:hyperlink>
      <w:r w:rsidR="0057437C" w:rsidRPr="00E24C39">
        <w:rPr>
          <w:rFonts w:ascii="Arial" w:hAnsi="Arial" w:cs="Arial"/>
        </w:rPr>
        <w:t>)</w:t>
      </w:r>
      <w:r w:rsidR="008464D7" w:rsidRPr="00E24C39">
        <w:rPr>
          <w:rFonts w:ascii="Arial" w:hAnsi="Arial" w:cs="Arial"/>
        </w:rPr>
        <w:t>,</w:t>
      </w:r>
      <w:r w:rsidR="00976EF7" w:rsidRPr="00E24C39">
        <w:rPr>
          <w:rFonts w:ascii="Arial" w:hAnsi="Arial" w:cs="Arial"/>
        </w:rPr>
        <w:t xml:space="preserve"> сформированная на основании</w:t>
      </w:r>
      <w:r w:rsidR="00803B3B" w:rsidRPr="00E24C39">
        <w:rPr>
          <w:rFonts w:ascii="Arial" w:hAnsi="Arial" w:cs="Arial"/>
        </w:rPr>
        <w:t xml:space="preserve"> соответствующи</w:t>
      </w:r>
      <w:r w:rsidR="00976EF7" w:rsidRPr="00E24C39">
        <w:rPr>
          <w:rFonts w:ascii="Arial" w:hAnsi="Arial" w:cs="Arial"/>
        </w:rPr>
        <w:t>х</w:t>
      </w:r>
      <w:r w:rsidR="00803B3B" w:rsidRPr="00E24C39">
        <w:rPr>
          <w:rFonts w:ascii="Arial" w:hAnsi="Arial" w:cs="Arial"/>
        </w:rPr>
        <w:t xml:space="preserve"> расчет</w:t>
      </w:r>
      <w:r w:rsidR="00976EF7" w:rsidRPr="00E24C39">
        <w:rPr>
          <w:rFonts w:ascii="Arial" w:hAnsi="Arial" w:cs="Arial"/>
        </w:rPr>
        <w:t>ов</w:t>
      </w:r>
      <w:r w:rsidR="00803B3B" w:rsidRPr="00E24C39">
        <w:rPr>
          <w:rFonts w:ascii="Arial" w:hAnsi="Arial" w:cs="Arial"/>
        </w:rPr>
        <w:t xml:space="preserve">. </w:t>
      </w:r>
    </w:p>
    <w:p w14:paraId="7E7E737A" w14:textId="77777777" w:rsidR="00803B3B" w:rsidRPr="00E24C39" w:rsidRDefault="00803B3B" w:rsidP="00E24C39">
      <w:pPr>
        <w:pStyle w:val="s1"/>
        <w:spacing w:before="0" w:beforeAutospacing="0" w:after="0" w:afterAutospacing="0"/>
        <w:jc w:val="both"/>
        <w:rPr>
          <w:rFonts w:ascii="Arial" w:hAnsi="Arial" w:cs="Arial"/>
        </w:rPr>
      </w:pPr>
      <w:r w:rsidRPr="00E24C39">
        <w:rPr>
          <w:rFonts w:ascii="Arial" w:hAnsi="Arial" w:cs="Arial"/>
        </w:rPr>
        <w:t xml:space="preserve">Не </w:t>
      </w:r>
      <w:r w:rsidR="008464D7" w:rsidRPr="00E24C39">
        <w:rPr>
          <w:rFonts w:ascii="Arial" w:hAnsi="Arial" w:cs="Arial"/>
        </w:rPr>
        <w:t xml:space="preserve">подлежат распределению отдельные </w:t>
      </w:r>
      <w:r w:rsidRPr="00E24C39">
        <w:rPr>
          <w:rFonts w:ascii="Arial" w:hAnsi="Arial" w:cs="Arial"/>
        </w:rPr>
        <w:t>общехозяйственные расходы</w:t>
      </w:r>
      <w:r w:rsidR="00461F11" w:rsidRPr="00E24C39">
        <w:rPr>
          <w:rFonts w:ascii="Arial" w:hAnsi="Arial" w:cs="Arial"/>
        </w:rPr>
        <w:t xml:space="preserve"> по решению Бухгалтерии</w:t>
      </w:r>
      <w:r w:rsidRPr="00E24C39">
        <w:rPr>
          <w:rFonts w:ascii="Arial" w:hAnsi="Arial" w:cs="Arial"/>
        </w:rPr>
        <w:t>,</w:t>
      </w:r>
      <w:r w:rsidR="00461F11" w:rsidRPr="00E24C39">
        <w:rPr>
          <w:rFonts w:ascii="Arial" w:hAnsi="Arial" w:cs="Arial"/>
        </w:rPr>
        <w:t xml:space="preserve"> например, расходы по </w:t>
      </w:r>
      <w:r w:rsidRPr="00E24C39">
        <w:rPr>
          <w:rFonts w:ascii="Arial" w:hAnsi="Arial" w:cs="Arial"/>
        </w:rPr>
        <w:t>оплате консультационных услуг.</w:t>
      </w:r>
    </w:p>
    <w:p w14:paraId="54210C60" w14:textId="77777777" w:rsidR="00803B3B" w:rsidRPr="00E24C39" w:rsidRDefault="00803B3B" w:rsidP="00E24C39">
      <w:pPr>
        <w:pStyle w:val="s1"/>
        <w:spacing w:before="0" w:beforeAutospacing="0" w:after="0" w:afterAutospacing="0"/>
        <w:jc w:val="both"/>
        <w:rPr>
          <w:rFonts w:ascii="Arial" w:hAnsi="Arial" w:cs="Arial"/>
        </w:rPr>
      </w:pPr>
      <w:r w:rsidRPr="00E24C39">
        <w:rPr>
          <w:rFonts w:ascii="Arial" w:hAnsi="Arial" w:cs="Arial"/>
        </w:rPr>
        <w:lastRenderedPageBreak/>
        <w:t>Накопленные на счете 4 109 60 000 суммы</w:t>
      </w:r>
      <w:r w:rsidR="00461F11" w:rsidRPr="00E24C39">
        <w:rPr>
          <w:rFonts w:ascii="Arial" w:hAnsi="Arial" w:cs="Arial"/>
        </w:rPr>
        <w:t xml:space="preserve"> учитываются </w:t>
      </w:r>
      <w:r w:rsidRPr="00E24C39">
        <w:rPr>
          <w:rFonts w:ascii="Arial" w:hAnsi="Arial" w:cs="Arial"/>
        </w:rPr>
        <w:t>при формировании финансового результата</w:t>
      </w:r>
      <w:r w:rsidR="00E00AC7" w:rsidRPr="00E24C39">
        <w:rPr>
          <w:rFonts w:ascii="Arial" w:hAnsi="Arial" w:cs="Arial"/>
        </w:rPr>
        <w:t xml:space="preserve"> в порядке, определенном Инструкцией</w:t>
      </w:r>
      <w:r w:rsidR="002C5AB5" w:rsidRPr="00E24C39">
        <w:rPr>
          <w:rFonts w:ascii="Arial" w:hAnsi="Arial" w:cs="Arial"/>
          <w:lang w:val="en-US"/>
        </w:rPr>
        <w:t>N</w:t>
      </w:r>
      <w:r w:rsidR="004550DB" w:rsidRPr="00E24C39">
        <w:rPr>
          <w:rFonts w:ascii="Arial" w:hAnsi="Arial" w:cs="Arial"/>
        </w:rPr>
        <w:t xml:space="preserve"> 174н.</w:t>
      </w:r>
    </w:p>
    <w:p w14:paraId="12E49EDC" w14:textId="77777777" w:rsidR="000D7BA5" w:rsidRPr="00E24C39" w:rsidRDefault="000D7BA5" w:rsidP="00E24C39">
      <w:pPr>
        <w:pStyle w:val="s1"/>
        <w:spacing w:before="0" w:beforeAutospacing="0" w:after="0" w:afterAutospacing="0"/>
        <w:jc w:val="both"/>
        <w:rPr>
          <w:rFonts w:ascii="Arial" w:hAnsi="Arial" w:cs="Arial"/>
        </w:rPr>
      </w:pPr>
      <w:r w:rsidRPr="00E24C39">
        <w:rPr>
          <w:rFonts w:ascii="Arial" w:hAnsi="Arial" w:cs="Arial"/>
        </w:rPr>
        <w:t>2.</w:t>
      </w:r>
      <w:r w:rsidR="00461F11" w:rsidRPr="00E24C39">
        <w:rPr>
          <w:rFonts w:ascii="Arial" w:hAnsi="Arial" w:cs="Arial"/>
        </w:rPr>
        <w:t>7</w:t>
      </w:r>
      <w:r w:rsidRPr="00E24C39">
        <w:rPr>
          <w:rFonts w:ascii="Arial" w:hAnsi="Arial" w:cs="Arial"/>
        </w:rPr>
        <w:t>.</w:t>
      </w:r>
      <w:r w:rsidR="00461F11" w:rsidRPr="00E24C39">
        <w:rPr>
          <w:rFonts w:ascii="Arial" w:hAnsi="Arial" w:cs="Arial"/>
        </w:rPr>
        <w:t>4</w:t>
      </w:r>
      <w:r w:rsidRPr="00E24C39">
        <w:rPr>
          <w:rFonts w:ascii="Arial" w:hAnsi="Arial" w:cs="Arial"/>
        </w:rPr>
        <w:t>. Распределение накладных и общехозяйств</w:t>
      </w:r>
      <w:r w:rsidR="00735D36" w:rsidRPr="00E24C39">
        <w:rPr>
          <w:rFonts w:ascii="Arial" w:hAnsi="Arial" w:cs="Arial"/>
        </w:rPr>
        <w:t xml:space="preserve">енных расходов на себестоимость </w:t>
      </w:r>
      <w:r w:rsidRPr="00E24C39">
        <w:rPr>
          <w:rFonts w:ascii="Arial" w:hAnsi="Arial" w:cs="Arial"/>
        </w:rPr>
        <w:t xml:space="preserve">в рамках приносящей доход деятельности производится </w:t>
      </w:r>
      <w:r w:rsidR="005C214A">
        <w:rPr>
          <w:rFonts w:ascii="Arial" w:hAnsi="Arial" w:cs="Arial"/>
        </w:rPr>
        <w:t xml:space="preserve">ежегодно </w:t>
      </w:r>
      <w:r w:rsidRPr="00E24C39">
        <w:rPr>
          <w:rFonts w:ascii="Arial" w:hAnsi="Arial" w:cs="Arial"/>
        </w:rPr>
        <w:t xml:space="preserve">пропорционально объему выручки </w:t>
      </w:r>
      <w:r w:rsidR="00A92795" w:rsidRPr="00E24C39">
        <w:rPr>
          <w:rFonts w:ascii="Arial" w:hAnsi="Arial" w:cs="Arial"/>
        </w:rPr>
        <w:t>от реализации соответствующих услуг, работ, продукции в месяц</w:t>
      </w:r>
      <w:r w:rsidRPr="00E24C39">
        <w:rPr>
          <w:rFonts w:ascii="Arial" w:hAnsi="Arial" w:cs="Arial"/>
        </w:rPr>
        <w:t xml:space="preserve">. </w:t>
      </w:r>
    </w:p>
    <w:p w14:paraId="67AF2B8C" w14:textId="77777777" w:rsidR="00BF27A6" w:rsidRPr="00E24C39" w:rsidRDefault="00BF27A6" w:rsidP="00E24C39">
      <w:pPr>
        <w:pStyle w:val="s1"/>
        <w:spacing w:before="0" w:beforeAutospacing="0" w:after="0" w:afterAutospacing="0"/>
        <w:jc w:val="both"/>
        <w:rPr>
          <w:rFonts w:ascii="Arial" w:hAnsi="Arial" w:cs="Arial"/>
        </w:rPr>
      </w:pPr>
      <w:r w:rsidRPr="00E24C39">
        <w:rPr>
          <w:rFonts w:ascii="Arial" w:hAnsi="Arial" w:cs="Arial"/>
        </w:rPr>
        <w:t xml:space="preserve">По решению </w:t>
      </w:r>
      <w:r w:rsidR="004550DB" w:rsidRPr="00E24C39">
        <w:rPr>
          <w:rFonts w:ascii="Arial" w:hAnsi="Arial" w:cs="Arial"/>
        </w:rPr>
        <w:t>Г</w:t>
      </w:r>
      <w:r w:rsidRPr="00E24C39">
        <w:rPr>
          <w:rFonts w:ascii="Arial" w:hAnsi="Arial" w:cs="Arial"/>
        </w:rPr>
        <w:t>лавного бухгалтера для максимального приближения результа</w:t>
      </w:r>
      <w:r w:rsidR="00155606" w:rsidRPr="00E24C39">
        <w:rPr>
          <w:rFonts w:ascii="Arial" w:hAnsi="Arial" w:cs="Arial"/>
        </w:rPr>
        <w:t>тов распределения к фактическим расходам</w:t>
      </w:r>
      <w:r w:rsidRPr="00E24C39">
        <w:rPr>
          <w:rFonts w:ascii="Arial" w:hAnsi="Arial" w:cs="Arial"/>
        </w:rPr>
        <w:t xml:space="preserve"> на конкретный вид продукции, работ или услуг могут применяться иные методы распределения, в частности, </w:t>
      </w:r>
      <w:r w:rsidRPr="00E24C39">
        <w:rPr>
          <w:rFonts w:ascii="Arial" w:hAnsi="Arial" w:cs="Arial"/>
          <w:shd w:val="clear" w:color="auto" w:fill="FFFFFF"/>
        </w:rPr>
        <w:t>пропорционально прямым затратам по оплате труда, материальным затратам</w:t>
      </w:r>
      <w:r w:rsidR="00155606" w:rsidRPr="00E24C39">
        <w:rPr>
          <w:rFonts w:ascii="Arial" w:hAnsi="Arial" w:cs="Arial"/>
          <w:shd w:val="clear" w:color="auto" w:fill="FFFFFF"/>
        </w:rPr>
        <w:t xml:space="preserve"> или </w:t>
      </w:r>
      <w:r w:rsidRPr="00E24C39">
        <w:rPr>
          <w:rFonts w:ascii="Arial" w:hAnsi="Arial" w:cs="Arial"/>
          <w:shd w:val="clear" w:color="auto" w:fill="FFFFFF"/>
        </w:rPr>
        <w:t>иным прямым затратам</w:t>
      </w:r>
      <w:r w:rsidR="00155606" w:rsidRPr="00E24C39">
        <w:rPr>
          <w:rFonts w:ascii="Arial" w:hAnsi="Arial" w:cs="Arial"/>
          <w:shd w:val="clear" w:color="auto" w:fill="FFFFFF"/>
        </w:rPr>
        <w:t>.</w:t>
      </w:r>
    </w:p>
    <w:p w14:paraId="46267A97" w14:textId="77777777" w:rsidR="004550DB" w:rsidRPr="00E24C39" w:rsidRDefault="00FE6D98" w:rsidP="00E24C39">
      <w:pPr>
        <w:pStyle w:val="s1"/>
        <w:spacing w:before="0" w:beforeAutospacing="0" w:after="0" w:afterAutospacing="0"/>
        <w:jc w:val="both"/>
        <w:rPr>
          <w:rFonts w:ascii="Arial" w:hAnsi="Arial" w:cs="Arial"/>
          <w:bCs/>
        </w:rPr>
      </w:pPr>
      <w:r w:rsidRPr="00E24C39">
        <w:rPr>
          <w:rFonts w:ascii="Arial" w:hAnsi="Arial" w:cs="Arial"/>
        </w:rPr>
        <w:t>2.</w:t>
      </w:r>
      <w:r w:rsidR="00461F11" w:rsidRPr="00E24C39">
        <w:rPr>
          <w:rFonts w:ascii="Arial" w:hAnsi="Arial" w:cs="Arial"/>
        </w:rPr>
        <w:t>7</w:t>
      </w:r>
      <w:r w:rsidRPr="00E24C39">
        <w:rPr>
          <w:rFonts w:ascii="Arial" w:hAnsi="Arial" w:cs="Arial"/>
        </w:rPr>
        <w:t>.</w:t>
      </w:r>
      <w:r w:rsidR="00461F11" w:rsidRPr="00E24C39">
        <w:rPr>
          <w:rFonts w:ascii="Arial" w:hAnsi="Arial" w:cs="Arial"/>
        </w:rPr>
        <w:t>5</w:t>
      </w:r>
      <w:r w:rsidRPr="00E24C39">
        <w:rPr>
          <w:rFonts w:ascii="Arial" w:hAnsi="Arial" w:cs="Arial"/>
        </w:rPr>
        <w:t xml:space="preserve">. </w:t>
      </w:r>
      <w:r w:rsidR="00461F11" w:rsidRPr="00E24C39">
        <w:rPr>
          <w:rFonts w:ascii="Arial" w:hAnsi="Arial" w:cs="Arial"/>
        </w:rPr>
        <w:t>Сформированная</w:t>
      </w:r>
      <w:r w:rsidR="0047684B">
        <w:rPr>
          <w:rFonts w:ascii="Arial" w:hAnsi="Arial" w:cs="Arial"/>
        </w:rPr>
        <w:t xml:space="preserve"> </w:t>
      </w:r>
      <w:r w:rsidR="00461F11" w:rsidRPr="00E24C39">
        <w:rPr>
          <w:rFonts w:ascii="Arial" w:hAnsi="Arial" w:cs="Arial"/>
        </w:rPr>
        <w:t xml:space="preserve">на счете 0 109 00 000 </w:t>
      </w:r>
      <w:r w:rsidR="000D7BA5" w:rsidRPr="00E24C39">
        <w:rPr>
          <w:rFonts w:ascii="Arial" w:hAnsi="Arial" w:cs="Arial"/>
        </w:rPr>
        <w:t xml:space="preserve">по результатам деятельности </w:t>
      </w:r>
      <w:r w:rsidR="000644AC" w:rsidRPr="00E24C39">
        <w:rPr>
          <w:rFonts w:ascii="Arial" w:hAnsi="Arial" w:cs="Arial"/>
        </w:rPr>
        <w:t>У</w:t>
      </w:r>
      <w:r w:rsidR="000D7BA5" w:rsidRPr="00E24C39">
        <w:rPr>
          <w:rFonts w:ascii="Arial" w:hAnsi="Arial" w:cs="Arial"/>
        </w:rPr>
        <w:t xml:space="preserve">чреждения  себестоимость отражается на соответствующих счетах финансового результата текущего финансового года в </w:t>
      </w:r>
      <w:r w:rsidR="00E00AC7" w:rsidRPr="00E24C39">
        <w:rPr>
          <w:rFonts w:ascii="Arial" w:hAnsi="Arial" w:cs="Arial"/>
        </w:rPr>
        <w:t xml:space="preserve">порядке, определенном </w:t>
      </w:r>
      <w:r w:rsidR="004550DB" w:rsidRPr="00E24C39">
        <w:rPr>
          <w:rFonts w:ascii="Arial" w:hAnsi="Arial" w:cs="Arial"/>
        </w:rPr>
        <w:t xml:space="preserve">Инструкцией </w:t>
      </w:r>
      <w:r w:rsidR="002C5AB5" w:rsidRPr="00E24C39">
        <w:rPr>
          <w:rFonts w:ascii="Arial" w:hAnsi="Arial" w:cs="Arial"/>
          <w:lang w:val="en-US"/>
        </w:rPr>
        <w:t>N</w:t>
      </w:r>
      <w:r w:rsidR="004550DB" w:rsidRPr="00E24C39">
        <w:rPr>
          <w:rFonts w:ascii="Arial" w:hAnsi="Arial" w:cs="Arial"/>
        </w:rPr>
        <w:t xml:space="preserve"> 174н</w:t>
      </w:r>
      <w:r w:rsidR="004550DB" w:rsidRPr="00E24C39">
        <w:rPr>
          <w:rFonts w:ascii="Arial" w:hAnsi="Arial" w:cs="Arial"/>
          <w:bCs/>
        </w:rPr>
        <w:t>.</w:t>
      </w:r>
    </w:p>
    <w:p w14:paraId="4D39DFCD" w14:textId="77777777" w:rsidR="00873C0D"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461F11" w:rsidRPr="00E24C39">
        <w:rPr>
          <w:rFonts w:ascii="Arial" w:hAnsi="Arial" w:cs="Arial"/>
          <w:bCs/>
        </w:rPr>
        <w:t>7</w:t>
      </w:r>
      <w:r w:rsidRPr="00E24C39">
        <w:rPr>
          <w:rFonts w:ascii="Arial" w:hAnsi="Arial" w:cs="Arial"/>
          <w:bCs/>
        </w:rPr>
        <w:t>.</w:t>
      </w:r>
      <w:r w:rsidR="00461F11" w:rsidRPr="00E24C39">
        <w:rPr>
          <w:rFonts w:ascii="Arial" w:hAnsi="Arial" w:cs="Arial"/>
          <w:bCs/>
        </w:rPr>
        <w:t>6</w:t>
      </w:r>
      <w:r w:rsidRPr="00E24C39">
        <w:rPr>
          <w:rFonts w:ascii="Arial" w:hAnsi="Arial" w:cs="Arial"/>
          <w:bCs/>
        </w:rPr>
        <w:t xml:space="preserve">. </w:t>
      </w:r>
      <w:r w:rsidR="00566866" w:rsidRPr="00E24C39">
        <w:rPr>
          <w:rFonts w:ascii="Arial" w:hAnsi="Arial" w:cs="Arial"/>
          <w:bCs/>
        </w:rPr>
        <w:t xml:space="preserve">К прямым расходам относятся затраты, непосредственно связанные с оказанием </w:t>
      </w:r>
      <w:r w:rsidR="00A2156B" w:rsidRPr="00E24C39">
        <w:rPr>
          <w:rFonts w:ascii="Arial" w:hAnsi="Arial" w:cs="Arial"/>
          <w:bCs/>
        </w:rPr>
        <w:t>(выполнением, изготовлением) конкретного вида услуг (работ, продукции)</w:t>
      </w:r>
      <w:r w:rsidR="00566866" w:rsidRPr="00E24C39">
        <w:rPr>
          <w:rFonts w:ascii="Arial" w:hAnsi="Arial" w:cs="Arial"/>
          <w:bCs/>
        </w:rPr>
        <w:t xml:space="preserve"> в рамках одного вида деятельности. Прямые расходы относятся в </w:t>
      </w:r>
      <w:r w:rsidR="00461F11" w:rsidRPr="00E24C39">
        <w:rPr>
          <w:rFonts w:ascii="Arial" w:hAnsi="Arial" w:cs="Arial"/>
          <w:bCs/>
        </w:rPr>
        <w:t>д</w:t>
      </w:r>
      <w:r w:rsidR="00566866" w:rsidRPr="00E24C39">
        <w:rPr>
          <w:rFonts w:ascii="Arial" w:hAnsi="Arial" w:cs="Arial"/>
          <w:bCs/>
        </w:rPr>
        <w:t>ебет счета 0 109 60 000 «Себестоимость готовой продукции, работ, услуг».</w:t>
      </w:r>
    </w:p>
    <w:p w14:paraId="404B995C" w14:textId="77777777" w:rsidR="00873C0D"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t xml:space="preserve">К </w:t>
      </w:r>
      <w:r w:rsidR="00566866" w:rsidRPr="00E24C39">
        <w:rPr>
          <w:rFonts w:ascii="Arial" w:hAnsi="Arial" w:cs="Arial"/>
        </w:rPr>
        <w:t>прямым</w:t>
      </w:r>
      <w:r w:rsidRPr="00E24C39">
        <w:rPr>
          <w:rFonts w:ascii="Arial" w:hAnsi="Arial" w:cs="Arial"/>
        </w:rPr>
        <w:t xml:space="preserve"> расходам относятся:</w:t>
      </w:r>
    </w:p>
    <w:p w14:paraId="2F4728C1" w14:textId="77777777" w:rsidR="00932E7B" w:rsidRPr="00E24C39" w:rsidRDefault="00461F11" w:rsidP="00E24C39">
      <w:pPr>
        <w:pStyle w:val="s1"/>
        <w:spacing w:before="0" w:beforeAutospacing="0" w:after="0" w:afterAutospacing="0"/>
        <w:jc w:val="both"/>
        <w:rPr>
          <w:rFonts w:ascii="Arial" w:hAnsi="Arial" w:cs="Arial"/>
        </w:rPr>
      </w:pPr>
      <w:r w:rsidRPr="00E24C39">
        <w:rPr>
          <w:rFonts w:ascii="Arial" w:hAnsi="Arial" w:cs="Arial"/>
        </w:rPr>
        <w:t>- расходы на оплату</w:t>
      </w:r>
      <w:r w:rsidR="003E6675" w:rsidRPr="00E24C39">
        <w:rPr>
          <w:rFonts w:ascii="Arial" w:hAnsi="Arial" w:cs="Arial"/>
        </w:rPr>
        <w:t xml:space="preserve"> труда </w:t>
      </w:r>
      <w:r w:rsidR="008D5619" w:rsidRPr="00E24C39">
        <w:rPr>
          <w:rFonts w:ascii="Arial" w:hAnsi="Arial" w:cs="Arial"/>
        </w:rPr>
        <w:t>и</w:t>
      </w:r>
      <w:r w:rsidR="003E6675" w:rsidRPr="00E24C39">
        <w:rPr>
          <w:rFonts w:ascii="Arial" w:hAnsi="Arial" w:cs="Arial"/>
        </w:rPr>
        <w:t xml:space="preserve"> начисления на выплаты по оплате труда персонала, принимающего неп</w:t>
      </w:r>
      <w:r w:rsidR="006D4521" w:rsidRPr="00E24C39">
        <w:rPr>
          <w:rFonts w:ascii="Arial" w:hAnsi="Arial" w:cs="Arial"/>
        </w:rPr>
        <w:t>осредственное участие в оказании</w:t>
      </w:r>
      <w:r w:rsidR="003E6675" w:rsidRPr="00E24C39">
        <w:rPr>
          <w:rFonts w:ascii="Arial" w:hAnsi="Arial" w:cs="Arial"/>
        </w:rPr>
        <w:t xml:space="preserve"> усл</w:t>
      </w:r>
      <w:r w:rsidR="008D5619" w:rsidRPr="00E24C39">
        <w:rPr>
          <w:rFonts w:ascii="Arial" w:hAnsi="Arial" w:cs="Arial"/>
        </w:rPr>
        <w:t>у</w:t>
      </w:r>
      <w:r w:rsidR="003E6675" w:rsidRPr="00E24C39">
        <w:rPr>
          <w:rFonts w:ascii="Arial" w:hAnsi="Arial" w:cs="Arial"/>
        </w:rPr>
        <w:t>ги</w:t>
      </w:r>
      <w:r w:rsidR="006D4521" w:rsidRPr="00E24C39">
        <w:rPr>
          <w:rFonts w:ascii="Arial" w:hAnsi="Arial" w:cs="Arial"/>
        </w:rPr>
        <w:t xml:space="preserve"> (выполнении работы, изготовлении продукции)</w:t>
      </w:r>
      <w:r w:rsidR="00787C39" w:rsidRPr="00E24C39">
        <w:rPr>
          <w:rFonts w:ascii="Arial" w:hAnsi="Arial" w:cs="Arial"/>
        </w:rPr>
        <w:t xml:space="preserve">. Эти затраты определяются исходя </w:t>
      </w:r>
      <w:r w:rsidR="00932E7B" w:rsidRPr="00E24C39">
        <w:rPr>
          <w:rFonts w:ascii="Arial" w:hAnsi="Arial" w:cs="Arial"/>
        </w:rPr>
        <w:t>из необходимого количеств</w:t>
      </w:r>
      <w:r w:rsidR="006D4521" w:rsidRPr="00E24C39">
        <w:rPr>
          <w:rFonts w:ascii="Arial" w:hAnsi="Arial" w:cs="Arial"/>
        </w:rPr>
        <w:t>а сотрудников</w:t>
      </w:r>
      <w:r w:rsidR="00932E7B" w:rsidRPr="00E24C39">
        <w:rPr>
          <w:rFonts w:ascii="Arial" w:hAnsi="Arial" w:cs="Arial"/>
        </w:rPr>
        <w:t>, принимающих непосредственное участие в оказании услуги,</w:t>
      </w:r>
      <w:r w:rsidR="0047684B">
        <w:rPr>
          <w:rFonts w:ascii="Arial" w:hAnsi="Arial" w:cs="Arial"/>
        </w:rPr>
        <w:t xml:space="preserve"> </w:t>
      </w:r>
      <w:r w:rsidR="00932E7B" w:rsidRPr="00E24C39">
        <w:rPr>
          <w:rFonts w:ascii="Arial" w:hAnsi="Arial" w:cs="Arial"/>
        </w:rPr>
        <w:t>в соответствии с утвержденным штатным расписанием и системой оплаты труда работников Учреждения;</w:t>
      </w:r>
    </w:p>
    <w:p w14:paraId="57F32EC8" w14:textId="77777777" w:rsidR="00B840E2" w:rsidRPr="00E24C39" w:rsidRDefault="003C519B" w:rsidP="00E24C39">
      <w:pPr>
        <w:pStyle w:val="s1"/>
        <w:spacing w:before="0" w:beforeAutospacing="0" w:after="0" w:afterAutospacing="0"/>
        <w:jc w:val="both"/>
        <w:rPr>
          <w:rStyle w:val="s104"/>
          <w:rFonts w:ascii="Arial" w:hAnsi="Arial" w:cs="Arial"/>
          <w:color w:val="000000"/>
        </w:rPr>
      </w:pPr>
      <w:r w:rsidRPr="00E24C39">
        <w:rPr>
          <w:rFonts w:ascii="Arial" w:hAnsi="Arial" w:cs="Arial"/>
        </w:rPr>
        <w:t xml:space="preserve">- </w:t>
      </w:r>
      <w:r w:rsidR="00B840E2" w:rsidRPr="00E24C39">
        <w:rPr>
          <w:rStyle w:val="s104"/>
          <w:rFonts w:ascii="Arial" w:hAnsi="Arial" w:cs="Arial"/>
          <w:color w:val="000000"/>
        </w:rPr>
        <w:t>фактическая стоимость использованных материальных запасов, а также балансовая стоимость введенных в эксплуатацию основных средств</w:t>
      </w:r>
      <w:r w:rsidR="0047684B">
        <w:rPr>
          <w:rStyle w:val="s104"/>
          <w:rFonts w:ascii="Arial" w:hAnsi="Arial" w:cs="Arial"/>
          <w:color w:val="000000"/>
        </w:rPr>
        <w:t xml:space="preserve"> </w:t>
      </w:r>
      <w:r w:rsidR="00B840E2" w:rsidRPr="00E24C39">
        <w:rPr>
          <w:rStyle w:val="s104"/>
          <w:rFonts w:ascii="Arial" w:hAnsi="Arial" w:cs="Arial"/>
          <w:color w:val="000000"/>
        </w:rPr>
        <w:t xml:space="preserve">стоимостью до </w:t>
      </w:r>
      <w:r w:rsidR="00BF367C" w:rsidRPr="00E24C39">
        <w:rPr>
          <w:rStyle w:val="s104"/>
          <w:rFonts w:ascii="Arial" w:hAnsi="Arial" w:cs="Arial"/>
          <w:color w:val="000000"/>
        </w:rPr>
        <w:t>10</w:t>
      </w:r>
      <w:r w:rsidR="00B840E2" w:rsidRPr="00E24C39">
        <w:rPr>
          <w:rStyle w:val="s104"/>
          <w:rFonts w:ascii="Arial" w:hAnsi="Arial" w:cs="Arial"/>
          <w:color w:val="000000"/>
        </w:rPr>
        <w:t xml:space="preserve"> 000 рублей включительно;</w:t>
      </w:r>
    </w:p>
    <w:p w14:paraId="2756911D" w14:textId="77777777" w:rsidR="00461F11" w:rsidRPr="00E24C39" w:rsidRDefault="00B840E2"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содержанию и эксплуатации оборудования</w:t>
      </w:r>
      <w:r w:rsidR="00E6580E" w:rsidRPr="00E24C39">
        <w:rPr>
          <w:rStyle w:val="s104"/>
          <w:rFonts w:ascii="Arial" w:hAnsi="Arial" w:cs="Arial"/>
          <w:color w:val="000000"/>
        </w:rPr>
        <w:t>, используемого в целях оказания услуги</w:t>
      </w:r>
      <w:r w:rsidR="006D4521" w:rsidRPr="00E24C39">
        <w:rPr>
          <w:rFonts w:ascii="Arial" w:hAnsi="Arial" w:cs="Arial"/>
        </w:rPr>
        <w:t>(выполнении работы, изготовлении продукции)</w:t>
      </w:r>
      <w:r w:rsidRPr="00E24C39">
        <w:rPr>
          <w:rStyle w:val="s104"/>
          <w:rFonts w:ascii="Arial" w:hAnsi="Arial" w:cs="Arial"/>
          <w:color w:val="000000"/>
        </w:rPr>
        <w:t>;</w:t>
      </w:r>
    </w:p>
    <w:p w14:paraId="3F09D2F0" w14:textId="77777777" w:rsidR="00873C0D" w:rsidRPr="00E24C39" w:rsidRDefault="00873C0D" w:rsidP="00E24C39">
      <w:pPr>
        <w:pStyle w:val="s1"/>
        <w:spacing w:before="0" w:beforeAutospacing="0" w:after="0" w:afterAutospacing="0"/>
        <w:jc w:val="both"/>
        <w:rPr>
          <w:rFonts w:ascii="Arial" w:hAnsi="Arial" w:cs="Arial"/>
          <w:color w:val="000000"/>
        </w:rPr>
      </w:pPr>
      <w:r w:rsidRPr="00E24C39">
        <w:rPr>
          <w:rFonts w:ascii="Arial" w:hAnsi="Arial" w:cs="Arial"/>
        </w:rPr>
        <w:t xml:space="preserve">- иные </w:t>
      </w:r>
      <w:r w:rsidR="003C519B" w:rsidRPr="00E24C39">
        <w:rPr>
          <w:rFonts w:ascii="Arial" w:hAnsi="Arial" w:cs="Arial"/>
        </w:rPr>
        <w:t>затраты, непосредственно связанные с оказанием услуги</w:t>
      </w:r>
      <w:r w:rsidRPr="00E24C39">
        <w:rPr>
          <w:rFonts w:ascii="Arial" w:hAnsi="Arial" w:cs="Arial"/>
        </w:rPr>
        <w:t>.</w:t>
      </w:r>
    </w:p>
    <w:p w14:paraId="76EE0D03" w14:textId="77777777" w:rsidR="00897A4B" w:rsidRPr="0047684B" w:rsidRDefault="00873C0D" w:rsidP="00E24C39">
      <w:pPr>
        <w:pStyle w:val="s1"/>
        <w:spacing w:before="0" w:beforeAutospacing="0" w:after="0" w:afterAutospacing="0"/>
        <w:jc w:val="both"/>
        <w:rPr>
          <w:rFonts w:ascii="Arial" w:hAnsi="Arial" w:cs="Arial"/>
          <w:u w:val="single"/>
        </w:rPr>
      </w:pPr>
      <w:r w:rsidRPr="005C214A">
        <w:rPr>
          <w:rFonts w:ascii="Arial" w:hAnsi="Arial" w:cs="Arial"/>
          <w:highlight w:val="yellow"/>
          <w:u w:val="single"/>
        </w:rPr>
        <w:t>При изготовлении одного (единственного) вида готовой продукции</w:t>
      </w:r>
      <w:r w:rsidRPr="005C214A">
        <w:rPr>
          <w:rFonts w:ascii="Arial" w:hAnsi="Arial" w:cs="Arial"/>
          <w:highlight w:val="yellow"/>
        </w:rPr>
        <w:t xml:space="preserve">, работ, услуг все затраты, непосредственно связанные с производством готовой продукции, выполнением работ, оказанием услуг относятся к </w:t>
      </w:r>
      <w:r w:rsidRPr="005C214A">
        <w:rPr>
          <w:rFonts w:ascii="Arial" w:hAnsi="Arial" w:cs="Arial"/>
          <w:highlight w:val="yellow"/>
          <w:u w:val="single"/>
        </w:rPr>
        <w:t>прямым затратам.</w:t>
      </w:r>
      <w:r w:rsidRPr="0047684B">
        <w:rPr>
          <w:rFonts w:ascii="Arial" w:hAnsi="Arial" w:cs="Arial"/>
          <w:u w:val="single"/>
        </w:rPr>
        <w:t xml:space="preserve"> </w:t>
      </w:r>
    </w:p>
    <w:p w14:paraId="25762567" w14:textId="77777777" w:rsidR="00B840E2" w:rsidRPr="00E24C39" w:rsidRDefault="00932E7B" w:rsidP="00E24C39">
      <w:pPr>
        <w:pStyle w:val="s1"/>
        <w:spacing w:before="0" w:beforeAutospacing="0" w:after="0" w:afterAutospacing="0"/>
        <w:jc w:val="both"/>
        <w:rPr>
          <w:rFonts w:ascii="Arial" w:hAnsi="Arial" w:cs="Arial"/>
        </w:rPr>
      </w:pPr>
      <w:r w:rsidRPr="0047684B">
        <w:rPr>
          <w:rFonts w:ascii="Arial" w:hAnsi="Arial" w:cs="Arial"/>
          <w:highlight w:val="yellow"/>
        </w:rPr>
        <w:t>Списание прямых расходов на финанс</w:t>
      </w:r>
      <w:r w:rsidR="00F45667">
        <w:rPr>
          <w:rFonts w:ascii="Arial" w:hAnsi="Arial" w:cs="Arial"/>
          <w:highlight w:val="yellow"/>
        </w:rPr>
        <w:t>овый результат осуществляется ежегодно</w:t>
      </w:r>
      <w:r w:rsidR="0036777B" w:rsidRPr="0036777B">
        <w:rPr>
          <w:rFonts w:ascii="Arial" w:hAnsi="Arial" w:cs="Arial"/>
        </w:rPr>
        <w:t xml:space="preserve"> </w:t>
      </w:r>
      <w:r w:rsidR="0036777B" w:rsidRPr="0036777B">
        <w:rPr>
          <w:rFonts w:ascii="Arial" w:hAnsi="Arial" w:cs="Arial"/>
          <w:highlight w:val="yellow"/>
        </w:rPr>
        <w:t>(последним числом текущего года)</w:t>
      </w:r>
      <w:r w:rsidR="00FD0C97" w:rsidRPr="0036777B">
        <w:rPr>
          <w:rFonts w:ascii="Arial" w:hAnsi="Arial" w:cs="Arial"/>
          <w:highlight w:val="yellow"/>
        </w:rPr>
        <w:t>,</w:t>
      </w:r>
      <w:r w:rsidR="00FD0C97">
        <w:rPr>
          <w:rFonts w:ascii="Arial" w:hAnsi="Arial" w:cs="Arial"/>
        </w:rPr>
        <w:t xml:space="preserve"> </w:t>
      </w:r>
      <w:r w:rsidR="00FD0C97" w:rsidRPr="00FD0C97">
        <w:rPr>
          <w:rFonts w:ascii="Arial" w:hAnsi="Arial" w:cs="Arial"/>
          <w:highlight w:val="yellow"/>
        </w:rPr>
        <w:t>т.к. учреждение не является плательщиком налога на прибыль.</w:t>
      </w:r>
    </w:p>
    <w:p w14:paraId="408596E4" w14:textId="77777777" w:rsidR="007637C5"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461F11" w:rsidRPr="00E24C39">
        <w:rPr>
          <w:rFonts w:ascii="Arial" w:hAnsi="Arial" w:cs="Arial"/>
          <w:bCs/>
        </w:rPr>
        <w:t>7</w:t>
      </w:r>
      <w:r w:rsidRPr="00E24C39">
        <w:rPr>
          <w:rFonts w:ascii="Arial" w:hAnsi="Arial" w:cs="Arial"/>
          <w:bCs/>
        </w:rPr>
        <w:t>.</w:t>
      </w:r>
      <w:r w:rsidR="00461F11" w:rsidRPr="00E24C39">
        <w:rPr>
          <w:rFonts w:ascii="Arial" w:hAnsi="Arial" w:cs="Arial"/>
          <w:bCs/>
        </w:rPr>
        <w:t>7</w:t>
      </w:r>
      <w:r w:rsidRPr="00E24C39">
        <w:rPr>
          <w:rFonts w:ascii="Arial" w:hAnsi="Arial" w:cs="Arial"/>
          <w:bCs/>
        </w:rPr>
        <w:t xml:space="preserve">. </w:t>
      </w:r>
      <w:r w:rsidR="00E6580E" w:rsidRPr="00E24C39">
        <w:rPr>
          <w:rFonts w:ascii="Arial" w:hAnsi="Arial" w:cs="Arial"/>
          <w:color w:val="000000"/>
        </w:rPr>
        <w:t>К накладным расходам относятся затраты, непосредственно связанные с оказанием услуг</w:t>
      </w:r>
      <w:r w:rsidR="005C214A">
        <w:rPr>
          <w:rFonts w:ascii="Arial" w:hAnsi="Arial" w:cs="Arial"/>
          <w:color w:val="000000"/>
        </w:rPr>
        <w:t xml:space="preserve"> </w:t>
      </w:r>
      <w:r w:rsidR="006D4521" w:rsidRPr="00E24C39">
        <w:rPr>
          <w:rFonts w:ascii="Arial" w:hAnsi="Arial" w:cs="Arial"/>
        </w:rPr>
        <w:t>(выполнением работы, изготовлением продукции)</w:t>
      </w:r>
      <w:r w:rsidR="00E6580E" w:rsidRPr="00E24C39">
        <w:rPr>
          <w:rFonts w:ascii="Arial" w:hAnsi="Arial" w:cs="Arial"/>
          <w:color w:val="000000"/>
        </w:rPr>
        <w:t>, если они не могут быть соотнесены с конкретным видом услуг, оказываемых Учреждением в рамках одного вида деятельности.</w:t>
      </w:r>
    </w:p>
    <w:p w14:paraId="5FFA84B0"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К накладным расходам относятся:</w:t>
      </w:r>
    </w:p>
    <w:p w14:paraId="28C1484E"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xml:space="preserve">- фактическая стоимость использованных материальных запасов, а также балансовая стоимость введенных в эксплуатацию основных средств стоимостью до </w:t>
      </w:r>
      <w:r w:rsidR="00BF367C" w:rsidRPr="00E24C39">
        <w:rPr>
          <w:rStyle w:val="s104"/>
          <w:rFonts w:ascii="Arial" w:hAnsi="Arial" w:cs="Arial"/>
          <w:color w:val="000000"/>
        </w:rPr>
        <w:t>10</w:t>
      </w:r>
      <w:r w:rsidRPr="00E24C39">
        <w:rPr>
          <w:rStyle w:val="s104"/>
          <w:rFonts w:ascii="Arial" w:hAnsi="Arial" w:cs="Arial"/>
          <w:color w:val="000000"/>
        </w:rPr>
        <w:t xml:space="preserve"> 000 рублей включительно;</w:t>
      </w:r>
    </w:p>
    <w:p w14:paraId="19FF8F30"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содержанию и эксплуатации оборудования;</w:t>
      </w:r>
    </w:p>
    <w:p w14:paraId="7C24D669"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амортизацию оборудования и затраты на ремонт основных средств и иного имущества;</w:t>
      </w:r>
    </w:p>
    <w:p w14:paraId="2C428045"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содержание персонала;</w:t>
      </w:r>
    </w:p>
    <w:p w14:paraId="0E3F8FF1"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коммунальные и эксплуатационные расходы;</w:t>
      </w:r>
    </w:p>
    <w:p w14:paraId="3781BEDB" w14:textId="77777777" w:rsidR="00461F11"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lastRenderedPageBreak/>
        <w:t>- иные виды расходов, непосредственно связанные с оказанием услуг</w:t>
      </w:r>
      <w:r w:rsidR="006D4521" w:rsidRPr="00E24C39">
        <w:rPr>
          <w:rFonts w:ascii="Arial" w:hAnsi="Arial" w:cs="Arial"/>
        </w:rPr>
        <w:t>(выполнением работы, изготовлением продукции)</w:t>
      </w:r>
      <w:r w:rsidRPr="00E24C39">
        <w:rPr>
          <w:rStyle w:val="s104"/>
          <w:rFonts w:ascii="Arial" w:hAnsi="Arial" w:cs="Arial"/>
          <w:color w:val="000000"/>
        </w:rPr>
        <w:t>, которые по каким-либо причинам не представляется возможным соотнести с конкретной услугой</w:t>
      </w:r>
      <w:r w:rsidRPr="00E24C39">
        <w:rPr>
          <w:rFonts w:ascii="Arial" w:hAnsi="Arial" w:cs="Arial"/>
          <w:color w:val="000000"/>
        </w:rPr>
        <w:t>.</w:t>
      </w:r>
    </w:p>
    <w:p w14:paraId="0783BB24"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Накладные расходы подлежат распределению по видам услуг пропорционально п</w:t>
      </w:r>
      <w:r w:rsidRPr="00E24C39">
        <w:rPr>
          <w:rStyle w:val="s104"/>
          <w:rFonts w:ascii="Arial" w:hAnsi="Arial" w:cs="Arial"/>
          <w:color w:val="000000"/>
        </w:rPr>
        <w:t>рямым материальным затратам.</w:t>
      </w:r>
    </w:p>
    <w:p w14:paraId="63AF16EA"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 xml:space="preserve">Распределение накладных расходов осуществляется </w:t>
      </w:r>
      <w:r w:rsidRPr="00E24C39">
        <w:rPr>
          <w:rStyle w:val="s104"/>
          <w:rFonts w:ascii="Arial" w:hAnsi="Arial" w:cs="Arial"/>
          <w:color w:val="000000"/>
        </w:rPr>
        <w:t>ежемесячно.</w:t>
      </w:r>
    </w:p>
    <w:p w14:paraId="4F0EE9BF" w14:textId="77777777" w:rsidR="001A1831" w:rsidRPr="00E24C39" w:rsidRDefault="004063BC" w:rsidP="00E24C39">
      <w:pPr>
        <w:pStyle w:val="s1"/>
        <w:spacing w:before="0" w:beforeAutospacing="0" w:after="0" w:afterAutospacing="0"/>
        <w:jc w:val="both"/>
        <w:rPr>
          <w:rFonts w:ascii="Arial" w:hAnsi="Arial" w:cs="Arial"/>
          <w:color w:val="000000"/>
        </w:rPr>
      </w:pPr>
      <w:r w:rsidRPr="00E24C39">
        <w:rPr>
          <w:rFonts w:ascii="Arial" w:hAnsi="Arial" w:cs="Arial"/>
        </w:rPr>
        <w:t>2.</w:t>
      </w:r>
      <w:r w:rsidR="00815DCA" w:rsidRPr="00E24C39">
        <w:rPr>
          <w:rFonts w:ascii="Arial" w:hAnsi="Arial" w:cs="Arial"/>
        </w:rPr>
        <w:t>7</w:t>
      </w:r>
      <w:r w:rsidRPr="00E24C39">
        <w:rPr>
          <w:rFonts w:ascii="Arial" w:hAnsi="Arial" w:cs="Arial"/>
        </w:rPr>
        <w:t>.</w:t>
      </w:r>
      <w:r w:rsidR="00815DCA" w:rsidRPr="00E24C39">
        <w:rPr>
          <w:rFonts w:ascii="Arial" w:hAnsi="Arial" w:cs="Arial"/>
        </w:rPr>
        <w:t>8</w:t>
      </w:r>
      <w:r w:rsidRPr="00E24C39">
        <w:rPr>
          <w:rFonts w:ascii="Arial" w:hAnsi="Arial" w:cs="Arial"/>
        </w:rPr>
        <w:t xml:space="preserve">. </w:t>
      </w:r>
      <w:r w:rsidR="001A1831" w:rsidRPr="00E24C39">
        <w:rPr>
          <w:rFonts w:ascii="Arial" w:hAnsi="Arial" w:cs="Arial"/>
          <w:color w:val="000000"/>
        </w:rPr>
        <w:t>К общехозяйственным расходам относятся затраты на нужды управления, не связанные непосредственно с процессом оказания услуг</w:t>
      </w:r>
      <w:r w:rsidR="00F522A9" w:rsidRPr="00E24C39">
        <w:rPr>
          <w:rFonts w:ascii="Arial" w:hAnsi="Arial" w:cs="Arial"/>
        </w:rPr>
        <w:t>(выполнения работ, изготовления продукции)</w:t>
      </w:r>
      <w:r w:rsidR="001A1831" w:rsidRPr="00E24C39">
        <w:rPr>
          <w:rFonts w:ascii="Arial" w:hAnsi="Arial" w:cs="Arial"/>
          <w:color w:val="000000"/>
        </w:rPr>
        <w:t>. Общехозяйственные расходы относятся в дебет счета 0 109 80 000 "Общехозяйственные расходы".</w:t>
      </w:r>
    </w:p>
    <w:p w14:paraId="0A2A1CF5"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К общехозяйственным расходам относятся:</w:t>
      </w:r>
    </w:p>
    <w:p w14:paraId="0CA58AF2"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административно-управленческие расходы</w:t>
      </w:r>
      <w:r w:rsidR="00815DCA" w:rsidRPr="00E24C39">
        <w:rPr>
          <w:rStyle w:val="s104"/>
          <w:rFonts w:ascii="Arial" w:hAnsi="Arial" w:cs="Arial"/>
          <w:color w:val="000000"/>
        </w:rPr>
        <w:t xml:space="preserve">, </w:t>
      </w:r>
      <w:r w:rsidRPr="00E24C39">
        <w:rPr>
          <w:rStyle w:val="s104"/>
          <w:rFonts w:ascii="Arial" w:hAnsi="Arial" w:cs="Arial"/>
          <w:color w:val="000000"/>
        </w:rPr>
        <w:t xml:space="preserve">в том числе стоимость использованных в соответствующих целях материальных запасов, веденных в эксплуатацию основных средств стоимостью до </w:t>
      </w:r>
      <w:r w:rsidR="00BF367C" w:rsidRPr="00E24C39">
        <w:rPr>
          <w:rStyle w:val="s104"/>
          <w:rFonts w:ascii="Arial" w:hAnsi="Arial" w:cs="Arial"/>
          <w:color w:val="000000"/>
        </w:rPr>
        <w:t>10</w:t>
      </w:r>
      <w:r w:rsidRPr="00E24C39">
        <w:rPr>
          <w:rStyle w:val="s104"/>
          <w:rFonts w:ascii="Arial" w:hAnsi="Arial" w:cs="Arial"/>
          <w:color w:val="000000"/>
        </w:rPr>
        <w:t xml:space="preserve"> 000 рублей;</w:t>
      </w:r>
    </w:p>
    <w:p w14:paraId="45D01246"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содержание общехозяйственного персонала, не связанного с производственным процессом;</w:t>
      </w:r>
    </w:p>
    <w:p w14:paraId="5A59CF49"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амортизацию и затраты на ремонт основных средств управленческого и общехозяйственного назначения;</w:t>
      </w:r>
    </w:p>
    <w:p w14:paraId="427204C7"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оплате информационных, консультационных и иных аналогичных услуг;</w:t>
      </w:r>
    </w:p>
    <w:p w14:paraId="2B2E174B" w14:textId="77777777" w:rsidR="005A3C58" w:rsidRPr="00E24C39" w:rsidRDefault="005A3C58" w:rsidP="00E24C39">
      <w:pPr>
        <w:pStyle w:val="s1"/>
        <w:spacing w:before="0" w:beforeAutospacing="0" w:after="0" w:afterAutospacing="0"/>
        <w:jc w:val="both"/>
        <w:rPr>
          <w:rFonts w:ascii="Arial" w:hAnsi="Arial" w:cs="Arial"/>
          <w:color w:val="000000"/>
        </w:rPr>
      </w:pPr>
      <w:r w:rsidRPr="00E24C39">
        <w:rPr>
          <w:rFonts w:ascii="Arial" w:hAnsi="Arial" w:cs="Arial"/>
        </w:rPr>
        <w:t>- прочие затраты на общехоз</w:t>
      </w:r>
      <w:r w:rsidR="00787C39" w:rsidRPr="00E24C39">
        <w:rPr>
          <w:rFonts w:ascii="Arial" w:hAnsi="Arial" w:cs="Arial"/>
        </w:rPr>
        <w:t>я</w:t>
      </w:r>
      <w:r w:rsidRPr="00E24C39">
        <w:rPr>
          <w:rFonts w:ascii="Arial" w:hAnsi="Arial" w:cs="Arial"/>
        </w:rPr>
        <w:t>йственные нужды.</w:t>
      </w:r>
    </w:p>
    <w:p w14:paraId="22405949"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w:t>
      </w:r>
      <w:r w:rsidRPr="00E24C39">
        <w:rPr>
          <w:rStyle w:val="s104"/>
          <w:rFonts w:ascii="Arial" w:hAnsi="Arial" w:cs="Arial"/>
          <w:color w:val="000000"/>
        </w:rPr>
        <w:t> прямым материальным затратам.</w:t>
      </w:r>
    </w:p>
    <w:p w14:paraId="19AE1279" w14:textId="77777777" w:rsidR="00806A95" w:rsidRPr="00E24C39" w:rsidRDefault="004063BC" w:rsidP="00E24C39">
      <w:pPr>
        <w:pStyle w:val="s1"/>
        <w:spacing w:before="0" w:beforeAutospacing="0" w:after="0" w:afterAutospacing="0"/>
        <w:jc w:val="both"/>
        <w:rPr>
          <w:rFonts w:ascii="Arial" w:hAnsi="Arial" w:cs="Arial"/>
        </w:rPr>
      </w:pPr>
      <w:r w:rsidRPr="00E24C39">
        <w:rPr>
          <w:rFonts w:ascii="Arial" w:hAnsi="Arial" w:cs="Arial"/>
        </w:rPr>
        <w:t>2.</w:t>
      </w:r>
      <w:r w:rsidR="00815DCA" w:rsidRPr="00E24C39">
        <w:rPr>
          <w:rFonts w:ascii="Arial" w:hAnsi="Arial" w:cs="Arial"/>
        </w:rPr>
        <w:t>7.9</w:t>
      </w:r>
      <w:r w:rsidRPr="00E24C39">
        <w:rPr>
          <w:rFonts w:ascii="Arial" w:hAnsi="Arial" w:cs="Arial"/>
        </w:rPr>
        <w:t xml:space="preserve">. </w:t>
      </w:r>
      <w:r w:rsidR="00806A95" w:rsidRPr="00E24C39">
        <w:rPr>
          <w:rFonts w:ascii="Arial" w:hAnsi="Arial" w:cs="Arial"/>
        </w:rPr>
        <w:t>Непосредственно в дебет счета 4 401 20 200 могут списываться расходы, не предусмотренные порядк</w:t>
      </w:r>
      <w:r w:rsidR="00815DCA" w:rsidRPr="00E24C39">
        <w:rPr>
          <w:rFonts w:ascii="Arial" w:hAnsi="Arial" w:cs="Arial"/>
        </w:rPr>
        <w:t>ом</w:t>
      </w:r>
      <w:r w:rsidR="00806A95" w:rsidRPr="00E24C39">
        <w:rPr>
          <w:rFonts w:ascii="Arial" w:hAnsi="Arial" w:cs="Arial"/>
        </w:rPr>
        <w:t xml:space="preserve"> формирования </w:t>
      </w:r>
      <w:r w:rsidR="00815DCA" w:rsidRPr="00E24C39">
        <w:rPr>
          <w:rFonts w:ascii="Arial" w:hAnsi="Arial" w:cs="Arial"/>
        </w:rPr>
        <w:t xml:space="preserve">нормативных затрат в рамках </w:t>
      </w:r>
      <w:r w:rsidR="00806A95" w:rsidRPr="00E24C39">
        <w:rPr>
          <w:rFonts w:ascii="Arial" w:hAnsi="Arial" w:cs="Arial"/>
        </w:rPr>
        <w:t>государственного</w:t>
      </w:r>
      <w:r w:rsidR="00815DCA" w:rsidRPr="00E24C39">
        <w:rPr>
          <w:rFonts w:ascii="Arial" w:hAnsi="Arial" w:cs="Arial"/>
        </w:rPr>
        <w:t xml:space="preserve"> (муниципального) </w:t>
      </w:r>
      <w:r w:rsidR="00806A95" w:rsidRPr="00E24C39">
        <w:rPr>
          <w:rFonts w:ascii="Arial" w:hAnsi="Arial" w:cs="Arial"/>
        </w:rPr>
        <w:t xml:space="preserve">задания. </w:t>
      </w:r>
    </w:p>
    <w:p w14:paraId="46077456" w14:textId="77777777" w:rsidR="004D1AE4" w:rsidRPr="00E24C39" w:rsidRDefault="00815DCA" w:rsidP="00E24C39">
      <w:pPr>
        <w:pStyle w:val="s1"/>
        <w:spacing w:before="0" w:beforeAutospacing="0" w:after="0" w:afterAutospacing="0"/>
        <w:jc w:val="both"/>
        <w:rPr>
          <w:rFonts w:ascii="Arial" w:hAnsi="Arial" w:cs="Arial"/>
        </w:rPr>
      </w:pPr>
      <w:r w:rsidRPr="00E24C39">
        <w:rPr>
          <w:rFonts w:ascii="Arial" w:hAnsi="Arial" w:cs="Arial"/>
        </w:rPr>
        <w:t>2.7.10</w:t>
      </w:r>
      <w:r w:rsidR="004D1AE4" w:rsidRPr="00E24C39">
        <w:rPr>
          <w:rFonts w:ascii="Arial" w:hAnsi="Arial" w:cs="Arial"/>
        </w:rPr>
        <w:t xml:space="preserve">. 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w:t>
      </w:r>
      <w:r w:rsidR="004D1AE4" w:rsidRPr="00E24C39">
        <w:rPr>
          <w:rFonts w:ascii="Arial" w:hAnsi="Arial" w:cs="Arial"/>
          <w:bCs/>
          <w:color w:val="26282F"/>
        </w:rPr>
        <w:t xml:space="preserve">доходам по </w:t>
      </w:r>
      <w:r w:rsidR="004F5E01" w:rsidRPr="00E24C39">
        <w:rPr>
          <w:rFonts w:ascii="Arial" w:hAnsi="Arial" w:cs="Arial"/>
          <w:bCs/>
          <w:color w:val="26282F"/>
        </w:rPr>
        <w:t>видам</w:t>
      </w:r>
      <w:r w:rsidR="00C64C17">
        <w:rPr>
          <w:rFonts w:ascii="Arial" w:hAnsi="Arial" w:cs="Arial"/>
          <w:bCs/>
          <w:color w:val="26282F"/>
        </w:rPr>
        <w:t xml:space="preserve"> </w:t>
      </w:r>
      <w:r w:rsidR="004F5E01" w:rsidRPr="00E24C39">
        <w:rPr>
          <w:rFonts w:ascii="Arial" w:hAnsi="Arial" w:cs="Arial"/>
          <w:bCs/>
          <w:color w:val="26282F"/>
        </w:rPr>
        <w:t>деятельности</w:t>
      </w:r>
      <w:r w:rsidR="00C937C3" w:rsidRPr="00E24C39">
        <w:rPr>
          <w:rFonts w:ascii="Arial" w:hAnsi="Arial" w:cs="Arial"/>
          <w:bCs/>
          <w:color w:val="26282F"/>
        </w:rPr>
        <w:t xml:space="preserve">, </w:t>
      </w:r>
      <w:r w:rsidR="004F5E01" w:rsidRPr="00E24C39">
        <w:rPr>
          <w:rFonts w:ascii="Arial" w:hAnsi="Arial" w:cs="Arial"/>
          <w:bCs/>
          <w:color w:val="26282F"/>
        </w:rPr>
        <w:t>нарастающим итогом с начала года</w:t>
      </w:r>
      <w:r w:rsidR="004D1AE4" w:rsidRPr="00E24C39">
        <w:rPr>
          <w:rFonts w:ascii="Arial" w:hAnsi="Arial" w:cs="Arial"/>
          <w:bCs/>
          <w:color w:val="26282F"/>
        </w:rPr>
        <w:t>.</w:t>
      </w:r>
    </w:p>
    <w:p w14:paraId="2706F2EA"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Fonts w:ascii="Arial" w:hAnsi="Arial" w:cs="Arial"/>
        </w:rPr>
        <w:t xml:space="preserve">Распределение производится </w:t>
      </w:r>
      <w:r w:rsidRPr="00E24C39">
        <w:rPr>
          <w:rStyle w:val="s10"/>
          <w:rFonts w:ascii="Arial" w:hAnsi="Arial" w:cs="Arial"/>
          <w:bCs/>
        </w:rPr>
        <w:t>пропорционально доле фактически начисленных доходов за соответствующий период по каждому виду финансового обеспечения в общем объеме доходов текущего года. Для целей распределения доля доходов текущего года по каждому виду деятельности определяется нарастающим итогом с начала года на основании кредитового остатка по счету 401 10 на отче</w:t>
      </w:r>
      <w:r w:rsidR="00867E9E" w:rsidRPr="00E24C39">
        <w:rPr>
          <w:rStyle w:val="s10"/>
          <w:rFonts w:ascii="Arial" w:hAnsi="Arial" w:cs="Arial"/>
          <w:bCs/>
        </w:rPr>
        <w:t>тную дату</w:t>
      </w:r>
      <w:r w:rsidRPr="00E24C39">
        <w:rPr>
          <w:rStyle w:val="s10"/>
          <w:rFonts w:ascii="Arial" w:hAnsi="Arial" w:cs="Arial"/>
          <w:bCs/>
        </w:rPr>
        <w:t>. При определении этой доли не принимаются в расчет:</w:t>
      </w:r>
    </w:p>
    <w:p w14:paraId="50A1D585" w14:textId="77777777" w:rsidR="00D87592" w:rsidRPr="00E24C39" w:rsidRDefault="00D87592" w:rsidP="00E24C39">
      <w:pPr>
        <w:pStyle w:val="s1"/>
        <w:shd w:val="clear" w:color="auto" w:fill="FFFFFF"/>
        <w:tabs>
          <w:tab w:val="left" w:pos="8387"/>
        </w:tabs>
        <w:spacing w:before="0" w:beforeAutospacing="0" w:after="0" w:afterAutospacing="0"/>
        <w:jc w:val="both"/>
        <w:rPr>
          <w:rStyle w:val="s10"/>
          <w:rFonts w:ascii="Arial" w:hAnsi="Arial" w:cs="Arial"/>
          <w:bCs/>
        </w:rPr>
      </w:pPr>
      <w:r w:rsidRPr="00E24C39">
        <w:rPr>
          <w:rStyle w:val="s10"/>
          <w:rFonts w:ascii="Arial" w:hAnsi="Arial" w:cs="Arial"/>
          <w:bCs/>
        </w:rPr>
        <w:t>- доходы, признанные по кредиту счетов 5 401 10 ХХХ, 6 401 10 ХХХ;</w:t>
      </w:r>
      <w:r w:rsidRPr="00E24C39">
        <w:rPr>
          <w:rStyle w:val="s10"/>
          <w:rFonts w:ascii="Arial" w:hAnsi="Arial" w:cs="Arial"/>
          <w:bCs/>
        </w:rPr>
        <w:tab/>
      </w:r>
    </w:p>
    <w:p w14:paraId="6B893956"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Style w:val="s10"/>
          <w:rFonts w:ascii="Arial" w:hAnsi="Arial" w:cs="Arial"/>
          <w:bCs/>
        </w:rPr>
        <w:t>- поступления, не связанные с получением денежных средств, учтенные по статьям КОСГУ 180, 190;</w:t>
      </w:r>
    </w:p>
    <w:p w14:paraId="0A699946"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Style w:val="s10"/>
          <w:rFonts w:ascii="Arial" w:hAnsi="Arial" w:cs="Arial"/>
          <w:bCs/>
        </w:rPr>
        <w:t xml:space="preserve">- гранты, учтенные в рамках кодов финансового обеспечения (КФО) 2, 5.  </w:t>
      </w:r>
    </w:p>
    <w:p w14:paraId="1029BDD1" w14:textId="77777777" w:rsidR="00815DCA" w:rsidRPr="00E24C39" w:rsidRDefault="004D1AE4" w:rsidP="00E24C39">
      <w:pPr>
        <w:pStyle w:val="s1"/>
        <w:spacing w:before="0" w:beforeAutospacing="0" w:after="0" w:afterAutospacing="0"/>
        <w:jc w:val="both"/>
        <w:rPr>
          <w:rFonts w:ascii="Arial" w:hAnsi="Arial" w:cs="Arial"/>
        </w:rPr>
      </w:pPr>
      <w:r w:rsidRPr="00E24C39">
        <w:rPr>
          <w:rFonts w:ascii="Arial" w:hAnsi="Arial" w:cs="Arial"/>
        </w:rPr>
        <w:t>Расходы, осуществленные за счет КФО "2", по оплате обязательств, принятых в рамках КФО "4", и не планируемые к восстановлению, списываются в дебет счета 2 401 20</w:t>
      </w:r>
      <w:r w:rsidR="00815DCA" w:rsidRPr="00E24C39">
        <w:rPr>
          <w:rFonts w:ascii="Arial" w:hAnsi="Arial" w:cs="Arial"/>
        </w:rPr>
        <w:t> </w:t>
      </w:r>
      <w:r w:rsidRPr="00E24C39">
        <w:rPr>
          <w:rFonts w:ascii="Arial" w:hAnsi="Arial" w:cs="Arial"/>
        </w:rPr>
        <w:t>000.</w:t>
      </w:r>
    </w:p>
    <w:p w14:paraId="2C63B4EC" w14:textId="77777777" w:rsidR="00222F61"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815DCA" w:rsidRPr="00E24C39">
        <w:rPr>
          <w:rFonts w:ascii="Arial" w:hAnsi="Arial" w:cs="Arial"/>
          <w:bCs/>
        </w:rPr>
        <w:t>7</w:t>
      </w:r>
      <w:r w:rsidRPr="00E24C39">
        <w:rPr>
          <w:rFonts w:ascii="Arial" w:hAnsi="Arial" w:cs="Arial"/>
          <w:bCs/>
        </w:rPr>
        <w:t>.1</w:t>
      </w:r>
      <w:r w:rsidR="00815DCA" w:rsidRPr="00E24C39">
        <w:rPr>
          <w:rFonts w:ascii="Arial" w:hAnsi="Arial" w:cs="Arial"/>
          <w:bCs/>
        </w:rPr>
        <w:t>1</w:t>
      </w:r>
      <w:r w:rsidRPr="00E24C39">
        <w:rPr>
          <w:rFonts w:ascii="Arial" w:hAnsi="Arial" w:cs="Arial"/>
          <w:bCs/>
        </w:rPr>
        <w:t xml:space="preserve">. </w:t>
      </w:r>
      <w:r w:rsidR="007637C5" w:rsidRPr="00E24C39">
        <w:rPr>
          <w:rFonts w:ascii="Arial" w:hAnsi="Arial" w:cs="Arial"/>
        </w:rPr>
        <w:t>Аналитический учет затрат при оказании услуг ведется в Многографной карточке (</w:t>
      </w:r>
      <w:hyperlink r:id="rId31" w:history="1">
        <w:r w:rsidR="007637C5" w:rsidRPr="00E24C39">
          <w:rPr>
            <w:rFonts w:ascii="Arial" w:hAnsi="Arial" w:cs="Arial"/>
          </w:rPr>
          <w:t>ф. 0504054</w:t>
        </w:r>
      </w:hyperlink>
      <w:r w:rsidR="007637C5" w:rsidRPr="00E24C39">
        <w:rPr>
          <w:rFonts w:ascii="Arial" w:hAnsi="Arial" w:cs="Arial"/>
        </w:rPr>
        <w:t xml:space="preserve">) в разрезе видов </w:t>
      </w:r>
      <w:r w:rsidR="00F64733" w:rsidRPr="00E24C39">
        <w:rPr>
          <w:rFonts w:ascii="Arial" w:hAnsi="Arial" w:cs="Arial"/>
        </w:rPr>
        <w:t>оказываемых</w:t>
      </w:r>
      <w:r w:rsidR="007637C5" w:rsidRPr="00E24C39">
        <w:rPr>
          <w:rFonts w:ascii="Arial" w:hAnsi="Arial" w:cs="Arial"/>
        </w:rPr>
        <w:t xml:space="preserve"> услуг по видам</w:t>
      </w:r>
      <w:r w:rsidR="00F64733" w:rsidRPr="00E24C39">
        <w:rPr>
          <w:rFonts w:ascii="Arial" w:hAnsi="Arial" w:cs="Arial"/>
        </w:rPr>
        <w:t xml:space="preserve"> расходов</w:t>
      </w:r>
      <w:r w:rsidR="007637C5" w:rsidRPr="00E24C39">
        <w:rPr>
          <w:rFonts w:ascii="Arial" w:hAnsi="Arial" w:cs="Arial"/>
        </w:rPr>
        <w:t>.</w:t>
      </w:r>
    </w:p>
    <w:p w14:paraId="08208BD8" w14:textId="77777777" w:rsidR="007637C5" w:rsidRPr="00E24C39" w:rsidRDefault="004063BC" w:rsidP="00E24C39">
      <w:pPr>
        <w:pStyle w:val="s1"/>
        <w:spacing w:before="0" w:beforeAutospacing="0" w:after="0" w:afterAutospacing="0"/>
        <w:jc w:val="both"/>
        <w:rPr>
          <w:rFonts w:ascii="Arial" w:hAnsi="Arial" w:cs="Arial"/>
        </w:rPr>
      </w:pPr>
      <w:r w:rsidRPr="00E24C39">
        <w:rPr>
          <w:rFonts w:ascii="Arial" w:hAnsi="Arial" w:cs="Arial"/>
        </w:rPr>
        <w:t>2.</w:t>
      </w:r>
      <w:r w:rsidR="00222F61" w:rsidRPr="00E24C39">
        <w:rPr>
          <w:rFonts w:ascii="Arial" w:hAnsi="Arial" w:cs="Arial"/>
        </w:rPr>
        <w:t>7</w:t>
      </w:r>
      <w:r w:rsidRPr="00E24C39">
        <w:rPr>
          <w:rFonts w:ascii="Arial" w:hAnsi="Arial" w:cs="Arial"/>
        </w:rPr>
        <w:t>.1</w:t>
      </w:r>
      <w:r w:rsidR="00222F61" w:rsidRPr="00E24C39">
        <w:rPr>
          <w:rFonts w:ascii="Arial" w:hAnsi="Arial" w:cs="Arial"/>
        </w:rPr>
        <w:t>2</w:t>
      </w:r>
      <w:r w:rsidRPr="00E24C39">
        <w:rPr>
          <w:rFonts w:ascii="Arial" w:hAnsi="Arial" w:cs="Arial"/>
        </w:rPr>
        <w:t xml:space="preserve">. </w:t>
      </w:r>
      <w:r w:rsidR="007637C5" w:rsidRPr="00E24C39">
        <w:rPr>
          <w:rFonts w:ascii="Arial" w:hAnsi="Arial" w:cs="Arial"/>
        </w:rPr>
        <w:t xml:space="preserve">Синтетический учет затрат при </w:t>
      </w:r>
      <w:r w:rsidR="00F64733" w:rsidRPr="00E24C39">
        <w:rPr>
          <w:rFonts w:ascii="Arial" w:hAnsi="Arial" w:cs="Arial"/>
        </w:rPr>
        <w:t>оказании услуг</w:t>
      </w:r>
      <w:r w:rsidR="007637C5" w:rsidRPr="00E24C39">
        <w:rPr>
          <w:rFonts w:ascii="Arial" w:hAnsi="Arial" w:cs="Arial"/>
        </w:rPr>
        <w:t xml:space="preserve"> ведется в соответствии с </w:t>
      </w:r>
      <w:r w:rsidR="00222F61" w:rsidRPr="00E24C39">
        <w:rPr>
          <w:rFonts w:ascii="Arial" w:hAnsi="Arial" w:cs="Arial"/>
        </w:rPr>
        <w:t xml:space="preserve">экономическим </w:t>
      </w:r>
      <w:r w:rsidR="007637C5" w:rsidRPr="00E24C39">
        <w:rPr>
          <w:rFonts w:ascii="Arial" w:hAnsi="Arial" w:cs="Arial"/>
        </w:rPr>
        <w:t>содержанием фактов хозяйственной жизни в</w:t>
      </w:r>
      <w:r w:rsidR="00222F61" w:rsidRPr="00E24C39">
        <w:rPr>
          <w:rFonts w:ascii="Arial" w:hAnsi="Arial" w:cs="Arial"/>
        </w:rPr>
        <w:t xml:space="preserve"> следующих регистрах</w:t>
      </w:r>
      <w:r w:rsidR="007637C5" w:rsidRPr="00E24C39">
        <w:rPr>
          <w:rFonts w:ascii="Arial" w:hAnsi="Arial" w:cs="Arial"/>
        </w:rPr>
        <w:t>:</w:t>
      </w:r>
    </w:p>
    <w:p w14:paraId="63A1833B" w14:textId="77777777" w:rsidR="007637C5" w:rsidRPr="00E24C39" w:rsidRDefault="00222F61" w:rsidP="00E24C39">
      <w:pPr>
        <w:pStyle w:val="s1"/>
        <w:spacing w:before="0" w:beforeAutospacing="0" w:after="0" w:afterAutospacing="0"/>
        <w:jc w:val="both"/>
        <w:rPr>
          <w:rFonts w:ascii="Arial" w:hAnsi="Arial" w:cs="Arial"/>
        </w:rPr>
      </w:pPr>
      <w:r w:rsidRPr="00E24C39">
        <w:rPr>
          <w:rFonts w:ascii="Arial" w:hAnsi="Arial" w:cs="Arial"/>
        </w:rPr>
        <w:lastRenderedPageBreak/>
        <w:t>- Журнал</w:t>
      </w:r>
      <w:r w:rsidR="007637C5" w:rsidRPr="00E24C39">
        <w:rPr>
          <w:rFonts w:ascii="Arial" w:hAnsi="Arial" w:cs="Arial"/>
        </w:rPr>
        <w:t xml:space="preserve"> операций </w:t>
      </w:r>
      <w:r w:rsidR="00E50ADE" w:rsidRPr="00E24C39">
        <w:rPr>
          <w:rFonts w:ascii="Arial" w:hAnsi="Arial" w:cs="Arial"/>
        </w:rPr>
        <w:t>расчетов по оплате труда, денежному довольствию и стипендиям</w:t>
      </w:r>
      <w:r w:rsidR="00C64C17">
        <w:rPr>
          <w:rFonts w:ascii="Arial" w:hAnsi="Arial" w:cs="Arial"/>
        </w:rPr>
        <w:t xml:space="preserve"> </w:t>
      </w:r>
      <w:r w:rsidR="00880C91" w:rsidRPr="00E24C39">
        <w:rPr>
          <w:rFonts w:ascii="Arial" w:hAnsi="Arial" w:cs="Arial"/>
        </w:rPr>
        <w:t>N</w:t>
      </w:r>
      <w:r w:rsidR="00806A95" w:rsidRPr="00E24C39">
        <w:rPr>
          <w:rFonts w:ascii="Arial" w:hAnsi="Arial" w:cs="Arial"/>
        </w:rPr>
        <w:t xml:space="preserve"> 6;</w:t>
      </w:r>
    </w:p>
    <w:p w14:paraId="46345D41"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Журнал операций расчетов с поставщиками и подрядчиками</w:t>
      </w:r>
      <w:r w:rsidR="00880C91" w:rsidRPr="00E24C39">
        <w:rPr>
          <w:rFonts w:ascii="Arial" w:hAnsi="Arial" w:cs="Arial"/>
        </w:rPr>
        <w:t>N</w:t>
      </w:r>
      <w:r w:rsidR="00806A95" w:rsidRPr="00E24C39">
        <w:rPr>
          <w:rFonts w:ascii="Arial" w:hAnsi="Arial" w:cs="Arial"/>
        </w:rPr>
        <w:t xml:space="preserve"> 4</w:t>
      </w:r>
      <w:r w:rsidRPr="00E24C39">
        <w:rPr>
          <w:rFonts w:ascii="Arial" w:hAnsi="Arial" w:cs="Arial"/>
        </w:rPr>
        <w:t>;</w:t>
      </w:r>
    </w:p>
    <w:p w14:paraId="61EA52E3"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Журнал операций расчетов с подотчетными лицами</w:t>
      </w:r>
      <w:r w:rsidR="00C64C17">
        <w:rPr>
          <w:rFonts w:ascii="Arial" w:hAnsi="Arial" w:cs="Arial"/>
        </w:rPr>
        <w:t xml:space="preserve"> </w:t>
      </w:r>
      <w:r w:rsidR="00880C91" w:rsidRPr="00E24C39">
        <w:rPr>
          <w:rFonts w:ascii="Arial" w:hAnsi="Arial" w:cs="Arial"/>
        </w:rPr>
        <w:t>N</w:t>
      </w:r>
      <w:r w:rsidR="00806A95" w:rsidRPr="00E24C39">
        <w:rPr>
          <w:rFonts w:ascii="Arial" w:hAnsi="Arial" w:cs="Arial"/>
        </w:rPr>
        <w:t xml:space="preserve"> 3</w:t>
      </w:r>
      <w:r w:rsidRPr="00E24C39">
        <w:rPr>
          <w:rFonts w:ascii="Arial" w:hAnsi="Arial" w:cs="Arial"/>
        </w:rPr>
        <w:t>;</w:t>
      </w:r>
    </w:p>
    <w:p w14:paraId="757ACB38"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xml:space="preserve">- Журнал операций по выбытию и перемещению </w:t>
      </w:r>
      <w:r w:rsidR="00E50ADE" w:rsidRPr="00E24C39">
        <w:rPr>
          <w:rFonts w:ascii="Arial" w:hAnsi="Arial" w:cs="Arial"/>
        </w:rPr>
        <w:t xml:space="preserve">нефинансовых активов </w:t>
      </w:r>
      <w:r w:rsidR="00880C91" w:rsidRPr="00E24C39">
        <w:rPr>
          <w:rFonts w:ascii="Arial" w:hAnsi="Arial" w:cs="Arial"/>
        </w:rPr>
        <w:t xml:space="preserve">N </w:t>
      </w:r>
      <w:r w:rsidR="00806A95" w:rsidRPr="00E24C39">
        <w:rPr>
          <w:rFonts w:ascii="Arial" w:hAnsi="Arial" w:cs="Arial"/>
        </w:rPr>
        <w:t>7</w:t>
      </w:r>
      <w:r w:rsidRPr="00E24C39">
        <w:rPr>
          <w:rFonts w:ascii="Arial" w:hAnsi="Arial" w:cs="Arial"/>
        </w:rPr>
        <w:t>;</w:t>
      </w:r>
    </w:p>
    <w:p w14:paraId="02D30DBF"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Журнал по прочим операциям</w:t>
      </w:r>
      <w:r w:rsidR="00C64C17">
        <w:rPr>
          <w:rFonts w:ascii="Arial" w:hAnsi="Arial" w:cs="Arial"/>
        </w:rPr>
        <w:t xml:space="preserve"> </w:t>
      </w:r>
      <w:r w:rsidR="00880C91" w:rsidRPr="00E24C39">
        <w:rPr>
          <w:rFonts w:ascii="Arial" w:hAnsi="Arial" w:cs="Arial"/>
        </w:rPr>
        <w:t>N</w:t>
      </w:r>
      <w:r w:rsidR="00806A95" w:rsidRPr="00E24C39">
        <w:rPr>
          <w:rFonts w:ascii="Arial" w:hAnsi="Arial" w:cs="Arial"/>
        </w:rPr>
        <w:t xml:space="preserve"> 8</w:t>
      </w:r>
      <w:r w:rsidRPr="00E24C39">
        <w:rPr>
          <w:rFonts w:ascii="Arial" w:hAnsi="Arial" w:cs="Arial"/>
        </w:rPr>
        <w:t>.</w:t>
      </w:r>
    </w:p>
    <w:p w14:paraId="75C30929" w14:textId="77777777" w:rsidR="007B4A26" w:rsidRPr="00E24C39" w:rsidRDefault="00E50ADE" w:rsidP="00E24C39">
      <w:pPr>
        <w:pStyle w:val="11"/>
        <w:jc w:val="both"/>
        <w:rPr>
          <w:rFonts w:ascii="Arial" w:hAnsi="Arial" w:cs="Arial"/>
          <w:sz w:val="24"/>
          <w:szCs w:val="24"/>
        </w:rPr>
      </w:pPr>
      <w:bookmarkStart w:id="381" w:name="_Toc29740604"/>
      <w:bookmarkStart w:id="382" w:name="_Toc29741010"/>
      <w:bookmarkStart w:id="383" w:name="_Toc29741274"/>
      <w:bookmarkStart w:id="384" w:name="_Toc29741578"/>
      <w:bookmarkStart w:id="385" w:name="_Toc29741807"/>
      <w:bookmarkStart w:id="386" w:name="_Toc29743282"/>
      <w:bookmarkStart w:id="387" w:name="_Toc29743371"/>
      <w:bookmarkStart w:id="388" w:name="_Toc30435261"/>
      <w:bookmarkStart w:id="389" w:name="_Toc30435360"/>
      <w:bookmarkStart w:id="390" w:name="_Toc30435478"/>
      <w:bookmarkStart w:id="391" w:name="_Toc30503864"/>
      <w:bookmarkStart w:id="392" w:name="_Toc30839364"/>
      <w:bookmarkStart w:id="393" w:name="_Toc30853033"/>
      <w:bookmarkStart w:id="394" w:name="_Toc31457245"/>
      <w:bookmarkStart w:id="395" w:name="_Toc31457544"/>
      <w:bookmarkStart w:id="396" w:name="_Toc31457576"/>
      <w:bookmarkStart w:id="397" w:name="_Toc31457608"/>
      <w:bookmarkStart w:id="398" w:name="_Toc31457671"/>
      <w:bookmarkStart w:id="399" w:name="_Toc31458388"/>
      <w:bookmarkStart w:id="400" w:name="_Toc32069991"/>
      <w:bookmarkStart w:id="401" w:name="_Toc32139306"/>
      <w:bookmarkStart w:id="402" w:name="_Toc32753653"/>
      <w:bookmarkStart w:id="403" w:name="_Toc32753725"/>
      <w:bookmarkStart w:id="404" w:name="_Toc32753761"/>
      <w:bookmarkStart w:id="405" w:name="_Toc32753801"/>
      <w:bookmarkStart w:id="406" w:name="_Toc32753837"/>
      <w:bookmarkStart w:id="407" w:name="_Toc32754030"/>
      <w:bookmarkStart w:id="408" w:name="_Toc46828101"/>
      <w:bookmarkStart w:id="409" w:name="_Toc55912559"/>
      <w:bookmarkStart w:id="410" w:name="_Toc149590302"/>
      <w:r w:rsidRPr="00E24C39">
        <w:rPr>
          <w:rFonts w:ascii="Arial" w:hAnsi="Arial" w:cs="Arial"/>
          <w:sz w:val="24"/>
          <w:szCs w:val="24"/>
        </w:rPr>
        <w:t>2.8</w:t>
      </w:r>
      <w:r w:rsidR="00F70E6F" w:rsidRPr="00E24C39">
        <w:rPr>
          <w:rFonts w:ascii="Arial" w:hAnsi="Arial" w:cs="Arial"/>
          <w:sz w:val="24"/>
          <w:szCs w:val="24"/>
        </w:rPr>
        <w:t xml:space="preserve">. </w:t>
      </w:r>
      <w:r w:rsidRPr="00E24C39">
        <w:rPr>
          <w:rFonts w:ascii="Arial" w:hAnsi="Arial" w:cs="Arial"/>
          <w:sz w:val="24"/>
          <w:szCs w:val="24"/>
        </w:rPr>
        <w:t>Права</w:t>
      </w:r>
      <w:r w:rsidR="007B4A26" w:rsidRPr="00E24C39">
        <w:rPr>
          <w:rFonts w:ascii="Arial" w:hAnsi="Arial" w:cs="Arial"/>
          <w:sz w:val="24"/>
          <w:szCs w:val="24"/>
        </w:rPr>
        <w:t xml:space="preserve"> пользования активами</w:t>
      </w:r>
      <w:bookmarkStart w:id="411" w:name="sub_588675033"/>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5643739D" w14:textId="77777777" w:rsidR="007B4A26" w:rsidRPr="00E24C39" w:rsidRDefault="00E50ADE" w:rsidP="00E24C39">
      <w:pPr>
        <w:pStyle w:val="s1"/>
        <w:spacing w:before="0" w:beforeAutospacing="0" w:after="0" w:afterAutospacing="0"/>
        <w:jc w:val="both"/>
        <w:rPr>
          <w:rFonts w:ascii="Arial" w:hAnsi="Arial" w:cs="Arial"/>
        </w:rPr>
      </w:pPr>
      <w:r w:rsidRPr="00E24C39">
        <w:rPr>
          <w:rFonts w:ascii="Arial" w:hAnsi="Arial" w:cs="Arial"/>
        </w:rPr>
        <w:t>2.8</w:t>
      </w:r>
      <w:r w:rsidR="007B4A26" w:rsidRPr="00E24C39">
        <w:rPr>
          <w:rFonts w:ascii="Arial" w:hAnsi="Arial" w:cs="Arial"/>
        </w:rPr>
        <w:t>.1. Объекты операционной аренды, полученные в безвозмездное пользование, учитываются по тому виду деятельности, в котором будут использоваться.</w:t>
      </w:r>
    </w:p>
    <w:p w14:paraId="74B73968" w14:textId="77777777" w:rsidR="007B4A26" w:rsidRPr="00E24C39" w:rsidRDefault="00E50ADE" w:rsidP="00E24C39">
      <w:pPr>
        <w:pStyle w:val="s1"/>
        <w:spacing w:before="0" w:beforeAutospacing="0" w:after="0" w:afterAutospacing="0"/>
        <w:jc w:val="both"/>
        <w:rPr>
          <w:rFonts w:ascii="Arial" w:hAnsi="Arial" w:cs="Arial"/>
        </w:rPr>
      </w:pPr>
      <w:r w:rsidRPr="00E24C39">
        <w:rPr>
          <w:rFonts w:ascii="Arial" w:hAnsi="Arial" w:cs="Arial"/>
        </w:rPr>
        <w:t>2.8</w:t>
      </w:r>
      <w:r w:rsidR="007B4A26" w:rsidRPr="00E24C39">
        <w:rPr>
          <w:rFonts w:ascii="Arial" w:hAnsi="Arial" w:cs="Arial"/>
        </w:rPr>
        <w:t>.2. Объекты операционной аренды, которые используются в разных видах деятельности, учитываются</w:t>
      </w:r>
      <w:r w:rsidR="007B4A26" w:rsidRPr="00E24C39">
        <w:rPr>
          <w:rStyle w:val="af5"/>
          <w:rFonts w:ascii="Arial" w:hAnsi="Arial" w:cs="Arial"/>
          <w:color w:val="auto"/>
        </w:rPr>
        <w:t> </w:t>
      </w:r>
      <w:r w:rsidR="007B4A26" w:rsidRPr="00E24C39">
        <w:rPr>
          <w:rStyle w:val="af5"/>
          <w:rFonts w:ascii="Arial" w:hAnsi="Arial" w:cs="Arial"/>
          <w:b w:val="0"/>
          <w:color w:val="auto"/>
        </w:rPr>
        <w:t>потому КФО, за счет которого осуществляется содержание имущества</w:t>
      </w:r>
      <w:r w:rsidR="007B4A26" w:rsidRPr="00E24C39">
        <w:rPr>
          <w:rFonts w:ascii="Arial" w:hAnsi="Arial" w:cs="Arial"/>
        </w:rPr>
        <w:t>.</w:t>
      </w:r>
    </w:p>
    <w:p w14:paraId="34222FC9" w14:textId="77777777" w:rsidR="007B4A26" w:rsidRPr="00E24C39" w:rsidRDefault="002E1D21" w:rsidP="00E24C39">
      <w:pPr>
        <w:pStyle w:val="s1"/>
        <w:spacing w:before="0" w:beforeAutospacing="0" w:after="0" w:afterAutospacing="0"/>
        <w:jc w:val="both"/>
        <w:rPr>
          <w:rFonts w:ascii="Arial" w:hAnsi="Arial" w:cs="Arial"/>
        </w:rPr>
      </w:pPr>
      <w:r w:rsidRPr="00E24C39">
        <w:rPr>
          <w:rFonts w:ascii="Arial" w:hAnsi="Arial" w:cs="Arial"/>
        </w:rPr>
        <w:t>2</w:t>
      </w:r>
      <w:r w:rsidR="007B4A26" w:rsidRPr="00E24C39">
        <w:rPr>
          <w:rFonts w:ascii="Arial" w:hAnsi="Arial" w:cs="Arial"/>
        </w:rPr>
        <w:t>.</w:t>
      </w:r>
      <w:r w:rsidR="00E50ADE" w:rsidRPr="00E24C39">
        <w:rPr>
          <w:rFonts w:ascii="Arial" w:hAnsi="Arial" w:cs="Arial"/>
        </w:rPr>
        <w:t>8</w:t>
      </w:r>
      <w:r w:rsidR="007B4A26" w:rsidRPr="00E24C39">
        <w:rPr>
          <w:rFonts w:ascii="Arial" w:hAnsi="Arial" w:cs="Arial"/>
        </w:rPr>
        <w:t>.</w:t>
      </w:r>
      <w:r w:rsidRPr="00E24C39">
        <w:rPr>
          <w:rFonts w:ascii="Arial" w:hAnsi="Arial" w:cs="Arial"/>
        </w:rPr>
        <w:t>3.</w:t>
      </w:r>
      <w:r w:rsidR="007B4A26" w:rsidRPr="00E24C39">
        <w:rPr>
          <w:rFonts w:ascii="Arial" w:hAnsi="Arial" w:cs="Arial"/>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w:t>
      </w:r>
      <w:r w:rsidR="00C937C3" w:rsidRPr="00E24C39">
        <w:rPr>
          <w:rFonts w:ascii="Arial" w:hAnsi="Arial" w:cs="Arial"/>
        </w:rPr>
        <w:t>на 3</w:t>
      </w:r>
      <w:r w:rsidR="007B4A26" w:rsidRPr="00E24C39">
        <w:rPr>
          <w:rFonts w:ascii="Arial" w:hAnsi="Arial" w:cs="Arial"/>
        </w:rPr>
        <w:t>0 процентов.</w:t>
      </w:r>
    </w:p>
    <w:p w14:paraId="1E90062B" w14:textId="77777777" w:rsidR="00725FA7" w:rsidRPr="00E24C39" w:rsidRDefault="00725FA7" w:rsidP="00E24C39">
      <w:pPr>
        <w:pStyle w:val="s1"/>
        <w:spacing w:before="0" w:beforeAutospacing="0" w:after="0" w:afterAutospacing="0"/>
        <w:jc w:val="both"/>
        <w:rPr>
          <w:rFonts w:ascii="Arial" w:hAnsi="Arial" w:cs="Arial"/>
        </w:rPr>
      </w:pPr>
      <w:r w:rsidRPr="00E24C39">
        <w:rPr>
          <w:rFonts w:ascii="Arial" w:hAnsi="Arial" w:cs="Arial"/>
        </w:rPr>
        <w:t>2.8.4. Объекты операционной аренды, полученные в безвозмездное пользование на определенный срок, учитываются по справедливой стоимости арендных платежей, которая не пересматривается в течение</w:t>
      </w:r>
      <w:r w:rsidR="004E68FC">
        <w:rPr>
          <w:rFonts w:ascii="Arial" w:hAnsi="Arial" w:cs="Arial"/>
        </w:rPr>
        <w:t xml:space="preserve"> </w:t>
      </w:r>
      <w:r w:rsidRPr="00E24C39">
        <w:rPr>
          <w:rFonts w:ascii="Arial" w:hAnsi="Arial" w:cs="Arial"/>
        </w:rPr>
        <w:t>всего</w:t>
      </w:r>
      <w:r w:rsidR="004E68FC">
        <w:rPr>
          <w:rFonts w:ascii="Arial" w:hAnsi="Arial" w:cs="Arial"/>
        </w:rPr>
        <w:t xml:space="preserve"> </w:t>
      </w:r>
      <w:r w:rsidRPr="00E24C39">
        <w:rPr>
          <w:rFonts w:ascii="Arial" w:hAnsi="Arial" w:cs="Arial"/>
        </w:rPr>
        <w:t>срока</w:t>
      </w:r>
      <w:r w:rsidR="00534A35" w:rsidRPr="00E24C39">
        <w:rPr>
          <w:rFonts w:ascii="Arial" w:hAnsi="Arial" w:cs="Arial"/>
        </w:rPr>
        <w:t xml:space="preserve"> действия договора безвозмездного пользования.</w:t>
      </w:r>
    </w:p>
    <w:p w14:paraId="1649526D" w14:textId="77777777" w:rsidR="0013282B" w:rsidRPr="00E24C39" w:rsidRDefault="00534A35" w:rsidP="00E24C39">
      <w:pPr>
        <w:pStyle w:val="s1"/>
        <w:spacing w:before="0" w:beforeAutospacing="0" w:after="0" w:afterAutospacing="0"/>
        <w:jc w:val="both"/>
        <w:rPr>
          <w:rFonts w:ascii="Arial" w:hAnsi="Arial" w:cs="Arial"/>
        </w:rPr>
      </w:pPr>
      <w:r w:rsidRPr="00E24C39">
        <w:rPr>
          <w:rFonts w:ascii="Arial" w:hAnsi="Arial" w:cs="Arial"/>
        </w:rPr>
        <w:t xml:space="preserve">Объекты операционной аренды, полученные в безвозмездное пользование на </w:t>
      </w:r>
      <w:r w:rsidR="0013282B" w:rsidRPr="00E24C39">
        <w:rPr>
          <w:rFonts w:ascii="Arial" w:hAnsi="Arial" w:cs="Arial"/>
        </w:rPr>
        <w:t>не</w:t>
      </w:r>
      <w:r w:rsidRPr="00E24C39">
        <w:rPr>
          <w:rFonts w:ascii="Arial" w:hAnsi="Arial" w:cs="Arial"/>
        </w:rPr>
        <w:t>определенный срок,</w:t>
      </w:r>
      <w:r w:rsidR="004E68FC">
        <w:rPr>
          <w:rFonts w:ascii="Arial" w:hAnsi="Arial" w:cs="Arial"/>
        </w:rPr>
        <w:t xml:space="preserve"> </w:t>
      </w:r>
      <w:r w:rsidRPr="00E24C39">
        <w:rPr>
          <w:rFonts w:ascii="Arial" w:hAnsi="Arial" w:cs="Arial"/>
        </w:rPr>
        <w:t>учитываются по справедливой стоимости арендных платежей</w:t>
      </w:r>
      <w:r w:rsidR="0013282B" w:rsidRPr="00E24C39">
        <w:rPr>
          <w:rFonts w:ascii="Arial" w:hAnsi="Arial" w:cs="Arial"/>
        </w:rPr>
        <w:t>.</w:t>
      </w:r>
      <w:r w:rsidR="004E68FC">
        <w:rPr>
          <w:rFonts w:ascii="Arial" w:hAnsi="Arial" w:cs="Arial"/>
        </w:rPr>
        <w:t xml:space="preserve"> </w:t>
      </w:r>
      <w:r w:rsidR="00DD77B3" w:rsidRPr="00E24C39">
        <w:rPr>
          <w:rFonts w:ascii="Arial" w:hAnsi="Arial" w:cs="Arial"/>
        </w:rPr>
        <w:t>С</w:t>
      </w:r>
      <w:r w:rsidR="0013282B" w:rsidRPr="00E24C39">
        <w:rPr>
          <w:rFonts w:ascii="Arial" w:hAnsi="Arial" w:cs="Arial"/>
        </w:rPr>
        <w:t>праведливая стоимость арендных платежей по таким договорам определяется за текущий год</w:t>
      </w:r>
      <w:r w:rsidRPr="00E24C39">
        <w:rPr>
          <w:rFonts w:ascii="Arial" w:hAnsi="Arial" w:cs="Arial"/>
        </w:rPr>
        <w:t>,</w:t>
      </w:r>
      <w:r w:rsidR="0013282B" w:rsidRPr="00E24C39">
        <w:rPr>
          <w:rFonts w:ascii="Arial" w:hAnsi="Arial" w:cs="Arial"/>
        </w:rPr>
        <w:t xml:space="preserve"> очередной год и год, следующий за очередным или за меньший срок, если не планируется расторжение договора в течение текущего года или планового периода.</w:t>
      </w:r>
    </w:p>
    <w:p w14:paraId="15EBD8EC" w14:textId="77777777" w:rsidR="0013282B" w:rsidRPr="00E24C39" w:rsidRDefault="0013282B" w:rsidP="00E24C39">
      <w:pPr>
        <w:pStyle w:val="s1"/>
        <w:spacing w:before="0" w:beforeAutospacing="0" w:after="0" w:afterAutospacing="0"/>
        <w:jc w:val="both"/>
        <w:rPr>
          <w:rFonts w:ascii="Arial" w:hAnsi="Arial" w:cs="Arial"/>
        </w:rPr>
      </w:pPr>
      <w:r w:rsidRPr="00E24C39">
        <w:rPr>
          <w:rFonts w:ascii="Arial" w:hAnsi="Arial" w:cs="Arial"/>
        </w:rPr>
        <w:t>Если в обозримом будущем Учреждение не планирует расторжение договора, 31 декабря каждого года проводится корректировка справедливой стоимости права пользования на сумму справедливых платежей за один год</w:t>
      </w:r>
      <w:r w:rsidR="00DD77B3" w:rsidRPr="00E24C39">
        <w:rPr>
          <w:rFonts w:ascii="Arial" w:hAnsi="Arial" w:cs="Arial"/>
        </w:rPr>
        <w:t>.</w:t>
      </w:r>
    </w:p>
    <w:p w14:paraId="13ED877D" w14:textId="77777777" w:rsidR="00F002D4" w:rsidRPr="00E24C39" w:rsidRDefault="00F002D4" w:rsidP="00E24C39">
      <w:pPr>
        <w:pStyle w:val="s1"/>
        <w:spacing w:before="0" w:beforeAutospacing="0" w:after="0" w:afterAutospacing="0"/>
        <w:jc w:val="both"/>
        <w:rPr>
          <w:rFonts w:ascii="Arial" w:hAnsi="Arial" w:cs="Arial"/>
        </w:rPr>
      </w:pPr>
      <w:r w:rsidRPr="00E24C39">
        <w:rPr>
          <w:rFonts w:ascii="Arial" w:hAnsi="Arial" w:cs="Arial"/>
        </w:rPr>
        <w:t>2.8.5.</w:t>
      </w:r>
      <w:r w:rsidR="0065445F" w:rsidRPr="00E24C39">
        <w:rPr>
          <w:rFonts w:ascii="Arial" w:hAnsi="Arial" w:cs="Arial"/>
        </w:rPr>
        <w:t xml:space="preserve"> Объекты операционной аренды, полученные в безвозмездное пользование</w:t>
      </w:r>
      <w:r w:rsidR="00174C67" w:rsidRPr="00E24C39">
        <w:rPr>
          <w:rFonts w:ascii="Arial" w:hAnsi="Arial" w:cs="Arial"/>
        </w:rPr>
        <w:t xml:space="preserve"> от лиц</w:t>
      </w:r>
      <w:r w:rsidR="0065445F" w:rsidRPr="00E24C39">
        <w:rPr>
          <w:rFonts w:ascii="Arial" w:hAnsi="Arial" w:cs="Arial"/>
        </w:rPr>
        <w:t>, не относящихся к организациям бюджетной сферы, учитываются по справедливой стоимости арендных платежей, оп</w:t>
      </w:r>
      <w:r w:rsidR="004B5E13" w:rsidRPr="00E24C39">
        <w:rPr>
          <w:rFonts w:ascii="Arial" w:hAnsi="Arial" w:cs="Arial"/>
        </w:rPr>
        <w:t xml:space="preserve">ределяемой передающей стороной. </w:t>
      </w:r>
      <w:r w:rsidR="00790ED9" w:rsidRPr="00E24C39">
        <w:rPr>
          <w:rFonts w:ascii="Arial" w:hAnsi="Arial" w:cs="Arial"/>
        </w:rPr>
        <w:t>Е</w:t>
      </w:r>
      <w:r w:rsidR="0065445F" w:rsidRPr="00E24C39">
        <w:rPr>
          <w:rFonts w:ascii="Arial" w:hAnsi="Arial" w:cs="Arial"/>
        </w:rPr>
        <w:t>сли передающая сторона не предоставила информацию о справедливой стоимости арендных платежей, объект аренды учитывается в условной оценке, равной одному рублю.</w:t>
      </w:r>
      <w:r w:rsidR="004B5E13" w:rsidRPr="00E24C39">
        <w:rPr>
          <w:rFonts w:ascii="Arial" w:hAnsi="Arial" w:cs="Arial"/>
        </w:rPr>
        <w:t xml:space="preserve"> В разумный срок </w:t>
      </w:r>
      <w:r w:rsidR="00790ED9" w:rsidRPr="00E24C39">
        <w:rPr>
          <w:rFonts w:ascii="Arial" w:hAnsi="Arial" w:cs="Arial"/>
        </w:rPr>
        <w:t xml:space="preserve">Главным бухгалтером </w:t>
      </w:r>
      <w:r w:rsidR="004B5E13" w:rsidRPr="00E24C39">
        <w:rPr>
          <w:rFonts w:ascii="Arial" w:hAnsi="Arial" w:cs="Arial"/>
        </w:rPr>
        <w:t>может быть принято решение</w:t>
      </w:r>
      <w:r w:rsidR="004E68FC">
        <w:rPr>
          <w:rFonts w:ascii="Arial" w:hAnsi="Arial" w:cs="Arial"/>
        </w:rPr>
        <w:t xml:space="preserve"> </w:t>
      </w:r>
      <w:r w:rsidR="004B5E13" w:rsidRPr="00E24C39">
        <w:rPr>
          <w:rFonts w:ascii="Arial" w:hAnsi="Arial" w:cs="Arial"/>
        </w:rPr>
        <w:t>об учете таких объектов по справедливой стоимости арендных платежей, определенной Комиссией по поступлению и выбытию активов.</w:t>
      </w:r>
      <w:r w:rsidR="004E68FC">
        <w:rPr>
          <w:rFonts w:ascii="Arial" w:hAnsi="Arial" w:cs="Arial"/>
        </w:rPr>
        <w:t xml:space="preserve"> </w:t>
      </w:r>
      <w:r w:rsidR="00790ED9" w:rsidRPr="00E24C39">
        <w:rPr>
          <w:rFonts w:ascii="Arial" w:hAnsi="Arial" w:cs="Arial"/>
        </w:rPr>
        <w:t>Корректировка стоимости права пользования (Дебет 0 111 ХХ ХХХ Кредит 0 401 40 18Х) осуществляется на основании Бухгалтерской справки (</w:t>
      </w:r>
      <w:hyperlink r:id="rId32" w:history="1">
        <w:r w:rsidR="00790ED9" w:rsidRPr="00E24C39">
          <w:rPr>
            <w:rFonts w:ascii="Arial" w:hAnsi="Arial" w:cs="Arial"/>
          </w:rPr>
          <w:t>ф. 0504833</w:t>
        </w:r>
      </w:hyperlink>
      <w:r w:rsidR="00790ED9" w:rsidRPr="00E24C39">
        <w:rPr>
          <w:rFonts w:ascii="Arial" w:hAnsi="Arial" w:cs="Arial"/>
        </w:rPr>
        <w:t xml:space="preserve">), составленной согласно заключению профильной Комиссии Учреждения. </w:t>
      </w:r>
      <w:r w:rsidR="004E6625" w:rsidRPr="00E24C39">
        <w:rPr>
          <w:rFonts w:ascii="Arial" w:hAnsi="Arial" w:cs="Arial"/>
        </w:rPr>
        <w:t>При этом начисление амортизации с учетом новой оценки права пользования производится равномерно (ежемесячно) в течение оставшегося срока действия договора безвозмездного пользования.</w:t>
      </w:r>
    </w:p>
    <w:p w14:paraId="1A739144" w14:textId="77777777" w:rsidR="001E2B35" w:rsidRPr="00E24C39" w:rsidRDefault="00C825D2" w:rsidP="00E24C39">
      <w:pPr>
        <w:pStyle w:val="s1"/>
        <w:spacing w:before="0" w:beforeAutospacing="0" w:after="0" w:afterAutospacing="0"/>
        <w:jc w:val="both"/>
        <w:rPr>
          <w:rFonts w:ascii="Arial" w:hAnsi="Arial" w:cs="Arial"/>
        </w:rPr>
      </w:pPr>
      <w:r w:rsidRPr="00E24C39">
        <w:rPr>
          <w:rFonts w:ascii="Arial" w:hAnsi="Arial" w:cs="Arial"/>
        </w:rPr>
        <w:t xml:space="preserve">2.8.6.  Договор, в соответствии с которым на счет </w:t>
      </w:r>
      <w:r w:rsidR="001E2B35" w:rsidRPr="00E24C39">
        <w:rPr>
          <w:rFonts w:ascii="Arial" w:hAnsi="Arial" w:cs="Arial"/>
        </w:rPr>
        <w:t>0</w:t>
      </w:r>
      <w:r w:rsidRPr="00E24C39">
        <w:rPr>
          <w:rFonts w:ascii="Arial" w:hAnsi="Arial" w:cs="Arial"/>
        </w:rPr>
        <w:t xml:space="preserve"> 111 6Х 000 "Права пользования нематериальными активами" были поставлены объекты учета неисключительных прав, может быть расторгнут сторонами </w:t>
      </w:r>
      <w:r w:rsidR="00312768" w:rsidRPr="00E24C39">
        <w:rPr>
          <w:rFonts w:ascii="Arial" w:hAnsi="Arial" w:cs="Arial"/>
        </w:rPr>
        <w:t>до истечения срока его действия (</w:t>
      </w:r>
      <w:r w:rsidRPr="00E24C39">
        <w:rPr>
          <w:rFonts w:ascii="Arial" w:hAnsi="Arial" w:cs="Arial"/>
        </w:rPr>
        <w:t>досрочно</w:t>
      </w:r>
      <w:r w:rsidR="00312768" w:rsidRPr="00E24C39">
        <w:rPr>
          <w:rFonts w:ascii="Arial" w:hAnsi="Arial" w:cs="Arial"/>
        </w:rPr>
        <w:t xml:space="preserve">). </w:t>
      </w:r>
    </w:p>
    <w:p w14:paraId="5E98A2C9" w14:textId="77777777" w:rsidR="001E2B35" w:rsidRPr="00E24C39" w:rsidRDefault="001E2B35" w:rsidP="00E24C39">
      <w:pPr>
        <w:pStyle w:val="s1"/>
        <w:spacing w:before="0" w:beforeAutospacing="0" w:after="0" w:afterAutospacing="0"/>
        <w:jc w:val="both"/>
        <w:rPr>
          <w:rFonts w:ascii="Arial" w:hAnsi="Arial" w:cs="Arial"/>
        </w:rPr>
      </w:pPr>
      <w:r w:rsidRPr="00E24C39">
        <w:rPr>
          <w:rFonts w:ascii="Arial" w:hAnsi="Arial" w:cs="Arial"/>
        </w:rPr>
        <w:t>На сумму остаточной стоимости права пользования нематериальными активами делается проводка:</w:t>
      </w:r>
    </w:p>
    <w:p w14:paraId="20A9E4FE" w14:textId="77777777" w:rsidR="001E2B35" w:rsidRPr="00E24C39" w:rsidRDefault="001E2B35" w:rsidP="00E24C39">
      <w:pPr>
        <w:pStyle w:val="s1"/>
        <w:spacing w:before="0" w:beforeAutospacing="0" w:after="0" w:afterAutospacing="0"/>
        <w:jc w:val="both"/>
        <w:rPr>
          <w:rFonts w:ascii="Arial" w:hAnsi="Arial" w:cs="Arial"/>
        </w:rPr>
      </w:pPr>
      <w:r w:rsidRPr="00E24C39">
        <w:rPr>
          <w:rFonts w:ascii="Arial" w:hAnsi="Arial" w:cs="Arial"/>
        </w:rPr>
        <w:t xml:space="preserve">Дебет 0 302 ХХ 83Х Кредит 0 111 6Х 45Х </w:t>
      </w:r>
    </w:p>
    <w:p w14:paraId="30C2B44C" w14:textId="77777777" w:rsidR="001E2B35" w:rsidRPr="00E24C39" w:rsidRDefault="001E2B35" w:rsidP="00E24C39">
      <w:pPr>
        <w:pStyle w:val="s1"/>
        <w:spacing w:before="0" w:beforeAutospacing="0" w:after="0" w:afterAutospacing="0"/>
        <w:jc w:val="both"/>
        <w:rPr>
          <w:rFonts w:ascii="Arial" w:hAnsi="Arial" w:cs="Arial"/>
        </w:rPr>
      </w:pPr>
      <w:r w:rsidRPr="00E24C39">
        <w:rPr>
          <w:rFonts w:ascii="Arial" w:hAnsi="Arial" w:cs="Arial"/>
        </w:rPr>
        <w:lastRenderedPageBreak/>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средств при его досрочном прекращении, отражаются следующие проводки:</w:t>
      </w:r>
    </w:p>
    <w:p w14:paraId="388BA126" w14:textId="77777777" w:rsidR="00C825D2" w:rsidRPr="00E24C39" w:rsidRDefault="00312768" w:rsidP="00E24C39">
      <w:pPr>
        <w:pStyle w:val="s1"/>
        <w:spacing w:before="0" w:beforeAutospacing="0" w:after="0" w:afterAutospacing="0"/>
        <w:jc w:val="both"/>
        <w:rPr>
          <w:rFonts w:ascii="Arial" w:hAnsi="Arial" w:cs="Arial"/>
        </w:rPr>
      </w:pPr>
      <w:r w:rsidRPr="00E24C39">
        <w:rPr>
          <w:rFonts w:ascii="Arial" w:hAnsi="Arial" w:cs="Arial"/>
        </w:rPr>
        <w:t>1) Д</w:t>
      </w:r>
      <w:r w:rsidR="00C825D2" w:rsidRPr="00E24C39">
        <w:rPr>
          <w:rFonts w:ascii="Arial" w:hAnsi="Arial" w:cs="Arial"/>
        </w:rPr>
        <w:t xml:space="preserve">оговором не предусмотрен возврат денежных средств </w:t>
      </w:r>
      <w:r w:rsidRPr="00E24C39">
        <w:rPr>
          <w:rFonts w:ascii="Arial" w:hAnsi="Arial" w:cs="Arial"/>
        </w:rPr>
        <w:t>в случае досрочного</w:t>
      </w:r>
      <w:r w:rsidR="004E68FC">
        <w:rPr>
          <w:rFonts w:ascii="Arial" w:hAnsi="Arial" w:cs="Arial"/>
        </w:rPr>
        <w:t xml:space="preserve"> </w:t>
      </w:r>
      <w:r w:rsidRPr="00E24C39">
        <w:rPr>
          <w:rFonts w:ascii="Arial" w:hAnsi="Arial" w:cs="Arial"/>
        </w:rPr>
        <w:t>расторжения</w:t>
      </w:r>
      <w:r w:rsidR="00C825D2" w:rsidRPr="00E24C39">
        <w:rPr>
          <w:rFonts w:ascii="Arial" w:hAnsi="Arial" w:cs="Arial"/>
        </w:rPr>
        <w:t>:</w:t>
      </w:r>
    </w:p>
    <w:p w14:paraId="5FB20AF7" w14:textId="77777777" w:rsidR="00C825D2" w:rsidRPr="00E24C39" w:rsidRDefault="00C825D2" w:rsidP="00E24C39">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Дебет 0 401 10 173 Кредит 0 302 ХХ 73Х;</w:t>
      </w:r>
    </w:p>
    <w:p w14:paraId="4C5B8F9B" w14:textId="77777777" w:rsidR="00C825D2" w:rsidRPr="00E24C39" w:rsidRDefault="00312768"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2) Д</w:t>
      </w:r>
      <w:r w:rsidR="00C825D2" w:rsidRPr="00E24C39">
        <w:rPr>
          <w:rFonts w:ascii="Arial" w:hAnsi="Arial" w:cs="Arial"/>
          <w:sz w:val="24"/>
          <w:szCs w:val="24"/>
        </w:rPr>
        <w:t xml:space="preserve">оговором предусмотрен возврат денежных средств </w:t>
      </w:r>
      <w:r w:rsidRPr="00E24C39">
        <w:rPr>
          <w:rFonts w:ascii="Arial" w:hAnsi="Arial" w:cs="Arial"/>
          <w:sz w:val="24"/>
          <w:szCs w:val="24"/>
        </w:rPr>
        <w:t>в случае досрочного расторжения</w:t>
      </w:r>
      <w:r w:rsidR="00C825D2" w:rsidRPr="00E24C39">
        <w:rPr>
          <w:rFonts w:ascii="Arial" w:hAnsi="Arial" w:cs="Arial"/>
          <w:sz w:val="24"/>
          <w:szCs w:val="24"/>
        </w:rPr>
        <w:t>:</w:t>
      </w:r>
    </w:p>
    <w:p w14:paraId="6FA0FA08" w14:textId="77777777" w:rsidR="00C825D2" w:rsidRPr="00E24C39" w:rsidRDefault="00C825D2"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Дебет 0 209 34 56Х Кредит 0 302 ХХ 73Х.</w:t>
      </w:r>
    </w:p>
    <w:p w14:paraId="0DA5051D" w14:textId="77777777" w:rsidR="00710D33" w:rsidRPr="00E24C39"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2.8.7. На счете 111 60  "Права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14:paraId="0EC1D4EC" w14:textId="77777777" w:rsidR="00710D33"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1 - с определенным </w:t>
      </w:r>
      <w:r w:rsidR="00CD64BE">
        <w:rPr>
          <w:rFonts w:ascii="Arial" w:hAnsi="Arial" w:cs="Arial"/>
          <w:sz w:val="24"/>
          <w:szCs w:val="24"/>
        </w:rPr>
        <w:t>сроком полезного использования;</w:t>
      </w:r>
    </w:p>
    <w:p w14:paraId="3D121BBB" w14:textId="77777777" w:rsidR="007B0E17" w:rsidRDefault="00CD64BE" w:rsidP="00CD64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 с неопределенным сроком полезного использования</w:t>
      </w:r>
      <w:bookmarkStart w:id="412" w:name="_Toc29740605"/>
      <w:bookmarkStart w:id="413" w:name="_Toc29741011"/>
      <w:bookmarkStart w:id="414" w:name="_Toc29741275"/>
      <w:bookmarkStart w:id="415" w:name="_Toc29741579"/>
      <w:bookmarkStart w:id="416" w:name="_Toc29741808"/>
      <w:bookmarkStart w:id="417" w:name="_Toc29743283"/>
      <w:bookmarkStart w:id="418" w:name="_Toc29743372"/>
      <w:bookmarkStart w:id="419" w:name="_Toc30435262"/>
      <w:bookmarkStart w:id="420" w:name="_Toc30435361"/>
      <w:bookmarkStart w:id="421" w:name="_Toc30435479"/>
      <w:bookmarkStart w:id="422" w:name="_Toc30503865"/>
      <w:bookmarkStart w:id="423" w:name="_Toc30839365"/>
      <w:bookmarkStart w:id="424" w:name="_Toc30853034"/>
      <w:bookmarkStart w:id="425" w:name="_Toc31457246"/>
      <w:bookmarkStart w:id="426" w:name="_Toc31457545"/>
      <w:bookmarkStart w:id="427" w:name="_Toc31457577"/>
      <w:bookmarkStart w:id="428" w:name="_Toc31457609"/>
      <w:bookmarkStart w:id="429" w:name="_Toc31457672"/>
      <w:bookmarkStart w:id="430" w:name="_Toc31458389"/>
      <w:bookmarkStart w:id="431" w:name="_Toc32069992"/>
      <w:bookmarkStart w:id="432" w:name="_Toc32139307"/>
      <w:bookmarkStart w:id="433" w:name="_Toc32753654"/>
      <w:bookmarkStart w:id="434" w:name="_Toc32753726"/>
      <w:bookmarkStart w:id="435" w:name="_Toc32753762"/>
      <w:bookmarkStart w:id="436" w:name="_Toc32753802"/>
      <w:bookmarkStart w:id="437" w:name="_Toc32753838"/>
      <w:bookmarkStart w:id="438" w:name="_Toc32754031"/>
      <w:bookmarkStart w:id="439" w:name="_Toc46828102"/>
      <w:bookmarkStart w:id="440" w:name="_Toc55912560"/>
      <w:bookmarkStart w:id="441" w:name="_Toc62390281"/>
      <w:r w:rsidR="007B0E17">
        <w:rPr>
          <w:rFonts w:ascii="Arial" w:hAnsi="Arial" w:cs="Arial"/>
          <w:sz w:val="24"/>
          <w:szCs w:val="24"/>
        </w:rPr>
        <w:t>.</w:t>
      </w:r>
    </w:p>
    <w:p w14:paraId="7ABE9F09" w14:textId="77777777" w:rsidR="00CD64BE" w:rsidRDefault="00E1695A" w:rsidP="00CD64BE">
      <w:pPr>
        <w:autoSpaceDE w:val="0"/>
        <w:autoSpaceDN w:val="0"/>
        <w:adjustRightInd w:val="0"/>
        <w:spacing w:after="0" w:line="240" w:lineRule="auto"/>
        <w:jc w:val="both"/>
        <w:rPr>
          <w:rFonts w:ascii="Arial" w:hAnsi="Arial" w:cs="Arial"/>
          <w:bCs/>
          <w:sz w:val="24"/>
          <w:szCs w:val="24"/>
        </w:rPr>
      </w:pPr>
      <w:r w:rsidRPr="00E24C39">
        <w:rPr>
          <w:rFonts w:ascii="Arial" w:hAnsi="Arial" w:cs="Arial"/>
          <w:sz w:val="24"/>
          <w:szCs w:val="24"/>
        </w:rPr>
        <w:t>2.</w:t>
      </w:r>
      <w:r w:rsidRPr="00E24C39">
        <w:rPr>
          <w:rFonts w:ascii="Arial" w:hAnsi="Arial" w:cs="Arial"/>
          <w:bCs/>
          <w:sz w:val="24"/>
          <w:szCs w:val="24"/>
        </w:rPr>
        <w:t>8.8. Операции по учету  прав пользования НМА, срок  использования</w:t>
      </w:r>
      <w:r w:rsidR="00C37DB4" w:rsidRPr="00E24C39">
        <w:rPr>
          <w:rFonts w:ascii="Arial" w:hAnsi="Arial" w:cs="Arial"/>
          <w:bCs/>
          <w:sz w:val="24"/>
          <w:szCs w:val="24"/>
        </w:rPr>
        <w:t xml:space="preserve"> которых</w:t>
      </w:r>
      <w:r w:rsidRPr="00E24C39">
        <w:rPr>
          <w:rFonts w:ascii="Arial" w:hAnsi="Arial" w:cs="Arial"/>
          <w:bCs/>
          <w:sz w:val="24"/>
          <w:szCs w:val="24"/>
        </w:rPr>
        <w:t xml:space="preserve"> менее или равен 12 месяцам и приходится на два отчетных периода</w:t>
      </w:r>
      <w:r w:rsidR="00C37DB4" w:rsidRPr="00E24C39">
        <w:rPr>
          <w:rFonts w:ascii="Arial" w:hAnsi="Arial" w:cs="Arial"/>
          <w:bCs/>
          <w:sz w:val="24"/>
          <w:szCs w:val="24"/>
        </w:rPr>
        <w:t>, отражаются в учете с применением следующей корреспонденции счетов:</w:t>
      </w:r>
    </w:p>
    <w:p w14:paraId="7DE80EC2" w14:textId="77777777" w:rsidR="00C37DB4" w:rsidRPr="00E24C39" w:rsidRDefault="00C37DB4" w:rsidP="00CD64BE">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 xml:space="preserve">Дебет </w:t>
      </w:r>
      <w:r w:rsidR="001E2B35" w:rsidRPr="00E24C39">
        <w:rPr>
          <w:rFonts w:ascii="Arial" w:hAnsi="Arial" w:cs="Arial"/>
          <w:bCs/>
          <w:sz w:val="24"/>
          <w:szCs w:val="24"/>
        </w:rPr>
        <w:t>0</w:t>
      </w:r>
      <w:r w:rsidRPr="00E24C39">
        <w:rPr>
          <w:rFonts w:ascii="Arial" w:hAnsi="Arial" w:cs="Arial"/>
          <w:bCs/>
          <w:sz w:val="24"/>
          <w:szCs w:val="24"/>
        </w:rPr>
        <w:t xml:space="preserve"> 401 50 226 Кредит </w:t>
      </w:r>
      <w:r w:rsidR="001E2B35" w:rsidRPr="00E24C39">
        <w:rPr>
          <w:rFonts w:ascii="Arial" w:hAnsi="Arial" w:cs="Arial"/>
          <w:bCs/>
          <w:sz w:val="24"/>
          <w:szCs w:val="24"/>
        </w:rPr>
        <w:t>0</w:t>
      </w:r>
      <w:r w:rsidRPr="00E24C39">
        <w:rPr>
          <w:rFonts w:ascii="Arial" w:hAnsi="Arial" w:cs="Arial"/>
          <w:bCs/>
          <w:sz w:val="24"/>
          <w:szCs w:val="24"/>
        </w:rPr>
        <w:t xml:space="preserve"> 302 26 73Х</w:t>
      </w:r>
    </w:p>
    <w:p w14:paraId="4A8B174C" w14:textId="77777777" w:rsidR="001E2B35" w:rsidRPr="00E24C39" w:rsidRDefault="004F1518" w:rsidP="00E24C39">
      <w:pPr>
        <w:spacing w:after="0" w:line="240" w:lineRule="auto"/>
        <w:jc w:val="both"/>
        <w:rPr>
          <w:rFonts w:ascii="Arial" w:hAnsi="Arial" w:cs="Arial"/>
          <w:bCs/>
          <w:sz w:val="24"/>
          <w:szCs w:val="24"/>
        </w:rPr>
      </w:pPr>
      <w:r w:rsidRPr="00E24C39">
        <w:rPr>
          <w:rFonts w:ascii="Arial" w:hAnsi="Arial" w:cs="Arial"/>
          <w:bCs/>
          <w:sz w:val="24"/>
          <w:szCs w:val="24"/>
        </w:rPr>
        <w:t xml:space="preserve">Учтенные на счете 401 50 расходы относятся на финансовый результат текущего года в конце отчетного года и </w:t>
      </w:r>
      <w:r w:rsidR="001E2B35" w:rsidRPr="00E24C39">
        <w:rPr>
          <w:rFonts w:ascii="Arial" w:hAnsi="Arial" w:cs="Arial"/>
          <w:bCs/>
          <w:sz w:val="24"/>
          <w:szCs w:val="24"/>
        </w:rPr>
        <w:t>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p>
    <w:p w14:paraId="55098AF6" w14:textId="77777777" w:rsidR="00C37DB4" w:rsidRPr="00E24C39" w:rsidRDefault="00C37DB4" w:rsidP="00E24C39">
      <w:pPr>
        <w:spacing w:after="0" w:line="240" w:lineRule="auto"/>
        <w:jc w:val="both"/>
        <w:rPr>
          <w:rFonts w:ascii="Arial" w:hAnsi="Arial" w:cs="Arial"/>
          <w:bCs/>
          <w:sz w:val="24"/>
          <w:szCs w:val="24"/>
        </w:rPr>
      </w:pPr>
      <w:r w:rsidRPr="00E24C39">
        <w:rPr>
          <w:rFonts w:ascii="Arial" w:hAnsi="Arial" w:cs="Arial"/>
          <w:bCs/>
          <w:sz w:val="24"/>
          <w:szCs w:val="24"/>
        </w:rPr>
        <w:t xml:space="preserve">2.8.9.  </w:t>
      </w:r>
      <w:r w:rsidR="000958F0" w:rsidRPr="00E24C39">
        <w:rPr>
          <w:rFonts w:ascii="Arial" w:hAnsi="Arial" w:cs="Arial"/>
          <w:bCs/>
          <w:sz w:val="24"/>
          <w:szCs w:val="24"/>
        </w:rPr>
        <w:t xml:space="preserve">По истечении срока действия лицензионных прав на программное обеспечение, установленное на компьютеры (иное оборудование) остается в учреждении. </w:t>
      </w:r>
      <w:r w:rsidRPr="00E24C39">
        <w:rPr>
          <w:rFonts w:ascii="Arial" w:hAnsi="Arial" w:cs="Arial"/>
          <w:bCs/>
          <w:sz w:val="24"/>
          <w:szCs w:val="24"/>
        </w:rPr>
        <w:t xml:space="preserve">Контроль за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специального журнала; ответственный за ведение журнала –  </w:t>
      </w:r>
      <w:r w:rsidR="00FB4BF1" w:rsidRPr="00E24C39">
        <w:rPr>
          <w:rFonts w:ascii="Arial" w:hAnsi="Arial" w:cs="Arial"/>
          <w:bCs/>
          <w:sz w:val="24"/>
          <w:szCs w:val="24"/>
        </w:rPr>
        <w:t>[</w:t>
      </w:r>
      <w:r w:rsidR="00187A6A">
        <w:rPr>
          <w:rFonts w:ascii="Arial" w:hAnsi="Arial" w:cs="Arial"/>
          <w:bCs/>
          <w:sz w:val="24"/>
          <w:szCs w:val="24"/>
          <w:highlight w:val="yellow"/>
        </w:rPr>
        <w:t>программист</w:t>
      </w:r>
      <w:r w:rsidR="00FB4BF1" w:rsidRPr="00E24C39">
        <w:rPr>
          <w:rFonts w:ascii="Arial" w:hAnsi="Arial" w:cs="Arial"/>
          <w:bCs/>
          <w:sz w:val="24"/>
          <w:szCs w:val="24"/>
          <w:highlight w:val="yellow"/>
        </w:rPr>
        <w:t>]</w:t>
      </w:r>
      <w:r w:rsidR="00FB4BF1" w:rsidRPr="00E24C39">
        <w:rPr>
          <w:rFonts w:ascii="Arial" w:hAnsi="Arial" w:cs="Arial"/>
          <w:bCs/>
          <w:sz w:val="24"/>
          <w:szCs w:val="24"/>
        </w:rPr>
        <w:t>.</w:t>
      </w:r>
    </w:p>
    <w:p w14:paraId="6A24DCBA" w14:textId="77777777" w:rsidR="004A66B2" w:rsidRPr="007665AE" w:rsidRDefault="000958F0" w:rsidP="00E24C39">
      <w:pPr>
        <w:spacing w:after="0" w:line="240" w:lineRule="auto"/>
        <w:jc w:val="both"/>
        <w:rPr>
          <w:rFonts w:ascii="Arial" w:hAnsi="Arial" w:cs="Arial"/>
          <w:bCs/>
          <w:sz w:val="24"/>
          <w:szCs w:val="24"/>
        </w:rPr>
      </w:pPr>
      <w:r w:rsidRPr="00E24C39">
        <w:rPr>
          <w:rFonts w:ascii="Arial" w:hAnsi="Arial" w:cs="Arial"/>
          <w:bCs/>
          <w:sz w:val="24"/>
          <w:szCs w:val="24"/>
        </w:rPr>
        <w:t>2.8.10</w:t>
      </w:r>
      <w:r w:rsidRPr="007665AE">
        <w:rPr>
          <w:rFonts w:ascii="Arial" w:hAnsi="Arial" w:cs="Arial"/>
          <w:bCs/>
          <w:sz w:val="24"/>
          <w:szCs w:val="24"/>
        </w:rPr>
        <w:t xml:space="preserve">. </w:t>
      </w:r>
      <w:r w:rsidR="004A66B2" w:rsidRPr="007665AE">
        <w:rPr>
          <w:rFonts w:ascii="Arial" w:hAnsi="Arial" w:cs="Arial"/>
          <w:bCs/>
          <w:sz w:val="24"/>
          <w:szCs w:val="24"/>
        </w:rPr>
        <w:t>Учреждение может передать право пользования программными продуктами (программным обеспечением) как своим обособленным структурным подразделениям, так и сторонним учреждениям (органам), если это не противоречит условиями лицензионного договора.</w:t>
      </w:r>
    </w:p>
    <w:p w14:paraId="2334B1D9"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sz w:val="24"/>
          <w:szCs w:val="24"/>
        </w:rPr>
        <w:t>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прав на него (кодами активации, паролями доступа на сайт правообладателя и прочее). При этом Учреждение прекращает использование данного программного обеспечения (в том числе удаляет его из памяти ЭВМ).</w:t>
      </w:r>
    </w:p>
    <w:p w14:paraId="3797A959"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bCs/>
          <w:sz w:val="24"/>
          <w:szCs w:val="24"/>
        </w:rPr>
        <w:t>Передача отражается в бухгалтерском учете в зависимости от типа принимающей стороны в общем порядке:</w:t>
      </w:r>
    </w:p>
    <w:p w14:paraId="50489B2A"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bCs/>
          <w:sz w:val="24"/>
          <w:szCs w:val="24"/>
        </w:rPr>
        <w:t xml:space="preserve">Дебет 0 304 </w:t>
      </w:r>
      <w:r w:rsidR="007665AE">
        <w:rPr>
          <w:rFonts w:ascii="Arial" w:hAnsi="Arial" w:cs="Arial"/>
          <w:bCs/>
          <w:sz w:val="24"/>
          <w:szCs w:val="24"/>
        </w:rPr>
        <w:t>0</w:t>
      </w:r>
      <w:r w:rsidRPr="007665AE">
        <w:rPr>
          <w:rFonts w:ascii="Arial" w:hAnsi="Arial" w:cs="Arial"/>
          <w:bCs/>
          <w:sz w:val="24"/>
          <w:szCs w:val="24"/>
        </w:rPr>
        <w:t>4 350, 0 401 20 2ХХ Кредит 0 111 6</w:t>
      </w:r>
      <w:r w:rsidRPr="007665AE">
        <w:rPr>
          <w:rFonts w:ascii="Arial" w:hAnsi="Arial" w:cs="Arial"/>
          <w:bCs/>
          <w:sz w:val="24"/>
          <w:szCs w:val="24"/>
          <w:lang w:val="en-US"/>
        </w:rPr>
        <w:t>I</w:t>
      </w:r>
      <w:r w:rsidRPr="007665AE">
        <w:rPr>
          <w:rFonts w:ascii="Arial" w:hAnsi="Arial" w:cs="Arial"/>
          <w:bCs/>
          <w:sz w:val="24"/>
          <w:szCs w:val="24"/>
        </w:rPr>
        <w:t xml:space="preserve"> 45Х - в сумме балансовой стоимости права пользования;</w:t>
      </w:r>
    </w:p>
    <w:p w14:paraId="0C758050"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bCs/>
          <w:sz w:val="24"/>
          <w:szCs w:val="24"/>
        </w:rPr>
        <w:t>Дебет 0 104 6</w:t>
      </w:r>
      <w:r w:rsidRPr="007665AE">
        <w:rPr>
          <w:rFonts w:ascii="Arial" w:hAnsi="Arial" w:cs="Arial"/>
          <w:bCs/>
          <w:sz w:val="24"/>
          <w:szCs w:val="24"/>
          <w:lang w:val="en-US"/>
        </w:rPr>
        <w:t>I</w:t>
      </w:r>
      <w:r w:rsidRPr="007665AE">
        <w:rPr>
          <w:rFonts w:ascii="Arial" w:hAnsi="Arial" w:cs="Arial"/>
          <w:bCs/>
          <w:sz w:val="24"/>
          <w:szCs w:val="24"/>
        </w:rPr>
        <w:t xml:space="preserve"> 452 Кредит 0 304 </w:t>
      </w:r>
      <w:r w:rsidR="007665AE">
        <w:rPr>
          <w:rFonts w:ascii="Arial" w:hAnsi="Arial" w:cs="Arial"/>
          <w:bCs/>
          <w:sz w:val="24"/>
          <w:szCs w:val="24"/>
        </w:rPr>
        <w:t>0</w:t>
      </w:r>
      <w:r w:rsidRPr="007665AE">
        <w:rPr>
          <w:rFonts w:ascii="Arial" w:hAnsi="Arial" w:cs="Arial"/>
          <w:bCs/>
          <w:sz w:val="24"/>
          <w:szCs w:val="24"/>
        </w:rPr>
        <w:t>4 350, 1 401 20 2ХХ – в сумме начисленной амортизации.</w:t>
      </w:r>
    </w:p>
    <w:p w14:paraId="12C83FAD" w14:textId="77777777" w:rsidR="0032744F" w:rsidRPr="00E24C39" w:rsidRDefault="00163C43" w:rsidP="00E24C39">
      <w:pPr>
        <w:spacing w:after="0" w:line="240" w:lineRule="auto"/>
        <w:jc w:val="both"/>
        <w:rPr>
          <w:rFonts w:ascii="Arial" w:hAnsi="Arial" w:cs="Arial"/>
          <w:sz w:val="24"/>
          <w:szCs w:val="24"/>
          <w:shd w:val="clear" w:color="auto" w:fill="FFFFFF"/>
        </w:rPr>
      </w:pPr>
      <w:r w:rsidRPr="00E24C39">
        <w:rPr>
          <w:rFonts w:ascii="Arial" w:hAnsi="Arial" w:cs="Arial"/>
          <w:bCs/>
          <w:sz w:val="24"/>
          <w:szCs w:val="24"/>
        </w:rPr>
        <w:t xml:space="preserve">2.8.11. </w:t>
      </w:r>
      <w:r w:rsidR="0032744F" w:rsidRPr="00E24C39">
        <w:rPr>
          <w:rFonts w:ascii="Arial" w:hAnsi="Arial" w:cs="Arial"/>
          <w:bCs/>
          <w:sz w:val="24"/>
          <w:szCs w:val="24"/>
        </w:rPr>
        <w:t xml:space="preserve">В случаях, когда </w:t>
      </w:r>
      <w:r w:rsidRPr="00E24C39">
        <w:rPr>
          <w:rFonts w:ascii="Arial" w:hAnsi="Arial" w:cs="Arial"/>
          <w:sz w:val="24"/>
          <w:szCs w:val="24"/>
          <w:shd w:val="clear" w:color="auto" w:fill="FFFFFF"/>
        </w:rPr>
        <w:t>неисключительные права на программн</w:t>
      </w:r>
      <w:r w:rsidR="0032744F" w:rsidRPr="00E24C39">
        <w:rPr>
          <w:rFonts w:ascii="Arial" w:hAnsi="Arial" w:cs="Arial"/>
          <w:sz w:val="24"/>
          <w:szCs w:val="24"/>
          <w:shd w:val="clear" w:color="auto" w:fill="FFFFFF"/>
        </w:rPr>
        <w:t xml:space="preserve">ый продукт (программное обеспечение) </w:t>
      </w:r>
      <w:r w:rsidR="004A66B2" w:rsidRPr="00E24C39">
        <w:rPr>
          <w:rFonts w:ascii="Arial" w:hAnsi="Arial" w:cs="Arial"/>
          <w:sz w:val="24"/>
          <w:szCs w:val="24"/>
          <w:shd w:val="clear" w:color="auto" w:fill="FFFFFF"/>
        </w:rPr>
        <w:t>предоставлены У</w:t>
      </w:r>
      <w:r w:rsidRPr="00E24C39">
        <w:rPr>
          <w:rFonts w:ascii="Arial" w:hAnsi="Arial" w:cs="Arial"/>
          <w:sz w:val="24"/>
          <w:szCs w:val="24"/>
          <w:shd w:val="clear" w:color="auto" w:fill="FFFFFF"/>
        </w:rPr>
        <w:t xml:space="preserve">чреждению в момент приобретения </w:t>
      </w:r>
      <w:r w:rsidR="0032744F" w:rsidRPr="00E24C39">
        <w:rPr>
          <w:rFonts w:ascii="Arial" w:hAnsi="Arial" w:cs="Arial"/>
          <w:sz w:val="24"/>
          <w:szCs w:val="24"/>
          <w:shd w:val="clear" w:color="auto" w:fill="FFFFFF"/>
        </w:rPr>
        <w:t xml:space="preserve">соответствующего </w:t>
      </w:r>
      <w:r w:rsidR="004A66B2" w:rsidRPr="00E24C39">
        <w:rPr>
          <w:rFonts w:ascii="Arial" w:hAnsi="Arial" w:cs="Arial"/>
          <w:sz w:val="24"/>
          <w:szCs w:val="24"/>
          <w:shd w:val="clear" w:color="auto" w:fill="FFFFFF"/>
        </w:rPr>
        <w:t xml:space="preserve">программного обеспечения </w:t>
      </w:r>
      <w:r w:rsidRPr="00E24C39">
        <w:rPr>
          <w:rFonts w:ascii="Arial" w:hAnsi="Arial" w:cs="Arial"/>
          <w:sz w:val="24"/>
          <w:szCs w:val="24"/>
          <w:shd w:val="clear" w:color="auto" w:fill="FFFFFF"/>
        </w:rPr>
        <w:t xml:space="preserve">и </w:t>
      </w:r>
      <w:r w:rsidR="0032744F" w:rsidRPr="00E24C39">
        <w:rPr>
          <w:rFonts w:ascii="Arial" w:hAnsi="Arial" w:cs="Arial"/>
          <w:sz w:val="24"/>
          <w:szCs w:val="24"/>
          <w:shd w:val="clear" w:color="auto" w:fill="FFFFFF"/>
        </w:rPr>
        <w:t>иных</w:t>
      </w:r>
      <w:r w:rsidRPr="00E24C39">
        <w:rPr>
          <w:rFonts w:ascii="Arial" w:hAnsi="Arial" w:cs="Arial"/>
          <w:sz w:val="24"/>
          <w:szCs w:val="24"/>
          <w:shd w:val="clear" w:color="auto" w:fill="FFFFFF"/>
        </w:rPr>
        <w:t xml:space="preserve"> дополнительных затрат</w:t>
      </w:r>
      <w:r w:rsidR="0032744F" w:rsidRPr="00E24C39">
        <w:rPr>
          <w:rFonts w:ascii="Arial" w:hAnsi="Arial" w:cs="Arial"/>
          <w:sz w:val="24"/>
          <w:szCs w:val="24"/>
          <w:shd w:val="clear" w:color="auto" w:fill="FFFFFF"/>
        </w:rPr>
        <w:t xml:space="preserve"> по нему не предполагается</w:t>
      </w:r>
      <w:r w:rsidRPr="00E24C39">
        <w:rPr>
          <w:rFonts w:ascii="Arial" w:hAnsi="Arial" w:cs="Arial"/>
          <w:sz w:val="24"/>
          <w:szCs w:val="24"/>
          <w:shd w:val="clear" w:color="auto" w:fill="FFFFFF"/>
        </w:rPr>
        <w:t xml:space="preserve">, </w:t>
      </w:r>
      <w:r w:rsidR="0032744F" w:rsidRPr="00E24C39">
        <w:rPr>
          <w:rFonts w:ascii="Arial" w:hAnsi="Arial" w:cs="Arial"/>
          <w:sz w:val="24"/>
          <w:szCs w:val="24"/>
          <w:shd w:val="clear" w:color="auto" w:fill="FFFFFF"/>
        </w:rPr>
        <w:t xml:space="preserve">программный продукт </w:t>
      </w:r>
      <w:r w:rsidRPr="00E24C39">
        <w:rPr>
          <w:rFonts w:ascii="Arial" w:hAnsi="Arial" w:cs="Arial"/>
          <w:sz w:val="24"/>
          <w:szCs w:val="24"/>
          <w:shd w:val="clear" w:color="auto" w:fill="FFFFFF"/>
        </w:rPr>
        <w:t>прин</w:t>
      </w:r>
      <w:r w:rsidR="0032744F" w:rsidRPr="00E24C39">
        <w:rPr>
          <w:rFonts w:ascii="Arial" w:hAnsi="Arial" w:cs="Arial"/>
          <w:sz w:val="24"/>
          <w:szCs w:val="24"/>
          <w:shd w:val="clear" w:color="auto" w:fill="FFFFFF"/>
        </w:rPr>
        <w:t>имается к учету б</w:t>
      </w:r>
      <w:r w:rsidRPr="00E24C39">
        <w:rPr>
          <w:rFonts w:ascii="Arial" w:hAnsi="Arial" w:cs="Arial"/>
          <w:sz w:val="24"/>
          <w:szCs w:val="24"/>
          <w:shd w:val="clear" w:color="auto" w:fill="FFFFFF"/>
        </w:rPr>
        <w:t xml:space="preserve">ез </w:t>
      </w:r>
      <w:r w:rsidR="0032744F" w:rsidRPr="00E24C39">
        <w:rPr>
          <w:rFonts w:ascii="Arial" w:hAnsi="Arial" w:cs="Arial"/>
          <w:sz w:val="24"/>
          <w:szCs w:val="24"/>
          <w:shd w:val="clear" w:color="auto" w:fill="FFFFFF"/>
        </w:rPr>
        <w:t>использования</w:t>
      </w:r>
      <w:r w:rsidRPr="00E24C39">
        <w:rPr>
          <w:rFonts w:ascii="Arial" w:hAnsi="Arial" w:cs="Arial"/>
          <w:sz w:val="24"/>
          <w:szCs w:val="24"/>
          <w:shd w:val="clear" w:color="auto" w:fill="FFFFFF"/>
        </w:rPr>
        <w:t xml:space="preserve"> счета 106 6I. </w:t>
      </w:r>
      <w:r w:rsidR="0032744F" w:rsidRPr="00E24C39">
        <w:rPr>
          <w:rFonts w:ascii="Arial" w:hAnsi="Arial" w:cs="Arial"/>
          <w:sz w:val="24"/>
          <w:szCs w:val="24"/>
          <w:shd w:val="clear" w:color="auto" w:fill="FFFFFF"/>
        </w:rPr>
        <w:t>К таким ситуациям относится, в частности, предоставление</w:t>
      </w:r>
      <w:r w:rsidRPr="00E24C39">
        <w:rPr>
          <w:rFonts w:ascii="Arial" w:hAnsi="Arial" w:cs="Arial"/>
          <w:sz w:val="24"/>
          <w:szCs w:val="24"/>
          <w:shd w:val="clear" w:color="auto" w:fill="FFFFFF"/>
        </w:rPr>
        <w:t xml:space="preserve"> прав</w:t>
      </w:r>
      <w:r w:rsidR="0032744F" w:rsidRPr="00E24C39">
        <w:rPr>
          <w:rFonts w:ascii="Arial" w:hAnsi="Arial" w:cs="Arial"/>
          <w:sz w:val="24"/>
          <w:szCs w:val="24"/>
          <w:shd w:val="clear" w:color="auto" w:fill="FFFFFF"/>
        </w:rPr>
        <w:t>а</w:t>
      </w:r>
      <w:r w:rsidRPr="00E24C39">
        <w:rPr>
          <w:rFonts w:ascii="Arial" w:hAnsi="Arial" w:cs="Arial"/>
          <w:sz w:val="24"/>
          <w:szCs w:val="24"/>
          <w:shd w:val="clear" w:color="auto" w:fill="FFFFFF"/>
        </w:rPr>
        <w:t xml:space="preserve"> пользования по лицензионному договору, заключенному в письменной форме</w:t>
      </w:r>
      <w:r w:rsidR="0032744F" w:rsidRPr="00E24C39">
        <w:rPr>
          <w:rFonts w:ascii="Arial" w:hAnsi="Arial" w:cs="Arial"/>
          <w:sz w:val="24"/>
          <w:szCs w:val="24"/>
          <w:shd w:val="clear" w:color="auto" w:fill="FFFFFF"/>
        </w:rPr>
        <w:t xml:space="preserve">. Право пользования в этом случае </w:t>
      </w:r>
      <w:r w:rsidRPr="00E24C39">
        <w:rPr>
          <w:rFonts w:ascii="Arial" w:hAnsi="Arial" w:cs="Arial"/>
          <w:sz w:val="24"/>
          <w:szCs w:val="24"/>
          <w:shd w:val="clear" w:color="auto" w:fill="FFFFFF"/>
        </w:rPr>
        <w:t>возникает в момент подписания договора или предоставления программы</w:t>
      </w:r>
      <w:r w:rsidR="0032744F" w:rsidRPr="00E24C39">
        <w:rPr>
          <w:rFonts w:ascii="Arial" w:hAnsi="Arial" w:cs="Arial"/>
          <w:sz w:val="24"/>
          <w:szCs w:val="24"/>
          <w:shd w:val="clear" w:color="auto" w:fill="FFFFFF"/>
        </w:rPr>
        <w:t>.</w:t>
      </w:r>
    </w:p>
    <w:p w14:paraId="273F95AF" w14:textId="77777777" w:rsidR="0032744F" w:rsidRPr="00E24C39" w:rsidRDefault="00D96ED1"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lastRenderedPageBreak/>
        <w:t>Если же</w:t>
      </w:r>
      <w:r w:rsidR="00E969A1" w:rsidRPr="00E24C39">
        <w:rPr>
          <w:rFonts w:ascii="Arial" w:hAnsi="Arial" w:cs="Arial"/>
          <w:sz w:val="24"/>
          <w:szCs w:val="24"/>
          <w:shd w:val="clear" w:color="auto" w:fill="FFFFFF"/>
        </w:rPr>
        <w:t xml:space="preserve"> лицензионный договор в письменной форме не заключается, а  п</w:t>
      </w:r>
      <w:r w:rsidR="0032744F" w:rsidRPr="00E24C39">
        <w:rPr>
          <w:rFonts w:ascii="Arial" w:hAnsi="Arial" w:cs="Arial"/>
          <w:sz w:val="24"/>
          <w:szCs w:val="24"/>
          <w:shd w:val="clear" w:color="auto" w:fill="FFFFFF"/>
        </w:rPr>
        <w:t xml:space="preserve">раво пользования программным продуктом предоставляется </w:t>
      </w:r>
      <w:r w:rsidR="00E969A1" w:rsidRPr="00E24C39">
        <w:rPr>
          <w:rFonts w:ascii="Arial" w:hAnsi="Arial" w:cs="Arial"/>
          <w:sz w:val="24"/>
          <w:szCs w:val="24"/>
          <w:shd w:val="clear" w:color="auto" w:fill="FFFFFF"/>
        </w:rPr>
        <w:t>по</w:t>
      </w:r>
      <w:r w:rsidR="0032744F" w:rsidRPr="00E24C39">
        <w:rPr>
          <w:rFonts w:ascii="Arial" w:hAnsi="Arial" w:cs="Arial"/>
          <w:sz w:val="24"/>
          <w:szCs w:val="24"/>
          <w:shd w:val="clear" w:color="auto" w:fill="FFFFFF"/>
        </w:rPr>
        <w:t xml:space="preserve"> договор</w:t>
      </w:r>
      <w:r w:rsidR="00E969A1" w:rsidRPr="00E24C39">
        <w:rPr>
          <w:rFonts w:ascii="Arial" w:hAnsi="Arial" w:cs="Arial"/>
          <w:sz w:val="24"/>
          <w:szCs w:val="24"/>
          <w:shd w:val="clear" w:color="auto" w:fill="FFFFFF"/>
        </w:rPr>
        <w:t>у</w:t>
      </w:r>
      <w:r w:rsidR="0032744F" w:rsidRPr="00E24C39">
        <w:rPr>
          <w:rFonts w:ascii="Arial" w:hAnsi="Arial" w:cs="Arial"/>
          <w:sz w:val="24"/>
          <w:szCs w:val="24"/>
          <w:shd w:val="clear" w:color="auto" w:fill="FFFFFF"/>
        </w:rPr>
        <w:t xml:space="preserve"> присоединения, то до момента заключения </w:t>
      </w:r>
      <w:r w:rsidR="00E969A1" w:rsidRPr="00E24C39">
        <w:rPr>
          <w:rFonts w:ascii="Arial" w:hAnsi="Arial" w:cs="Arial"/>
          <w:sz w:val="24"/>
          <w:szCs w:val="24"/>
          <w:shd w:val="clear" w:color="auto" w:fill="FFFFFF"/>
        </w:rPr>
        <w:t xml:space="preserve">такого </w:t>
      </w:r>
      <w:r w:rsidR="0032744F" w:rsidRPr="00E24C39">
        <w:rPr>
          <w:rFonts w:ascii="Arial" w:hAnsi="Arial" w:cs="Arial"/>
          <w:sz w:val="24"/>
          <w:szCs w:val="24"/>
          <w:shd w:val="clear" w:color="auto" w:fill="FFFFFF"/>
        </w:rPr>
        <w:t>договора и</w:t>
      </w:r>
      <w:r w:rsidR="00E969A1" w:rsidRPr="00E24C39">
        <w:rPr>
          <w:rFonts w:ascii="Arial" w:hAnsi="Arial" w:cs="Arial"/>
          <w:sz w:val="24"/>
          <w:szCs w:val="24"/>
          <w:shd w:val="clear" w:color="auto" w:fill="FFFFFF"/>
        </w:rPr>
        <w:t>, соответственно,</w:t>
      </w:r>
      <w:r w:rsidR="0032744F" w:rsidRPr="00E24C39">
        <w:rPr>
          <w:rFonts w:ascii="Arial" w:hAnsi="Arial" w:cs="Arial"/>
          <w:sz w:val="24"/>
          <w:szCs w:val="24"/>
          <w:shd w:val="clear" w:color="auto" w:fill="FFFFFF"/>
        </w:rPr>
        <w:t xml:space="preserve"> возникновения у </w:t>
      </w:r>
      <w:r w:rsidR="004A66B2" w:rsidRPr="00E24C39">
        <w:rPr>
          <w:rFonts w:ascii="Arial" w:hAnsi="Arial" w:cs="Arial"/>
          <w:sz w:val="24"/>
          <w:szCs w:val="24"/>
          <w:shd w:val="clear" w:color="auto" w:fill="FFFFFF"/>
        </w:rPr>
        <w:t>У</w:t>
      </w:r>
      <w:r w:rsidR="0032744F" w:rsidRPr="00E24C39">
        <w:rPr>
          <w:rFonts w:ascii="Arial" w:hAnsi="Arial" w:cs="Arial"/>
          <w:sz w:val="24"/>
          <w:szCs w:val="24"/>
          <w:shd w:val="clear" w:color="auto" w:fill="FFFFFF"/>
        </w:rPr>
        <w:t>чреждения неисключитель</w:t>
      </w:r>
      <w:r w:rsidR="00E969A1" w:rsidRPr="00E24C39">
        <w:rPr>
          <w:rFonts w:ascii="Arial" w:hAnsi="Arial" w:cs="Arial"/>
          <w:sz w:val="24"/>
          <w:szCs w:val="24"/>
          <w:shd w:val="clear" w:color="auto" w:fill="FFFFFF"/>
        </w:rPr>
        <w:t xml:space="preserve">ных прав пользования произведенные расходы на приобретение </w:t>
      </w:r>
      <w:r w:rsidR="0032744F" w:rsidRPr="00E24C39">
        <w:rPr>
          <w:rFonts w:ascii="Arial" w:hAnsi="Arial" w:cs="Arial"/>
          <w:sz w:val="24"/>
          <w:szCs w:val="24"/>
          <w:shd w:val="clear" w:color="auto" w:fill="FFFFFF"/>
        </w:rPr>
        <w:t xml:space="preserve">программного </w:t>
      </w:r>
      <w:r w:rsidR="00E969A1" w:rsidRPr="00E24C39">
        <w:rPr>
          <w:rFonts w:ascii="Arial" w:hAnsi="Arial" w:cs="Arial"/>
          <w:sz w:val="24"/>
          <w:szCs w:val="24"/>
          <w:shd w:val="clear" w:color="auto" w:fill="FFFFFF"/>
        </w:rPr>
        <w:t>продуктаподлежат отражению</w:t>
      </w:r>
      <w:r w:rsidR="0032744F" w:rsidRPr="00E24C39">
        <w:rPr>
          <w:rFonts w:ascii="Arial" w:hAnsi="Arial" w:cs="Arial"/>
          <w:sz w:val="24"/>
          <w:szCs w:val="24"/>
          <w:shd w:val="clear" w:color="auto" w:fill="FFFFFF"/>
        </w:rPr>
        <w:t xml:space="preserve"> на счете 106 6I</w:t>
      </w:r>
      <w:r w:rsidR="00E969A1" w:rsidRPr="00E24C39">
        <w:rPr>
          <w:rFonts w:ascii="Arial" w:hAnsi="Arial" w:cs="Arial"/>
          <w:sz w:val="24"/>
          <w:szCs w:val="24"/>
          <w:shd w:val="clear" w:color="auto" w:fill="FFFFFF"/>
        </w:rPr>
        <w:t xml:space="preserve"> независимо от наличия (отсутствия) допо</w:t>
      </w:r>
      <w:r w:rsidR="0032744F" w:rsidRPr="00E24C39">
        <w:rPr>
          <w:rFonts w:ascii="Arial" w:hAnsi="Arial" w:cs="Arial"/>
          <w:sz w:val="24"/>
          <w:szCs w:val="24"/>
          <w:shd w:val="clear" w:color="auto" w:fill="FFFFFF"/>
        </w:rPr>
        <w:t>лнительных затрат</w:t>
      </w:r>
      <w:r w:rsidR="00E969A1" w:rsidRPr="00E24C39">
        <w:rPr>
          <w:rFonts w:ascii="Arial" w:hAnsi="Arial" w:cs="Arial"/>
          <w:sz w:val="24"/>
          <w:szCs w:val="24"/>
          <w:shd w:val="clear" w:color="auto" w:fill="FFFFFF"/>
        </w:rPr>
        <w:t>, связанных с приобретением права пользования</w:t>
      </w:r>
      <w:r w:rsidR="0032744F" w:rsidRPr="00E24C39">
        <w:rPr>
          <w:rFonts w:ascii="Arial" w:hAnsi="Arial" w:cs="Arial"/>
          <w:sz w:val="24"/>
          <w:szCs w:val="24"/>
          <w:shd w:val="clear" w:color="auto" w:fill="FFFFFF"/>
        </w:rPr>
        <w:t>.</w:t>
      </w:r>
    </w:p>
    <w:p w14:paraId="4D5E1924" w14:textId="77777777" w:rsidR="00927AF2" w:rsidRPr="00E24C39" w:rsidRDefault="00927AF2"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2.8.12. </w:t>
      </w:r>
      <w:r w:rsidR="00DE5469" w:rsidRPr="00E24C39">
        <w:rPr>
          <w:rFonts w:ascii="Arial" w:hAnsi="Arial" w:cs="Arial"/>
          <w:sz w:val="24"/>
          <w:szCs w:val="24"/>
          <w:shd w:val="clear" w:color="auto" w:fill="FFFFFF"/>
        </w:rPr>
        <w:t>П</w:t>
      </w:r>
      <w:r w:rsidRPr="00E24C39">
        <w:rPr>
          <w:rFonts w:ascii="Arial" w:hAnsi="Arial" w:cs="Arial"/>
          <w:sz w:val="24"/>
          <w:szCs w:val="24"/>
          <w:shd w:val="clear" w:color="auto" w:fill="FFFFFF"/>
        </w:rPr>
        <w:t xml:space="preserve">еревод прав пользования </w:t>
      </w:r>
      <w:r w:rsidR="00DE5469" w:rsidRPr="00E24C39">
        <w:rPr>
          <w:rFonts w:ascii="Arial" w:hAnsi="Arial" w:cs="Arial"/>
          <w:sz w:val="24"/>
          <w:szCs w:val="24"/>
          <w:shd w:val="clear" w:color="auto" w:fill="FFFFFF"/>
        </w:rPr>
        <w:t>нематериальными активами</w:t>
      </w:r>
      <w:r w:rsidRPr="00E24C39">
        <w:rPr>
          <w:rFonts w:ascii="Arial" w:hAnsi="Arial" w:cs="Arial"/>
          <w:sz w:val="24"/>
          <w:szCs w:val="24"/>
          <w:shd w:val="clear" w:color="auto" w:fill="FFFFFF"/>
        </w:rPr>
        <w:t xml:space="preserve"> из одной аналитической группы учета в другую</w:t>
      </w:r>
      <w:r w:rsidR="00DE5469" w:rsidRPr="00E24C39">
        <w:rPr>
          <w:rFonts w:ascii="Arial" w:hAnsi="Arial" w:cs="Arial"/>
          <w:sz w:val="24"/>
          <w:szCs w:val="24"/>
          <w:shd w:val="clear" w:color="auto" w:fill="FFFFFF"/>
        </w:rPr>
        <w:t xml:space="preserve"> (</w:t>
      </w:r>
      <w:r w:rsidRPr="00E24C39">
        <w:rPr>
          <w:rFonts w:ascii="Arial" w:hAnsi="Arial" w:cs="Arial"/>
          <w:sz w:val="24"/>
          <w:szCs w:val="24"/>
          <w:shd w:val="clear" w:color="auto" w:fill="FFFFFF"/>
        </w:rPr>
        <w:t>реклассификация</w:t>
      </w:r>
      <w:r w:rsidR="00DE5469" w:rsidRPr="00E24C39">
        <w:rPr>
          <w:rFonts w:ascii="Arial" w:hAnsi="Arial" w:cs="Arial"/>
          <w:sz w:val="24"/>
          <w:szCs w:val="24"/>
          <w:shd w:val="clear" w:color="auto" w:fill="FFFFFF"/>
        </w:rPr>
        <w:t>)</w:t>
      </w:r>
      <w:r w:rsidRPr="00E24C39">
        <w:rPr>
          <w:rFonts w:ascii="Arial" w:hAnsi="Arial" w:cs="Arial"/>
          <w:sz w:val="24"/>
          <w:szCs w:val="24"/>
          <w:shd w:val="clear" w:color="auto" w:fill="FFFFFF"/>
        </w:rPr>
        <w:t xml:space="preserve"> отражается в учете "прямой" проводкой.</w:t>
      </w:r>
      <w:r w:rsidR="00DE5469" w:rsidRPr="00E24C39">
        <w:rPr>
          <w:rFonts w:ascii="Arial" w:hAnsi="Arial" w:cs="Arial"/>
          <w:sz w:val="24"/>
          <w:szCs w:val="24"/>
          <w:shd w:val="clear" w:color="auto" w:fill="FFFFFF"/>
        </w:rPr>
        <w:t xml:space="preserve"> Р</w:t>
      </w:r>
      <w:r w:rsidRPr="00E24C39">
        <w:rPr>
          <w:rFonts w:ascii="Arial" w:hAnsi="Arial" w:cs="Arial"/>
          <w:sz w:val="24"/>
          <w:szCs w:val="24"/>
          <w:shd w:val="clear" w:color="auto" w:fill="FFFFFF"/>
        </w:rPr>
        <w:t>еклассификации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14:paraId="2DF74741" w14:textId="77777777" w:rsidR="00DE5469" w:rsidRPr="00E24C39" w:rsidRDefault="00DE5469"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Дебет 0 111 6X 352 Кредит 0 111 6X 353.</w:t>
      </w:r>
    </w:p>
    <w:p w14:paraId="027565E7" w14:textId="77777777" w:rsidR="00DE5469" w:rsidRPr="00E24C39" w:rsidRDefault="00A31A49" w:rsidP="00E24C39">
      <w:pPr>
        <w:pStyle w:val="s1"/>
        <w:spacing w:before="0" w:beforeAutospacing="0" w:after="0" w:afterAutospacing="0"/>
        <w:jc w:val="both"/>
        <w:rPr>
          <w:rFonts w:ascii="Arial" w:hAnsi="Arial" w:cs="Arial"/>
        </w:rPr>
      </w:pPr>
      <w:r w:rsidRPr="00E24C39">
        <w:rPr>
          <w:rFonts w:ascii="Arial" w:hAnsi="Arial" w:cs="Arial"/>
        </w:rPr>
        <w:t>2.8.13.</w:t>
      </w:r>
      <w:r w:rsidR="00DE5469" w:rsidRPr="00E24C39">
        <w:rPr>
          <w:rFonts w:ascii="Arial" w:hAnsi="Arial" w:cs="Arial"/>
        </w:rPr>
        <w:t>Если по результатам инвентаризации неисключительное право пользования нематериальными активами будет признано Комиссией по поступлению и выбытию активов не отвечающим критериям актива, оно подлежит списанию с баланса и отражается в учете следующими корреспонденциями:</w:t>
      </w:r>
    </w:p>
    <w:p w14:paraId="6CD307DC"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 xml:space="preserve">Дебет 0 104 6Х 452 Кредит 0 111 6Х 452 </w:t>
      </w:r>
      <w:r w:rsidRPr="00E24C39">
        <w:rPr>
          <w:rFonts w:ascii="Arial" w:hAnsi="Arial" w:cs="Arial"/>
        </w:rPr>
        <w:tab/>
      </w:r>
    </w:p>
    <w:p w14:paraId="76E184EC"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 в сумме накопленной амортизации права пользования НМА;</w:t>
      </w:r>
    </w:p>
    <w:p w14:paraId="44B54832"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Дебет 0 401 10 172 Кредит 0 111 6Х 45Х</w:t>
      </w:r>
    </w:p>
    <w:p w14:paraId="799F86BE"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 xml:space="preserve"> - в сумме остаточной стоимости права пользования НМА.</w:t>
      </w:r>
    </w:p>
    <w:p w14:paraId="78012C65"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Дальнейшее наблюдение за объектом осуществляется на дополнительном забалансовом счете 32 «Права пользования НМА, не учитываемые на балансовых счетах» (субсчет 32.13). Статус объекта уточняется ежегодно при проведении инвентаризации.</w:t>
      </w:r>
    </w:p>
    <w:p w14:paraId="601104D1" w14:textId="77777777" w:rsidR="00DE5469" w:rsidRDefault="00DE5469" w:rsidP="00E24C39">
      <w:pPr>
        <w:pStyle w:val="s1"/>
        <w:spacing w:before="0" w:beforeAutospacing="0" w:after="0" w:afterAutospacing="0"/>
        <w:jc w:val="both"/>
        <w:rPr>
          <w:rFonts w:ascii="Arial" w:hAnsi="Arial" w:cs="Arial"/>
        </w:rPr>
      </w:pPr>
      <w:r w:rsidRPr="00E24C39">
        <w:rPr>
          <w:rFonts w:ascii="Arial" w:hAnsi="Arial" w:cs="Arial"/>
        </w:rPr>
        <w:t xml:space="preserve">2.8.14. </w:t>
      </w:r>
      <w:r w:rsidRPr="007665AE">
        <w:rPr>
          <w:rFonts w:ascii="Arial" w:hAnsi="Arial" w:cs="Arial"/>
        </w:rPr>
        <w:t>При предоставлении Учреждением в соответствии с сублицензионным договором права пользования нематериальным активом за плату отражается внутреннее перемещение  права пользования нематериальным активом (без выбытия с балансового учета) с указанием дополнительной аналитики «Предоставлена сублицензия» к счету 111 60 и с одновременным отражением такого права пользования нематериальным активом на дополнительном забалансовом счете 32 «Права пользования НМА, не учитываемые на балансовых счетах» (субсчет 32.14).</w:t>
      </w:r>
    </w:p>
    <w:p w14:paraId="07F2B5F3"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sz w:val="24"/>
          <w:szCs w:val="24"/>
        </w:rPr>
        <w:t xml:space="preserve">2.8.15. </w:t>
      </w:r>
      <w:r w:rsidRPr="009303BA">
        <w:rPr>
          <w:rFonts w:ascii="Arial" w:hAnsi="Arial" w:cs="Arial"/>
          <w:color w:val="000000" w:themeColor="text1"/>
          <w:sz w:val="24"/>
          <w:szCs w:val="24"/>
        </w:rPr>
        <w:t>В случае приобретения оборудования с предустановленным лицензионным программным обеспечением (далее – ПО) в рамках единого договора (контракта) поставки объектов основных средств и ПО Комиссией по поступлению и выбытию активов принимается решение о возможности идентификации (выделения, отделения) неисключительного права в целях:</w:t>
      </w:r>
    </w:p>
    <w:p w14:paraId="053ACD99"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принятия к учету права пользования НМА в качестве самостоятельного объекта учета в случае положительного решения;</w:t>
      </w:r>
    </w:p>
    <w:p w14:paraId="3BEE2167"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включения расходов на приобретение ПО в первоначальную стоимость оборудования в случае невозможности идентификации объекта (права).</w:t>
      </w:r>
    </w:p>
    <w:p w14:paraId="39843673" w14:textId="77777777" w:rsidR="007665AE" w:rsidRPr="009303BA" w:rsidRDefault="007665AE" w:rsidP="007665AE">
      <w:pPr>
        <w:pStyle w:val="s1"/>
        <w:spacing w:before="0" w:beforeAutospacing="0" w:after="0" w:afterAutospacing="0"/>
        <w:jc w:val="both"/>
        <w:rPr>
          <w:rFonts w:ascii="Arial" w:hAnsi="Arial" w:cs="Arial"/>
          <w:bCs/>
          <w:color w:val="000000" w:themeColor="text1"/>
        </w:rPr>
      </w:pPr>
      <w:r w:rsidRPr="009303BA">
        <w:rPr>
          <w:rFonts w:ascii="Arial" w:hAnsi="Arial" w:cs="Arial"/>
          <w:bCs/>
          <w:color w:val="000000" w:themeColor="text1"/>
        </w:rPr>
        <w:t>Устанавливаются следующие критерии неидентифицирумого объекта (права на использование ПО):</w:t>
      </w:r>
    </w:p>
    <w:p w14:paraId="20299EF0"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bCs/>
          <w:color w:val="000000" w:themeColor="text1"/>
        </w:rPr>
        <w:t>- оборудование нельзя использовать по назначению без этого ПО;</w:t>
      </w:r>
    </w:p>
    <w:p w14:paraId="77C329C3"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bCs/>
          <w:color w:val="000000" w:themeColor="text1"/>
        </w:rPr>
        <w:t>- срок лицензии на использование ПО сопоставим с плановым сроком эксплуатации оборудования в Учреждении;</w:t>
      </w:r>
    </w:p>
    <w:p w14:paraId="1526101C"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bCs/>
          <w:color w:val="000000" w:themeColor="text1"/>
        </w:rPr>
        <w:t xml:space="preserve">- активированное ПО можно использовать только на одном объекте, </w:t>
      </w:r>
      <w:r w:rsidRPr="009303BA">
        <w:rPr>
          <w:rFonts w:ascii="Arial" w:hAnsi="Arial" w:cs="Arial"/>
          <w:color w:val="000000" w:themeColor="text1"/>
        </w:rPr>
        <w:t>не представляется возможным использовать ПО отдельно от объекта основных средств (ПО не может быть "переустановлено" на иное оборудование).</w:t>
      </w:r>
    </w:p>
    <w:p w14:paraId="7044B5CB" w14:textId="77777777" w:rsidR="007665AE" w:rsidRPr="009303BA" w:rsidRDefault="007665AE" w:rsidP="007665AE">
      <w:pPr>
        <w:autoSpaceDE w:val="0"/>
        <w:autoSpaceDN w:val="0"/>
        <w:adjustRightInd w:val="0"/>
        <w:spacing w:after="0" w:line="240" w:lineRule="auto"/>
        <w:ind w:firstLine="698"/>
        <w:jc w:val="both"/>
        <w:rPr>
          <w:rFonts w:ascii="Arial" w:hAnsi="Arial" w:cs="Arial"/>
          <w:color w:val="000000" w:themeColor="text1"/>
          <w:sz w:val="24"/>
          <w:szCs w:val="24"/>
        </w:rPr>
      </w:pPr>
      <w:r w:rsidRPr="009303BA">
        <w:rPr>
          <w:rFonts w:ascii="Arial" w:hAnsi="Arial" w:cs="Arial"/>
          <w:color w:val="000000" w:themeColor="text1"/>
          <w:sz w:val="24"/>
          <w:szCs w:val="24"/>
        </w:rPr>
        <w:lastRenderedPageBreak/>
        <w:t>Решение принимается с учетом экспертного з</w:t>
      </w:r>
      <w:r w:rsidRPr="009303BA">
        <w:rPr>
          <w:rFonts w:ascii="Arial" w:eastAsia="Calibri" w:hAnsi="Arial" w:cs="Arial"/>
          <w:bCs/>
          <w:color w:val="000000" w:themeColor="text1"/>
          <w:sz w:val="24"/>
          <w:szCs w:val="24"/>
        </w:rPr>
        <w:t xml:space="preserve">аключения в целях признания объекта учета – права пользования объектом нематериальных активов при приобретении оборудования с предустановленным программным обеспечением, оформленного </w:t>
      </w:r>
      <w:r w:rsidRPr="009303BA">
        <w:rPr>
          <w:rFonts w:ascii="Arial" w:hAnsi="Arial" w:cs="Arial"/>
          <w:color w:val="000000" w:themeColor="text1"/>
          <w:sz w:val="24"/>
          <w:szCs w:val="24"/>
        </w:rPr>
        <w:t>специалистами Учреждения, обладающими компетенцией в вопросах анализа условий договоров (контрактов) (юридическая служба, иные специалисты), а также в вопросах технического свойства (системные администраторы, программисты и др.)</w:t>
      </w:r>
      <w:r w:rsidRPr="009303BA">
        <w:rPr>
          <w:rFonts w:ascii="Arial" w:eastAsia="Calibri" w:hAnsi="Arial" w:cs="Arial"/>
          <w:color w:val="000000" w:themeColor="text1"/>
          <w:sz w:val="24"/>
          <w:szCs w:val="24"/>
        </w:rPr>
        <w:t xml:space="preserve">. Экспертное заключение оформляется </w:t>
      </w:r>
      <w:r w:rsidRPr="009303BA">
        <w:rPr>
          <w:rFonts w:ascii="Arial" w:hAnsi="Arial" w:cs="Arial"/>
          <w:color w:val="000000" w:themeColor="text1"/>
          <w:sz w:val="24"/>
          <w:szCs w:val="24"/>
        </w:rPr>
        <w:t>согласно Приложению № 2.16 к настоящей Учетной политике.</w:t>
      </w:r>
    </w:p>
    <w:p w14:paraId="16FF32B9"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Расходы Учреждения на приобретение неисключительных прав на ПО по отдельному договору (контракту) могут быть включены в первоначальную стоимость нового оборудования, если оборудование приобретается без какого-либо минимального ПО и не может использоваться в деятельности Учреждения без установки приобретенного отдельно ПО. Решение принимается с учетом критериев </w:t>
      </w:r>
      <w:r w:rsidRPr="009303BA">
        <w:rPr>
          <w:rFonts w:ascii="Arial" w:hAnsi="Arial" w:cs="Arial"/>
          <w:bCs/>
          <w:color w:val="000000" w:themeColor="text1"/>
        </w:rPr>
        <w:t>неидентифицирумого объекта (права на использование ПО), установленного данным пунктом, с оформлением Экспертного заключения (</w:t>
      </w:r>
      <w:r w:rsidRPr="009303BA">
        <w:rPr>
          <w:rFonts w:ascii="Arial" w:hAnsi="Arial" w:cs="Arial"/>
          <w:color w:val="000000" w:themeColor="text1"/>
        </w:rPr>
        <w:t>Приложение № 2.16 к настоящей Учетной политике).</w:t>
      </w:r>
    </w:p>
    <w:p w14:paraId="57498DFD"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Расходы на приобретение предустановленного ПО в рамках единого договора (контракта) поставки объектов основных средств и ПО в случае невозможности его идентифицировать относятся на статью 310 КОСГУ.</w:t>
      </w:r>
    </w:p>
    <w:p w14:paraId="3BD91840"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которых не осуществляется приобретение (создание) самих объектов ОС, относятся на подстатью 228 КОСГУ.</w:t>
      </w:r>
    </w:p>
    <w:p w14:paraId="128413F6"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Информация об установленном на объект основных средств ПО, стоимость которого включена в первоначальную стоимость такого инвентарного объекта ОС, должна отражаться в Инвентарной карточке, открытой на объект ОС.</w:t>
      </w:r>
    </w:p>
    <w:p w14:paraId="6FFE8D7F"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Лицензионное программное обеспечение, признанное неидентифицируемым объектом, расходы на приобретение которого включены в первоначальную стоимость оборудования, учитывается на дополнительном забалансовом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14:paraId="138725C5" w14:textId="77777777" w:rsidR="007665AE" w:rsidRPr="009303BA" w:rsidRDefault="007665AE" w:rsidP="007665AE">
      <w:pPr>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2.8.1</w:t>
      </w:r>
      <w:r w:rsidR="004E0E6C" w:rsidRPr="009303BA">
        <w:rPr>
          <w:rFonts w:ascii="Arial" w:hAnsi="Arial" w:cs="Arial"/>
          <w:color w:val="000000" w:themeColor="text1"/>
          <w:sz w:val="24"/>
          <w:szCs w:val="24"/>
        </w:rPr>
        <w:t>6</w:t>
      </w:r>
      <w:r w:rsidRPr="009303BA">
        <w:rPr>
          <w:rFonts w:ascii="Arial" w:hAnsi="Arial" w:cs="Arial"/>
          <w:color w:val="000000" w:themeColor="text1"/>
          <w:sz w:val="24"/>
          <w:szCs w:val="24"/>
        </w:rPr>
        <w:t xml:space="preserve">. Инвентарный номер прав пользования НМА в Учреждении </w:t>
      </w:r>
      <w:r w:rsidRPr="009303BA">
        <w:rPr>
          <w:rFonts w:ascii="Arial" w:eastAsia="Calibri" w:hAnsi="Arial" w:cs="Arial"/>
          <w:color w:val="000000" w:themeColor="text1"/>
          <w:sz w:val="24"/>
          <w:szCs w:val="24"/>
        </w:rPr>
        <w:t xml:space="preserve">состоит из </w:t>
      </w:r>
      <w:r w:rsidR="00187A6A">
        <w:rPr>
          <w:rFonts w:ascii="Arial" w:eastAsia="Calibri" w:hAnsi="Arial" w:cs="Arial"/>
          <w:color w:val="000000" w:themeColor="text1"/>
          <w:sz w:val="24"/>
          <w:szCs w:val="24"/>
        </w:rPr>
        <w:t>четырнадцати знаков.</w:t>
      </w:r>
    </w:p>
    <w:p w14:paraId="42C0A7F2"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2.8.1</w:t>
      </w:r>
      <w:r w:rsidR="004E0E6C" w:rsidRPr="009303BA">
        <w:rPr>
          <w:rFonts w:ascii="Arial" w:hAnsi="Arial" w:cs="Arial"/>
          <w:color w:val="000000" w:themeColor="text1"/>
          <w:sz w:val="24"/>
          <w:szCs w:val="24"/>
        </w:rPr>
        <w:t>7</w:t>
      </w:r>
      <w:r w:rsidRPr="009303BA">
        <w:rPr>
          <w:rFonts w:ascii="Arial" w:hAnsi="Arial" w:cs="Arial"/>
          <w:color w:val="000000" w:themeColor="text1"/>
          <w:sz w:val="24"/>
          <w:szCs w:val="24"/>
        </w:rPr>
        <w:t>. 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14:paraId="73F7BD49"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xml:space="preserve">Инвентарная </w:t>
      </w:r>
      <w:r w:rsidR="00FC2912">
        <w:rPr>
          <w:rFonts w:ascii="Arial" w:hAnsi="Arial" w:cs="Arial"/>
          <w:color w:val="000000" w:themeColor="text1"/>
          <w:sz w:val="24"/>
          <w:szCs w:val="24"/>
        </w:rPr>
        <w:t>карточка группового учета НФА</w:t>
      </w:r>
      <w:r w:rsidRPr="009303BA">
        <w:rPr>
          <w:rFonts w:ascii="Arial" w:hAnsi="Arial" w:cs="Arial"/>
          <w:color w:val="000000" w:themeColor="text1"/>
          <w:sz w:val="24"/>
          <w:szCs w:val="24"/>
        </w:rPr>
        <w:t xml:space="preserve"> может открываться на единовременно приобретенные (полученные безвозмездно) однотипные права пользования НМА по одной учетной стоимости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sidRPr="009303BA">
        <w:rPr>
          <w:rStyle w:val="af8"/>
          <w:rFonts w:ascii="Arial" w:hAnsi="Arial" w:cs="Arial"/>
          <w:i w:val="0"/>
          <w:color w:val="000000" w:themeColor="text1"/>
          <w:sz w:val="24"/>
          <w:szCs w:val="24"/>
        </w:rPr>
        <w:t>инвентарного</w:t>
      </w:r>
      <w:r w:rsidR="00187A6A">
        <w:rPr>
          <w:rStyle w:val="af8"/>
          <w:rFonts w:ascii="Arial" w:hAnsi="Arial" w:cs="Arial"/>
          <w:i w:val="0"/>
          <w:color w:val="000000" w:themeColor="text1"/>
          <w:sz w:val="24"/>
          <w:szCs w:val="24"/>
        </w:rPr>
        <w:t xml:space="preserve"> </w:t>
      </w:r>
      <w:r w:rsidRPr="009303BA">
        <w:rPr>
          <w:rStyle w:val="af8"/>
          <w:rFonts w:ascii="Arial" w:hAnsi="Arial" w:cs="Arial"/>
          <w:i w:val="0"/>
          <w:color w:val="000000" w:themeColor="text1"/>
          <w:sz w:val="24"/>
          <w:szCs w:val="24"/>
        </w:rPr>
        <w:t>номера</w:t>
      </w:r>
      <w:r w:rsidRPr="009303BA">
        <w:rPr>
          <w:rStyle w:val="af8"/>
          <w:rFonts w:ascii="Arial" w:hAnsi="Arial" w:cs="Arial"/>
          <w:color w:val="000000" w:themeColor="text1"/>
          <w:sz w:val="24"/>
          <w:szCs w:val="24"/>
        </w:rPr>
        <w:t>.</w:t>
      </w:r>
    </w:p>
    <w:p w14:paraId="02259993" w14:textId="77777777" w:rsidR="00473BB4" w:rsidRPr="00187A6A" w:rsidRDefault="00473BB4" w:rsidP="00473BB4">
      <w:pPr>
        <w:spacing w:after="0" w:line="240" w:lineRule="auto"/>
        <w:jc w:val="both"/>
        <w:rPr>
          <w:rFonts w:ascii="Arial" w:hAnsi="Arial" w:cs="Arial"/>
          <w:color w:val="000000" w:themeColor="text1"/>
          <w:sz w:val="24"/>
          <w:szCs w:val="24"/>
        </w:rPr>
      </w:pPr>
      <w:r w:rsidRPr="00781053">
        <w:rPr>
          <w:rFonts w:ascii="Arial" w:hAnsi="Arial" w:cs="Arial"/>
          <w:sz w:val="24"/>
          <w:szCs w:val="24"/>
        </w:rPr>
        <w:t>2.</w:t>
      </w:r>
      <w:r>
        <w:rPr>
          <w:rFonts w:ascii="Arial" w:hAnsi="Arial" w:cs="Arial"/>
          <w:sz w:val="24"/>
          <w:szCs w:val="24"/>
        </w:rPr>
        <w:t>8</w:t>
      </w:r>
      <w:r w:rsidRPr="00781053">
        <w:rPr>
          <w:rFonts w:ascii="Arial" w:hAnsi="Arial" w:cs="Arial"/>
          <w:sz w:val="24"/>
          <w:szCs w:val="24"/>
        </w:rPr>
        <w:t>.1</w:t>
      </w:r>
      <w:r>
        <w:rPr>
          <w:rFonts w:ascii="Arial" w:hAnsi="Arial" w:cs="Arial"/>
          <w:sz w:val="24"/>
          <w:szCs w:val="24"/>
        </w:rPr>
        <w:t>8</w:t>
      </w:r>
      <w:r w:rsidRPr="00781053">
        <w:rPr>
          <w:rFonts w:ascii="Arial" w:hAnsi="Arial" w:cs="Arial"/>
          <w:sz w:val="24"/>
          <w:szCs w:val="24"/>
        </w:rPr>
        <w:t>.</w:t>
      </w:r>
      <w:r>
        <w:rPr>
          <w:rFonts w:ascii="Arial" w:hAnsi="Arial" w:cs="Arial"/>
          <w:color w:val="00B050"/>
          <w:sz w:val="24"/>
          <w:szCs w:val="24"/>
        </w:rPr>
        <w:t xml:space="preserve"> </w:t>
      </w:r>
      <w:r w:rsidRPr="00187A6A">
        <w:rPr>
          <w:rFonts w:ascii="Arial" w:hAnsi="Arial" w:cs="Arial"/>
          <w:color w:val="000000" w:themeColor="text1"/>
          <w:sz w:val="24"/>
          <w:szCs w:val="24"/>
        </w:rPr>
        <w:t>В случае осуществления Учреждением централизованного снабжения правами пользования НМА, в отношении которых Учреждение не обладает неисключительными правами, оплаченные Учреждением лицензии учитываются:</w:t>
      </w:r>
    </w:p>
    <w:p w14:paraId="77816036" w14:textId="77777777" w:rsidR="00473BB4" w:rsidRPr="00187A6A" w:rsidRDefault="00473BB4" w:rsidP="00473BB4">
      <w:pPr>
        <w:spacing w:after="0" w:line="240" w:lineRule="auto"/>
        <w:jc w:val="both"/>
        <w:rPr>
          <w:rFonts w:ascii="Arial" w:hAnsi="Arial" w:cs="Arial"/>
          <w:color w:val="000000" w:themeColor="text1"/>
          <w:sz w:val="24"/>
          <w:szCs w:val="24"/>
        </w:rPr>
      </w:pPr>
      <w:r w:rsidRPr="00187A6A">
        <w:rPr>
          <w:rFonts w:ascii="Arial" w:hAnsi="Arial" w:cs="Arial"/>
          <w:color w:val="000000" w:themeColor="text1"/>
          <w:sz w:val="24"/>
          <w:szCs w:val="24"/>
        </w:rPr>
        <w:t>- сроком действия свыше 12 месяцев на счете 106 60:</w:t>
      </w:r>
    </w:p>
    <w:p w14:paraId="3954E038" w14:textId="77777777" w:rsidR="00473BB4" w:rsidRPr="00187A6A" w:rsidRDefault="00473BB4" w:rsidP="00473BB4">
      <w:pPr>
        <w:spacing w:after="0" w:line="240" w:lineRule="auto"/>
        <w:jc w:val="both"/>
        <w:rPr>
          <w:rFonts w:ascii="Arial" w:hAnsi="Arial" w:cs="Arial"/>
          <w:color w:val="000000" w:themeColor="text1"/>
          <w:sz w:val="24"/>
          <w:szCs w:val="24"/>
        </w:rPr>
      </w:pPr>
      <w:r w:rsidRPr="00187A6A">
        <w:rPr>
          <w:rFonts w:ascii="Arial" w:hAnsi="Arial" w:cs="Arial"/>
          <w:color w:val="000000" w:themeColor="text1"/>
          <w:sz w:val="24"/>
          <w:szCs w:val="24"/>
        </w:rPr>
        <w:t xml:space="preserve">- сроком действия год и менее 12 месяцев на счете 0 401 50 226. </w:t>
      </w:r>
    </w:p>
    <w:p w14:paraId="082AA4C8" w14:textId="77777777" w:rsidR="00473BB4" w:rsidRPr="00187A6A" w:rsidRDefault="00473BB4" w:rsidP="00473BB4">
      <w:pPr>
        <w:spacing w:after="0" w:line="240" w:lineRule="auto"/>
        <w:jc w:val="both"/>
        <w:rPr>
          <w:rFonts w:ascii="Arial" w:hAnsi="Arial" w:cs="Arial"/>
          <w:color w:val="000000" w:themeColor="text1"/>
          <w:sz w:val="24"/>
          <w:szCs w:val="24"/>
        </w:rPr>
      </w:pPr>
      <w:r w:rsidRPr="00187A6A">
        <w:rPr>
          <w:rFonts w:ascii="Arial" w:hAnsi="Arial" w:cs="Arial"/>
          <w:color w:val="000000" w:themeColor="text1"/>
          <w:sz w:val="24"/>
          <w:szCs w:val="24"/>
        </w:rPr>
        <w:lastRenderedPageBreak/>
        <w:t>Передача вложений в права пользования НМА со сроком действия лицензии не более 1 года отражается по кредиту счета 0 401 50 226, свыше 12 месяцев – по кредиту счета 106 60, и оформляется Актом о приеме-передаче объектов нефинансовых активов</w:t>
      </w:r>
      <w:r w:rsidRPr="00187A6A">
        <w:rPr>
          <w:rFonts w:ascii="Arial" w:eastAsia="Calibri" w:hAnsi="Arial" w:cs="Arial"/>
          <w:color w:val="000000" w:themeColor="text1"/>
          <w:sz w:val="24"/>
          <w:szCs w:val="24"/>
          <w:lang w:eastAsia="en-US"/>
        </w:rPr>
        <w:t>(ф. 0510448).</w:t>
      </w:r>
    </w:p>
    <w:p w14:paraId="6700375D" w14:textId="77777777" w:rsidR="007665AE" w:rsidRPr="00187A6A" w:rsidRDefault="007665AE" w:rsidP="00E24C39">
      <w:pPr>
        <w:pStyle w:val="s1"/>
        <w:spacing w:before="0" w:beforeAutospacing="0" w:after="0" w:afterAutospacing="0"/>
        <w:jc w:val="both"/>
        <w:rPr>
          <w:rFonts w:ascii="Arial" w:hAnsi="Arial" w:cs="Arial"/>
          <w:color w:val="000000" w:themeColor="text1"/>
        </w:rPr>
      </w:pPr>
    </w:p>
    <w:p w14:paraId="0E58D928" w14:textId="77777777" w:rsidR="008F2A86" w:rsidRPr="00E24C39" w:rsidRDefault="00CD64BE" w:rsidP="009303BA">
      <w:pPr>
        <w:pStyle w:val="11"/>
        <w:tabs>
          <w:tab w:val="left" w:pos="5818"/>
        </w:tabs>
        <w:jc w:val="both"/>
        <w:rPr>
          <w:rFonts w:ascii="Arial" w:eastAsia="Calibri" w:hAnsi="Arial" w:cs="Arial"/>
          <w:sz w:val="24"/>
          <w:szCs w:val="24"/>
          <w:lang w:eastAsia="en-US"/>
        </w:rPr>
      </w:pPr>
      <w:bookmarkStart w:id="442" w:name="_Toc149590303"/>
      <w:r w:rsidRPr="00E24C39">
        <w:rPr>
          <w:rFonts w:ascii="Arial" w:hAnsi="Arial" w:cs="Arial"/>
          <w:sz w:val="24"/>
          <w:szCs w:val="24"/>
        </w:rPr>
        <w:t>2.</w:t>
      </w:r>
      <w:r>
        <w:rPr>
          <w:rFonts w:ascii="Arial" w:hAnsi="Arial" w:cs="Arial"/>
          <w:sz w:val="24"/>
          <w:szCs w:val="24"/>
        </w:rPr>
        <w:t>9</w:t>
      </w:r>
      <w:r w:rsidRPr="00E24C39">
        <w:rPr>
          <w:rFonts w:ascii="Arial" w:hAnsi="Arial" w:cs="Arial"/>
          <w:sz w:val="24"/>
          <w:szCs w:val="24"/>
        </w:rPr>
        <w:t xml:space="preserve">. </w:t>
      </w:r>
      <w:r>
        <w:rPr>
          <w:rFonts w:ascii="Arial" w:hAnsi="Arial" w:cs="Arial"/>
          <w:sz w:val="24"/>
          <w:szCs w:val="24"/>
        </w:rPr>
        <w:t>Денежные средства на лицевых счетах</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009303BA">
        <w:rPr>
          <w:rFonts w:ascii="Arial" w:hAnsi="Arial" w:cs="Arial"/>
          <w:sz w:val="24"/>
          <w:szCs w:val="24"/>
        </w:rPr>
        <w:tab/>
      </w:r>
    </w:p>
    <w:p w14:paraId="018F9C5E" w14:textId="77777777" w:rsidR="009B46CE" w:rsidRPr="004E0E6C" w:rsidRDefault="00E50ADE" w:rsidP="00E24C39">
      <w:pPr>
        <w:pStyle w:val="s1"/>
        <w:spacing w:before="0" w:beforeAutospacing="0" w:after="0" w:afterAutospacing="0"/>
        <w:jc w:val="both"/>
        <w:rPr>
          <w:rFonts w:ascii="Arial" w:hAnsi="Arial" w:cs="Arial"/>
        </w:rPr>
      </w:pPr>
      <w:r w:rsidRPr="00E24C39">
        <w:rPr>
          <w:rFonts w:ascii="Arial" w:hAnsi="Arial" w:cs="Arial"/>
        </w:rPr>
        <w:t>2.9</w:t>
      </w:r>
      <w:r w:rsidR="00F70E6F" w:rsidRPr="00E24C39">
        <w:rPr>
          <w:rFonts w:ascii="Arial" w:hAnsi="Arial" w:cs="Arial"/>
        </w:rPr>
        <w:t>.1.</w:t>
      </w:r>
      <w:r w:rsidR="00BF0202" w:rsidRPr="004E0E6C">
        <w:rPr>
          <w:rFonts w:ascii="Arial" w:hAnsi="Arial" w:cs="Arial"/>
        </w:rPr>
        <w:t>Ежемесячно</w:t>
      </w:r>
      <w:r w:rsidR="009B46CE" w:rsidRPr="004E0E6C">
        <w:rPr>
          <w:rFonts w:ascii="Arial" w:hAnsi="Arial" w:cs="Arial"/>
        </w:rPr>
        <w:t xml:space="preserve"> по счет</w:t>
      </w:r>
      <w:r w:rsidR="00AF738B" w:rsidRPr="004E0E6C">
        <w:rPr>
          <w:rFonts w:ascii="Arial" w:hAnsi="Arial" w:cs="Arial"/>
        </w:rPr>
        <w:t xml:space="preserve">у </w:t>
      </w:r>
      <w:r w:rsidR="009B46CE" w:rsidRPr="004E0E6C">
        <w:rPr>
          <w:rFonts w:ascii="Arial" w:hAnsi="Arial" w:cs="Arial"/>
        </w:rPr>
        <w:t>0 201 1</w:t>
      </w:r>
      <w:r w:rsidR="000931D4" w:rsidRPr="004E0E6C">
        <w:rPr>
          <w:rFonts w:ascii="Arial" w:hAnsi="Arial" w:cs="Arial"/>
        </w:rPr>
        <w:t>0</w:t>
      </w:r>
      <w:r w:rsidR="006668F3" w:rsidRPr="004E0E6C">
        <w:rPr>
          <w:rFonts w:ascii="Arial" w:hAnsi="Arial" w:cs="Arial"/>
        </w:rPr>
        <w:t> </w:t>
      </w:r>
      <w:r w:rsidR="009B46CE" w:rsidRPr="004E0E6C">
        <w:rPr>
          <w:rFonts w:ascii="Arial" w:hAnsi="Arial" w:cs="Arial"/>
        </w:rPr>
        <w:t>000</w:t>
      </w:r>
      <w:r w:rsidR="00104BDE">
        <w:rPr>
          <w:rFonts w:ascii="Arial" w:hAnsi="Arial" w:cs="Arial"/>
        </w:rPr>
        <w:t xml:space="preserve"> </w:t>
      </w:r>
      <w:r w:rsidRPr="004E0E6C">
        <w:rPr>
          <w:rFonts w:ascii="Arial" w:hAnsi="Arial" w:cs="Arial"/>
        </w:rPr>
        <w:t>ф</w:t>
      </w:r>
      <w:r w:rsidR="009B46CE" w:rsidRPr="004E0E6C">
        <w:rPr>
          <w:rFonts w:ascii="Arial" w:hAnsi="Arial" w:cs="Arial"/>
        </w:rPr>
        <w:t>ормиру</w:t>
      </w:r>
      <w:r w:rsidR="00AF738B" w:rsidRPr="004E0E6C">
        <w:rPr>
          <w:rFonts w:ascii="Arial" w:hAnsi="Arial" w:cs="Arial"/>
        </w:rPr>
        <w:t>е</w:t>
      </w:r>
      <w:r w:rsidR="009B46CE" w:rsidRPr="004E0E6C">
        <w:rPr>
          <w:rFonts w:ascii="Arial" w:hAnsi="Arial" w:cs="Arial"/>
        </w:rPr>
        <w:t>тся Журнал операций с безналичными денежными средствами (ф. 0504071) в разрезе</w:t>
      </w:r>
      <w:r w:rsidR="00104BDE">
        <w:rPr>
          <w:rFonts w:ascii="Arial" w:hAnsi="Arial" w:cs="Arial"/>
        </w:rPr>
        <w:t xml:space="preserve"> каждого кода финансового обеспечения (КФО)</w:t>
      </w:r>
      <w:r w:rsidR="009B46CE" w:rsidRPr="004E0E6C">
        <w:rPr>
          <w:rFonts w:ascii="Arial" w:hAnsi="Arial" w:cs="Arial"/>
        </w:rPr>
        <w:t xml:space="preserve"> </w:t>
      </w:r>
      <w:r w:rsidR="005F1BCA" w:rsidRPr="004E0E6C">
        <w:rPr>
          <w:rFonts w:ascii="Arial" w:hAnsi="Arial" w:cs="Arial"/>
        </w:rPr>
        <w:t>лицевых счетов, открытых Учр</w:t>
      </w:r>
      <w:r w:rsidR="00BF0202" w:rsidRPr="004E0E6C">
        <w:rPr>
          <w:rFonts w:ascii="Arial" w:hAnsi="Arial" w:cs="Arial"/>
        </w:rPr>
        <w:t>е</w:t>
      </w:r>
      <w:r w:rsidR="005F1BCA" w:rsidRPr="004E0E6C">
        <w:rPr>
          <w:rFonts w:ascii="Arial" w:hAnsi="Arial" w:cs="Arial"/>
        </w:rPr>
        <w:t xml:space="preserve">ждению </w:t>
      </w:r>
      <w:r w:rsidR="009B46CE" w:rsidRPr="004E0E6C">
        <w:rPr>
          <w:rFonts w:ascii="Arial" w:hAnsi="Arial" w:cs="Arial"/>
        </w:rPr>
        <w:t>.</w:t>
      </w:r>
    </w:p>
    <w:p w14:paraId="7D6E6489" w14:textId="77777777" w:rsidR="000931D4" w:rsidRPr="004E0E6C" w:rsidRDefault="0082297B" w:rsidP="00E24C39">
      <w:pPr>
        <w:pStyle w:val="s1"/>
        <w:spacing w:before="0" w:beforeAutospacing="0" w:after="0" w:afterAutospacing="0"/>
        <w:jc w:val="both"/>
        <w:rPr>
          <w:rFonts w:ascii="Arial" w:hAnsi="Arial" w:cs="Arial"/>
        </w:rPr>
      </w:pPr>
      <w:r w:rsidRPr="004E0E6C">
        <w:rPr>
          <w:rFonts w:ascii="Arial" w:hAnsi="Arial" w:cs="Arial"/>
        </w:rPr>
        <w:t>2.</w:t>
      </w:r>
      <w:r w:rsidR="00E50ADE" w:rsidRPr="004E0E6C">
        <w:rPr>
          <w:rFonts w:ascii="Arial" w:hAnsi="Arial" w:cs="Arial"/>
        </w:rPr>
        <w:t>9</w:t>
      </w:r>
      <w:r w:rsidRPr="004E0E6C">
        <w:rPr>
          <w:rFonts w:ascii="Arial" w:hAnsi="Arial" w:cs="Arial"/>
        </w:rPr>
        <w:t>.</w:t>
      </w:r>
      <w:r w:rsidR="00ED46F9" w:rsidRPr="004E0E6C">
        <w:rPr>
          <w:rFonts w:ascii="Arial" w:hAnsi="Arial" w:cs="Arial"/>
        </w:rPr>
        <w:t>2</w:t>
      </w:r>
      <w:r w:rsidRPr="004E0E6C">
        <w:rPr>
          <w:rFonts w:ascii="Arial" w:hAnsi="Arial" w:cs="Arial"/>
        </w:rPr>
        <w:t xml:space="preserve">. </w:t>
      </w:r>
      <w:r w:rsidR="000931D4" w:rsidRPr="004E0E6C">
        <w:rPr>
          <w:rFonts w:ascii="Arial" w:hAnsi="Arial" w:cs="Arial"/>
        </w:rPr>
        <w:t>Одновременно с отражением операций на счет</w:t>
      </w:r>
      <w:r w:rsidR="006929F0" w:rsidRPr="004E0E6C">
        <w:rPr>
          <w:rFonts w:ascii="Arial" w:hAnsi="Arial" w:cs="Arial"/>
        </w:rPr>
        <w:t>е</w:t>
      </w:r>
      <w:r w:rsidR="000931D4" w:rsidRPr="004E0E6C">
        <w:rPr>
          <w:rFonts w:ascii="Arial" w:hAnsi="Arial" w:cs="Arial"/>
        </w:rPr>
        <w:t xml:space="preserve"> 0 201 1</w:t>
      </w:r>
      <w:r w:rsidR="0032304E" w:rsidRPr="004E0E6C">
        <w:rPr>
          <w:rFonts w:ascii="Arial" w:hAnsi="Arial" w:cs="Arial"/>
        </w:rPr>
        <w:t>0</w:t>
      </w:r>
      <w:r w:rsidR="000931D4" w:rsidRPr="004E0E6C">
        <w:rPr>
          <w:rFonts w:ascii="Arial" w:hAnsi="Arial" w:cs="Arial"/>
        </w:rPr>
        <w:t xml:space="preserve"> 000 информация о поступлениях денежных средств на лицевые счета Учреждения и выбыти</w:t>
      </w:r>
      <w:r w:rsidR="00BF0202" w:rsidRPr="004E0E6C">
        <w:rPr>
          <w:rFonts w:ascii="Arial" w:hAnsi="Arial" w:cs="Arial"/>
        </w:rPr>
        <w:t>ях</w:t>
      </w:r>
      <w:r w:rsidR="000931D4" w:rsidRPr="004E0E6C">
        <w:rPr>
          <w:rFonts w:ascii="Arial" w:hAnsi="Arial" w:cs="Arial"/>
        </w:rPr>
        <w:t xml:space="preserve"> с них</w:t>
      </w:r>
      <w:r w:rsidR="00104BDE">
        <w:rPr>
          <w:rFonts w:ascii="Arial" w:hAnsi="Arial" w:cs="Arial"/>
        </w:rPr>
        <w:t xml:space="preserve"> </w:t>
      </w:r>
      <w:r w:rsidR="000931D4" w:rsidRPr="004E0E6C">
        <w:rPr>
          <w:rFonts w:ascii="Arial" w:hAnsi="Arial" w:cs="Arial"/>
        </w:rPr>
        <w:t>отражается на соответствующих забалансовых счетах:</w:t>
      </w:r>
    </w:p>
    <w:p w14:paraId="0F13EA4A" w14:textId="77777777" w:rsidR="000931D4" w:rsidRPr="004E0E6C" w:rsidRDefault="000931D4" w:rsidP="00E24C39">
      <w:pPr>
        <w:pStyle w:val="s1"/>
        <w:spacing w:before="0" w:beforeAutospacing="0" w:after="0" w:afterAutospacing="0"/>
        <w:jc w:val="both"/>
        <w:rPr>
          <w:rFonts w:ascii="Arial" w:hAnsi="Arial" w:cs="Arial"/>
        </w:rPr>
      </w:pPr>
      <w:r w:rsidRPr="004E0E6C">
        <w:rPr>
          <w:rFonts w:ascii="Arial" w:hAnsi="Arial" w:cs="Arial"/>
        </w:rPr>
        <w:t>- 17 "Поступления денежных средств на счета учреждения"</w:t>
      </w:r>
      <w:r w:rsidR="00BF0202" w:rsidRPr="004E0E6C">
        <w:rPr>
          <w:rFonts w:ascii="Arial" w:hAnsi="Arial" w:cs="Arial"/>
        </w:rPr>
        <w:t>,</w:t>
      </w:r>
    </w:p>
    <w:p w14:paraId="0A0FC3F8" w14:textId="77777777" w:rsidR="000931D4" w:rsidRPr="004E0E6C" w:rsidRDefault="000931D4" w:rsidP="00E24C39">
      <w:pPr>
        <w:pStyle w:val="s1"/>
        <w:spacing w:before="0" w:beforeAutospacing="0" w:after="0" w:afterAutospacing="0"/>
        <w:jc w:val="both"/>
        <w:rPr>
          <w:rFonts w:ascii="Arial" w:hAnsi="Arial" w:cs="Arial"/>
        </w:rPr>
      </w:pPr>
      <w:r w:rsidRPr="004E0E6C">
        <w:rPr>
          <w:rFonts w:ascii="Arial" w:hAnsi="Arial" w:cs="Arial"/>
        </w:rPr>
        <w:t>- 18 "Выбытия денежных средств со счетов учреждения".</w:t>
      </w:r>
    </w:p>
    <w:p w14:paraId="19DDC595" w14:textId="77777777" w:rsidR="005F1BCA" w:rsidRPr="004E0E6C" w:rsidRDefault="005F1BCA" w:rsidP="00E24C39">
      <w:pPr>
        <w:pStyle w:val="s1"/>
        <w:spacing w:before="0" w:beforeAutospacing="0" w:after="0" w:afterAutospacing="0"/>
        <w:jc w:val="both"/>
        <w:rPr>
          <w:rFonts w:ascii="Arial" w:hAnsi="Arial" w:cs="Arial"/>
        </w:rPr>
      </w:pPr>
      <w:r w:rsidRPr="004E0E6C">
        <w:rPr>
          <w:rFonts w:ascii="Arial" w:hAnsi="Arial" w:cs="Arial"/>
        </w:rPr>
        <w:t>Аналитический учет по забалансовым счетам 17 и 18 ведется</w:t>
      </w:r>
      <w:r w:rsidR="008B5929" w:rsidRPr="004E0E6C">
        <w:rPr>
          <w:rFonts w:ascii="Arial" w:hAnsi="Arial" w:cs="Arial"/>
        </w:rPr>
        <w:t xml:space="preserve"> в</w:t>
      </w:r>
      <w:r w:rsidR="00104BDE">
        <w:rPr>
          <w:rFonts w:ascii="Arial" w:hAnsi="Arial" w:cs="Arial"/>
        </w:rPr>
        <w:t xml:space="preserve"> </w:t>
      </w:r>
      <w:r w:rsidR="008B5929" w:rsidRPr="004E0E6C">
        <w:rPr>
          <w:rFonts w:ascii="Arial" w:hAnsi="Arial" w:cs="Arial"/>
          <w:bCs/>
        </w:rPr>
        <w:t>Журнале операций по забалансовому счету</w:t>
      </w:r>
      <w:r w:rsidR="00BF0202" w:rsidRPr="004E0E6C">
        <w:rPr>
          <w:rFonts w:ascii="Arial" w:hAnsi="Arial" w:cs="Arial"/>
          <w:bCs/>
        </w:rPr>
        <w:softHyphen/>
      </w:r>
      <w:r w:rsidR="00BF0202" w:rsidRPr="004E0E6C">
        <w:rPr>
          <w:rFonts w:ascii="Arial" w:hAnsi="Arial" w:cs="Arial"/>
          <w:bCs/>
        </w:rPr>
        <w:softHyphen/>
      </w:r>
      <w:r w:rsidR="00BF0202" w:rsidRPr="004E0E6C">
        <w:rPr>
          <w:rFonts w:ascii="Arial" w:hAnsi="Arial" w:cs="Arial"/>
          <w:bCs/>
        </w:rPr>
        <w:softHyphen/>
      </w:r>
      <w:r w:rsidR="00BF0202" w:rsidRPr="004E0E6C">
        <w:rPr>
          <w:rFonts w:ascii="Arial" w:hAnsi="Arial" w:cs="Arial"/>
          <w:bCs/>
        </w:rPr>
        <w:softHyphen/>
      </w:r>
      <w:r w:rsidR="00FE4024">
        <w:rPr>
          <w:rFonts w:ascii="Arial" w:hAnsi="Arial" w:cs="Arial"/>
          <w:bCs/>
        </w:rPr>
        <w:t xml:space="preserve"> (ф. 0509</w:t>
      </w:r>
      <w:r w:rsidR="00BF0202" w:rsidRPr="004E0E6C">
        <w:rPr>
          <w:rFonts w:ascii="Arial" w:hAnsi="Arial" w:cs="Arial"/>
          <w:bCs/>
        </w:rPr>
        <w:t xml:space="preserve">213) </w:t>
      </w:r>
      <w:r w:rsidRPr="004E0E6C">
        <w:rPr>
          <w:rFonts w:ascii="Arial" w:hAnsi="Arial" w:cs="Arial"/>
        </w:rPr>
        <w:t>в разрезе:</w:t>
      </w:r>
    </w:p>
    <w:p w14:paraId="6BF1995A" w14:textId="77777777" w:rsidR="008B5929"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 КФО;</w:t>
      </w:r>
    </w:p>
    <w:p w14:paraId="2E9502B0" w14:textId="77777777" w:rsidR="008B5929"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w:t>
      </w:r>
      <w:r w:rsidR="001334D9" w:rsidRPr="004E0E6C">
        <w:rPr>
          <w:rFonts w:ascii="Arial" w:hAnsi="Arial" w:cs="Arial"/>
        </w:rPr>
        <w:t>;</w:t>
      </w:r>
      <w:r w:rsidRPr="004E0E6C">
        <w:rPr>
          <w:rFonts w:ascii="Arial" w:hAnsi="Arial" w:cs="Arial"/>
        </w:rPr>
        <w:t xml:space="preserve"> КВР – код вида расходов</w:t>
      </w:r>
      <w:r w:rsidR="001334D9" w:rsidRPr="004E0E6C">
        <w:rPr>
          <w:rFonts w:ascii="Arial" w:hAnsi="Arial" w:cs="Arial"/>
        </w:rPr>
        <w:t xml:space="preserve">; </w:t>
      </w:r>
      <w:r w:rsidRPr="004E0E6C">
        <w:rPr>
          <w:rFonts w:ascii="Arial" w:hAnsi="Arial" w:cs="Arial"/>
        </w:rPr>
        <w:t>АнКВИ – аналитический код источников, соотве</w:t>
      </w:r>
      <w:r w:rsidR="0076296F" w:rsidRPr="004E0E6C">
        <w:rPr>
          <w:rFonts w:ascii="Arial" w:hAnsi="Arial" w:cs="Arial"/>
        </w:rPr>
        <w:t>т</w:t>
      </w:r>
      <w:r w:rsidRPr="004E0E6C">
        <w:rPr>
          <w:rFonts w:ascii="Arial" w:hAnsi="Arial" w:cs="Arial"/>
        </w:rPr>
        <w:t>ствующий аналитической группе вида источников финансирования дефицитов бюджетов</w:t>
      </w:r>
      <w:r w:rsidR="0076296F" w:rsidRPr="004E0E6C">
        <w:rPr>
          <w:rFonts w:ascii="Arial" w:hAnsi="Arial" w:cs="Arial"/>
        </w:rPr>
        <w:t>);</w:t>
      </w:r>
    </w:p>
    <w:p w14:paraId="2594F07B" w14:textId="77777777" w:rsidR="0076296F"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w:t>
      </w:r>
      <w:r w:rsidR="005F1BCA" w:rsidRPr="004E0E6C">
        <w:rPr>
          <w:rFonts w:ascii="Arial" w:hAnsi="Arial" w:cs="Arial"/>
        </w:rPr>
        <w:t xml:space="preserve"> кодов классификации операций сектора государственного управления</w:t>
      </w:r>
      <w:r w:rsidR="0076296F" w:rsidRPr="004E0E6C">
        <w:rPr>
          <w:rFonts w:ascii="Arial" w:hAnsi="Arial" w:cs="Arial"/>
        </w:rPr>
        <w:t xml:space="preserve"> (статьи/подстатьи КОСГУ).</w:t>
      </w:r>
    </w:p>
    <w:p w14:paraId="5DDA70A7" w14:textId="77777777" w:rsidR="00344083" w:rsidRPr="004E0E6C" w:rsidRDefault="00E50ADE" w:rsidP="00E24C39">
      <w:pPr>
        <w:pStyle w:val="s1"/>
        <w:spacing w:before="0" w:beforeAutospacing="0" w:after="0" w:afterAutospacing="0"/>
        <w:jc w:val="both"/>
        <w:rPr>
          <w:rFonts w:ascii="Arial" w:hAnsi="Arial" w:cs="Arial"/>
        </w:rPr>
      </w:pPr>
      <w:r w:rsidRPr="004E0E6C">
        <w:rPr>
          <w:rFonts w:ascii="Arial" w:hAnsi="Arial" w:cs="Arial"/>
        </w:rPr>
        <w:t>2.9</w:t>
      </w:r>
      <w:r w:rsidR="00ED46F9" w:rsidRPr="004E0E6C">
        <w:rPr>
          <w:rFonts w:ascii="Arial" w:hAnsi="Arial" w:cs="Arial"/>
        </w:rPr>
        <w:t>.3.</w:t>
      </w:r>
      <w:r w:rsidRPr="004E0E6C">
        <w:rPr>
          <w:rFonts w:ascii="Arial" w:hAnsi="Arial" w:cs="Arial"/>
        </w:rPr>
        <w:t xml:space="preserve"> Д</w:t>
      </w:r>
      <w:r w:rsidR="00344083" w:rsidRPr="004E0E6C">
        <w:rPr>
          <w:rFonts w:ascii="Arial" w:hAnsi="Arial" w:cs="Arial"/>
        </w:rPr>
        <w:t>окументы, передаваемые в Бухгалтерию для выполнения платежных операций с денежными средствами, визир</w:t>
      </w:r>
      <w:r w:rsidR="00F444BC" w:rsidRPr="004E0E6C">
        <w:rPr>
          <w:rFonts w:ascii="Arial" w:hAnsi="Arial" w:cs="Arial"/>
        </w:rPr>
        <w:t>ую</w:t>
      </w:r>
      <w:r w:rsidRPr="004E0E6C">
        <w:rPr>
          <w:rFonts w:ascii="Arial" w:hAnsi="Arial" w:cs="Arial"/>
        </w:rPr>
        <w:t>т</w:t>
      </w:r>
      <w:r w:rsidR="00344083" w:rsidRPr="004E0E6C">
        <w:rPr>
          <w:rFonts w:ascii="Arial" w:hAnsi="Arial" w:cs="Arial"/>
        </w:rPr>
        <w:t>:</w:t>
      </w:r>
    </w:p>
    <w:p w14:paraId="2020ABEF" w14:textId="77777777" w:rsidR="00344083" w:rsidRPr="004E0E6C" w:rsidRDefault="00E50ADE" w:rsidP="00E24C39">
      <w:pPr>
        <w:pStyle w:val="s1"/>
        <w:spacing w:before="0" w:beforeAutospacing="0" w:after="0" w:afterAutospacing="0"/>
        <w:jc w:val="both"/>
        <w:rPr>
          <w:rFonts w:ascii="Arial" w:hAnsi="Arial" w:cs="Arial"/>
        </w:rPr>
      </w:pPr>
      <w:r w:rsidRPr="004E0E6C">
        <w:rPr>
          <w:rFonts w:ascii="Arial" w:hAnsi="Arial" w:cs="Arial"/>
        </w:rPr>
        <w:t>- руководители подразделений</w:t>
      </w:r>
      <w:r w:rsidR="00344083" w:rsidRPr="004E0E6C">
        <w:rPr>
          <w:rFonts w:ascii="Arial" w:hAnsi="Arial" w:cs="Arial"/>
        </w:rPr>
        <w:t xml:space="preserve"> (в рамках распределенных полномочий);</w:t>
      </w:r>
    </w:p>
    <w:p w14:paraId="2070AD91" w14:textId="77777777" w:rsidR="00344083" w:rsidRPr="004E0E6C" w:rsidRDefault="0076296F" w:rsidP="00E24C39">
      <w:pPr>
        <w:pStyle w:val="s1"/>
        <w:spacing w:before="0" w:beforeAutospacing="0" w:after="0" w:afterAutospacing="0"/>
        <w:jc w:val="both"/>
        <w:rPr>
          <w:rFonts w:ascii="Arial" w:hAnsi="Arial" w:cs="Arial"/>
        </w:rPr>
      </w:pPr>
      <w:r w:rsidRPr="004E0E6C">
        <w:rPr>
          <w:rFonts w:ascii="Arial" w:hAnsi="Arial" w:cs="Arial"/>
        </w:rPr>
        <w:t>- экономист</w:t>
      </w:r>
      <w:r w:rsidR="00104BDE">
        <w:rPr>
          <w:rFonts w:ascii="Arial" w:hAnsi="Arial" w:cs="Arial"/>
        </w:rPr>
        <w:t xml:space="preserve"> </w:t>
      </w:r>
      <w:r w:rsidR="00344083" w:rsidRPr="004E0E6C">
        <w:rPr>
          <w:rFonts w:ascii="Arial" w:hAnsi="Arial" w:cs="Arial"/>
        </w:rPr>
        <w:t>с указание</w:t>
      </w:r>
      <w:r w:rsidR="00E50ADE" w:rsidRPr="004E0E6C">
        <w:rPr>
          <w:rFonts w:ascii="Arial" w:hAnsi="Arial" w:cs="Arial"/>
        </w:rPr>
        <w:t>м кодов источника финансового обеспечения</w:t>
      </w:r>
      <w:r w:rsidRPr="004E0E6C">
        <w:rPr>
          <w:rFonts w:ascii="Arial" w:hAnsi="Arial" w:cs="Arial"/>
        </w:rPr>
        <w:t xml:space="preserve"> (КФО), аналитических кодов видов поступлений и выбытий (АнКВД, КВР, АнКВИ), </w:t>
      </w:r>
      <w:r w:rsidR="00344083" w:rsidRPr="004E0E6C">
        <w:rPr>
          <w:rFonts w:ascii="Arial" w:hAnsi="Arial" w:cs="Arial"/>
        </w:rPr>
        <w:t>статьи</w:t>
      </w:r>
      <w:r w:rsidRPr="004E0E6C">
        <w:rPr>
          <w:rFonts w:ascii="Arial" w:hAnsi="Arial" w:cs="Arial"/>
        </w:rPr>
        <w:t>/</w:t>
      </w:r>
      <w:r w:rsidR="00344083" w:rsidRPr="004E0E6C">
        <w:rPr>
          <w:rFonts w:ascii="Arial" w:hAnsi="Arial" w:cs="Arial"/>
        </w:rPr>
        <w:t xml:space="preserve">подстатьи </w:t>
      </w:r>
      <w:r w:rsidR="00E50ADE" w:rsidRPr="004E0E6C">
        <w:rPr>
          <w:rFonts w:ascii="Arial" w:hAnsi="Arial" w:cs="Arial"/>
        </w:rPr>
        <w:t>КОСГУ</w:t>
      </w:r>
      <w:r w:rsidR="00344083" w:rsidRPr="004E0E6C">
        <w:rPr>
          <w:rFonts w:ascii="Arial" w:hAnsi="Arial" w:cs="Arial"/>
        </w:rPr>
        <w:t>;</w:t>
      </w:r>
    </w:p>
    <w:p w14:paraId="1DBF60EE" w14:textId="77777777" w:rsidR="00344083" w:rsidRPr="004E0E6C" w:rsidRDefault="00E50ADE" w:rsidP="00E24C39">
      <w:pPr>
        <w:pStyle w:val="s1"/>
        <w:spacing w:before="0" w:beforeAutospacing="0" w:after="0" w:afterAutospacing="0"/>
        <w:jc w:val="both"/>
        <w:rPr>
          <w:rFonts w:ascii="Arial" w:hAnsi="Arial" w:cs="Arial"/>
        </w:rPr>
      </w:pPr>
      <w:r w:rsidRPr="00E24C39">
        <w:rPr>
          <w:rFonts w:ascii="Arial" w:hAnsi="Arial" w:cs="Arial"/>
        </w:rPr>
        <w:t xml:space="preserve">- ответственное лицо, </w:t>
      </w:r>
      <w:r w:rsidRPr="004E0E6C">
        <w:rPr>
          <w:rFonts w:ascii="Arial" w:hAnsi="Arial" w:cs="Arial"/>
        </w:rPr>
        <w:t>осуществляющее</w:t>
      </w:r>
      <w:r w:rsidR="00344083" w:rsidRPr="004E0E6C">
        <w:rPr>
          <w:rFonts w:ascii="Arial" w:hAnsi="Arial" w:cs="Arial"/>
        </w:rPr>
        <w:t xml:space="preserve"> контроль</w:t>
      </w:r>
      <w:r w:rsidR="00FE4024">
        <w:rPr>
          <w:rFonts w:ascii="Arial" w:hAnsi="Arial" w:cs="Arial"/>
        </w:rPr>
        <w:t xml:space="preserve"> </w:t>
      </w:r>
      <w:r w:rsidR="00ED46F9" w:rsidRPr="004E0E6C">
        <w:rPr>
          <w:rFonts w:ascii="Arial" w:hAnsi="Arial" w:cs="Arial"/>
        </w:rPr>
        <w:t>закупк</w:t>
      </w:r>
      <w:r w:rsidRPr="004E0E6C">
        <w:rPr>
          <w:rFonts w:ascii="Arial" w:hAnsi="Arial" w:cs="Arial"/>
        </w:rPr>
        <w:t>и</w:t>
      </w:r>
      <w:r w:rsidR="0076296F" w:rsidRPr="004E0E6C">
        <w:rPr>
          <w:rFonts w:ascii="Arial" w:hAnsi="Arial" w:cs="Arial"/>
        </w:rPr>
        <w:t xml:space="preserve">, </w:t>
      </w:r>
      <w:r w:rsidRPr="004E0E6C">
        <w:rPr>
          <w:rFonts w:ascii="Arial" w:hAnsi="Arial" w:cs="Arial"/>
        </w:rPr>
        <w:t>контроль исполнения</w:t>
      </w:r>
      <w:r w:rsidR="00FE4024">
        <w:rPr>
          <w:rFonts w:ascii="Arial" w:hAnsi="Arial" w:cs="Arial"/>
        </w:rPr>
        <w:t xml:space="preserve"> </w:t>
      </w:r>
      <w:r w:rsidR="00BF0202" w:rsidRPr="004E0E6C">
        <w:rPr>
          <w:rFonts w:ascii="Arial" w:hAnsi="Arial" w:cs="Arial"/>
        </w:rPr>
        <w:t>контракта (</w:t>
      </w:r>
      <w:r w:rsidR="0076296F" w:rsidRPr="004E0E6C">
        <w:rPr>
          <w:rFonts w:ascii="Arial" w:hAnsi="Arial" w:cs="Arial"/>
        </w:rPr>
        <w:t xml:space="preserve">договора, </w:t>
      </w:r>
      <w:r w:rsidR="00BF0202" w:rsidRPr="004E0E6C">
        <w:rPr>
          <w:rFonts w:ascii="Arial" w:hAnsi="Arial" w:cs="Arial"/>
        </w:rPr>
        <w:t xml:space="preserve">соглашения), </w:t>
      </w:r>
      <w:r w:rsidR="0076296F" w:rsidRPr="004E0E6C">
        <w:rPr>
          <w:rFonts w:ascii="Arial" w:hAnsi="Arial" w:cs="Arial"/>
        </w:rPr>
        <w:t>в том числе при возврате доходных поступлений</w:t>
      </w:r>
      <w:r w:rsidR="00BF0202" w:rsidRPr="004E0E6C">
        <w:rPr>
          <w:rFonts w:ascii="Arial" w:hAnsi="Arial" w:cs="Arial"/>
        </w:rPr>
        <w:t>, перечислении средств во временном распоряжении</w:t>
      </w:r>
      <w:r w:rsidR="0076296F" w:rsidRPr="004E0E6C">
        <w:rPr>
          <w:rFonts w:ascii="Arial" w:hAnsi="Arial" w:cs="Arial"/>
        </w:rPr>
        <w:t>.</w:t>
      </w:r>
    </w:p>
    <w:p w14:paraId="51F6485A" w14:textId="77777777" w:rsidR="005F218B" w:rsidRPr="00E24C39" w:rsidRDefault="00E50ADE" w:rsidP="00E24C39">
      <w:pPr>
        <w:pStyle w:val="s1"/>
        <w:spacing w:before="0" w:beforeAutospacing="0" w:after="0" w:afterAutospacing="0"/>
        <w:jc w:val="both"/>
        <w:rPr>
          <w:rFonts w:ascii="Arial" w:hAnsi="Arial" w:cs="Arial"/>
        </w:rPr>
      </w:pPr>
      <w:r w:rsidRPr="004E0E6C">
        <w:rPr>
          <w:rFonts w:ascii="Arial" w:hAnsi="Arial" w:cs="Arial"/>
        </w:rPr>
        <w:t xml:space="preserve">При отсутствии </w:t>
      </w:r>
      <w:r w:rsidR="00344083" w:rsidRPr="004E0E6C">
        <w:rPr>
          <w:rFonts w:ascii="Arial" w:hAnsi="Arial" w:cs="Arial"/>
        </w:rPr>
        <w:t>вышеуказанных виз документ</w:t>
      </w:r>
      <w:r w:rsidRPr="004E0E6C">
        <w:rPr>
          <w:rFonts w:ascii="Arial" w:hAnsi="Arial" w:cs="Arial"/>
        </w:rPr>
        <w:t>ы</w:t>
      </w:r>
      <w:r w:rsidRPr="00E24C39">
        <w:rPr>
          <w:rFonts w:ascii="Arial" w:hAnsi="Arial" w:cs="Arial"/>
        </w:rPr>
        <w:t xml:space="preserve"> на оплату не принимаю</w:t>
      </w:r>
      <w:r w:rsidR="00344083" w:rsidRPr="00E24C39">
        <w:rPr>
          <w:rFonts w:ascii="Arial" w:hAnsi="Arial" w:cs="Arial"/>
        </w:rPr>
        <w:t>тся</w:t>
      </w:r>
      <w:r w:rsidRPr="00E24C39">
        <w:rPr>
          <w:rFonts w:ascii="Arial" w:hAnsi="Arial" w:cs="Arial"/>
        </w:rPr>
        <w:t xml:space="preserve"> и возвращаются</w:t>
      </w:r>
      <w:r w:rsidR="00344083" w:rsidRPr="00E24C39">
        <w:rPr>
          <w:rFonts w:ascii="Arial" w:hAnsi="Arial" w:cs="Arial"/>
        </w:rPr>
        <w:t xml:space="preserve"> на доработку.</w:t>
      </w:r>
    </w:p>
    <w:p w14:paraId="70427FE1" w14:textId="77777777" w:rsidR="002E413F" w:rsidRPr="00E24C39" w:rsidRDefault="002E413F" w:rsidP="00E24C39">
      <w:pPr>
        <w:pStyle w:val="s1"/>
        <w:spacing w:before="0" w:beforeAutospacing="0" w:after="0" w:afterAutospacing="0"/>
        <w:jc w:val="both"/>
        <w:rPr>
          <w:rFonts w:ascii="Arial" w:hAnsi="Arial" w:cs="Arial"/>
        </w:rPr>
      </w:pPr>
      <w:r w:rsidRPr="00E24C39">
        <w:rPr>
          <w:rFonts w:ascii="Arial" w:hAnsi="Arial" w:cs="Arial"/>
        </w:rPr>
        <w:t>2.9.4.</w:t>
      </w:r>
      <w:r w:rsidR="009C1941" w:rsidRPr="00E24C39">
        <w:rPr>
          <w:rFonts w:ascii="Arial" w:hAnsi="Arial" w:cs="Arial"/>
        </w:rPr>
        <w:t xml:space="preserve"> Денежные средств </w:t>
      </w:r>
      <w:r w:rsidRPr="00E24C39">
        <w:rPr>
          <w:rFonts w:ascii="Arial" w:hAnsi="Arial" w:cs="Arial"/>
        </w:rPr>
        <w:t>в пути</w:t>
      </w:r>
      <w:r w:rsidR="009C1941" w:rsidRPr="00E24C39">
        <w:rPr>
          <w:rFonts w:ascii="Arial" w:hAnsi="Arial" w:cs="Arial"/>
        </w:rPr>
        <w:t xml:space="preserve"> отражаются в учетных регистрах, если в Учреждении есть информация о соответствующих поступлениях, но средства еще не </w:t>
      </w:r>
      <w:r w:rsidRPr="00E24C39">
        <w:rPr>
          <w:rFonts w:ascii="Arial" w:hAnsi="Arial" w:cs="Arial"/>
          <w:shd w:val="clear" w:color="auto" w:fill="FFFFFF"/>
        </w:rPr>
        <w:t>поступили в казначейскую систему</w:t>
      </w:r>
      <w:r w:rsidR="009C1941" w:rsidRPr="00E24C39">
        <w:rPr>
          <w:rFonts w:ascii="Arial" w:hAnsi="Arial" w:cs="Arial"/>
          <w:shd w:val="clear" w:color="auto" w:fill="FFFFFF"/>
        </w:rPr>
        <w:t xml:space="preserve"> на с</w:t>
      </w:r>
      <w:r w:rsidRPr="00E24C39">
        <w:rPr>
          <w:rFonts w:ascii="Arial" w:hAnsi="Arial" w:cs="Arial"/>
          <w:shd w:val="clear" w:color="auto" w:fill="FFFFFF"/>
        </w:rPr>
        <w:t>чет N 40116</w:t>
      </w:r>
      <w:r w:rsidRPr="00E24C39">
        <w:rPr>
          <w:rStyle w:val="apple-converted-space"/>
          <w:rFonts w:ascii="Arial" w:hAnsi="Arial" w:cs="Arial"/>
          <w:shd w:val="clear" w:color="auto" w:fill="FFFFFF"/>
        </w:rPr>
        <w:t> </w:t>
      </w:r>
      <w:r w:rsidRPr="00E24C39">
        <w:rPr>
          <w:rFonts w:ascii="Arial" w:hAnsi="Arial" w:cs="Arial"/>
          <w:shd w:val="clear" w:color="auto" w:fill="FFFFFF"/>
        </w:rPr>
        <w:t>"Средства для выдачи и внесения наличных денег и осуществления расчетов по отдельным операциям"</w:t>
      </w:r>
      <w:r w:rsidR="009C1941" w:rsidRPr="00E24C39">
        <w:rPr>
          <w:rFonts w:ascii="Arial" w:hAnsi="Arial" w:cs="Arial"/>
          <w:shd w:val="clear" w:color="auto" w:fill="FFFFFF"/>
        </w:rPr>
        <w:t>.</w:t>
      </w:r>
    </w:p>
    <w:p w14:paraId="4230DD1D" w14:textId="77777777" w:rsidR="00BA21C6" w:rsidRPr="00E24C39" w:rsidRDefault="00785052" w:rsidP="00E24C39">
      <w:pPr>
        <w:pStyle w:val="11"/>
        <w:jc w:val="both"/>
        <w:rPr>
          <w:rFonts w:ascii="Arial" w:hAnsi="Arial" w:cs="Arial"/>
          <w:sz w:val="24"/>
          <w:szCs w:val="24"/>
        </w:rPr>
      </w:pPr>
      <w:bookmarkStart w:id="443" w:name="_Toc29740606"/>
      <w:bookmarkStart w:id="444" w:name="_Toc29741012"/>
      <w:bookmarkStart w:id="445" w:name="_Toc29741276"/>
      <w:bookmarkStart w:id="446" w:name="_Toc29741580"/>
      <w:bookmarkStart w:id="447" w:name="_Toc29741809"/>
      <w:bookmarkStart w:id="448" w:name="_Toc29743284"/>
      <w:bookmarkStart w:id="449" w:name="_Toc29743373"/>
      <w:bookmarkStart w:id="450" w:name="_Toc30435263"/>
      <w:bookmarkStart w:id="451" w:name="_Toc30435362"/>
      <w:bookmarkStart w:id="452" w:name="_Toc30435480"/>
      <w:bookmarkStart w:id="453" w:name="_Toc30503866"/>
      <w:bookmarkStart w:id="454" w:name="_Toc30839366"/>
      <w:bookmarkStart w:id="455" w:name="_Toc30853035"/>
      <w:bookmarkStart w:id="456" w:name="_Toc31457247"/>
      <w:bookmarkStart w:id="457" w:name="_Toc31457546"/>
      <w:bookmarkStart w:id="458" w:name="_Toc31457578"/>
      <w:bookmarkStart w:id="459" w:name="_Toc31457610"/>
      <w:bookmarkStart w:id="460" w:name="_Toc31457673"/>
      <w:bookmarkStart w:id="461" w:name="_Toc31458390"/>
      <w:bookmarkStart w:id="462" w:name="_Toc32069993"/>
      <w:bookmarkStart w:id="463" w:name="_Toc32139308"/>
      <w:bookmarkStart w:id="464" w:name="_Toc32753655"/>
      <w:bookmarkStart w:id="465" w:name="_Toc32753727"/>
      <w:bookmarkStart w:id="466" w:name="_Toc32753763"/>
      <w:bookmarkStart w:id="467" w:name="_Toc32753803"/>
      <w:bookmarkStart w:id="468" w:name="_Toc32753839"/>
      <w:bookmarkStart w:id="469" w:name="_Toc32754032"/>
      <w:bookmarkStart w:id="470" w:name="_Toc46828103"/>
      <w:bookmarkStart w:id="471" w:name="_Toc55912561"/>
      <w:bookmarkStart w:id="472" w:name="_Toc149590304"/>
      <w:r w:rsidRPr="00E24C39">
        <w:rPr>
          <w:rFonts w:ascii="Arial" w:hAnsi="Arial" w:cs="Arial"/>
          <w:sz w:val="24"/>
          <w:szCs w:val="24"/>
        </w:rPr>
        <w:t>2.10</w:t>
      </w:r>
      <w:r w:rsidR="00F70E6F" w:rsidRPr="00E24C39">
        <w:rPr>
          <w:rFonts w:ascii="Arial" w:hAnsi="Arial" w:cs="Arial"/>
          <w:sz w:val="24"/>
          <w:szCs w:val="24"/>
        </w:rPr>
        <w:t xml:space="preserve">. </w:t>
      </w:r>
      <w:r w:rsidR="004C60EF" w:rsidRPr="00E24C39">
        <w:rPr>
          <w:rFonts w:ascii="Arial" w:hAnsi="Arial" w:cs="Arial"/>
          <w:sz w:val="24"/>
          <w:szCs w:val="24"/>
        </w:rPr>
        <w:t>Кассовые</w:t>
      </w:r>
      <w:r w:rsidR="00CB5198" w:rsidRPr="00E24C39">
        <w:rPr>
          <w:rFonts w:ascii="Arial" w:hAnsi="Arial" w:cs="Arial"/>
          <w:sz w:val="24"/>
          <w:szCs w:val="24"/>
        </w:rPr>
        <w:t xml:space="preserve"> операци</w:t>
      </w:r>
      <w:r w:rsidR="004C60EF" w:rsidRPr="00E24C39">
        <w:rPr>
          <w:rFonts w:ascii="Arial" w:hAnsi="Arial" w:cs="Arial"/>
          <w:sz w:val="24"/>
          <w:szCs w:val="24"/>
        </w:rPr>
        <w:t>и</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679F7D78"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2.</w:t>
      </w:r>
      <w:r w:rsidR="00BA21C6" w:rsidRPr="00E24C39">
        <w:rPr>
          <w:rFonts w:ascii="Arial" w:hAnsi="Arial" w:cs="Arial"/>
        </w:rPr>
        <w:t>1</w:t>
      </w:r>
      <w:r w:rsidR="00785052" w:rsidRPr="00E24C39">
        <w:rPr>
          <w:rFonts w:ascii="Arial" w:hAnsi="Arial" w:cs="Arial"/>
        </w:rPr>
        <w:t>0</w:t>
      </w:r>
      <w:r w:rsidRPr="00E24C39">
        <w:rPr>
          <w:rFonts w:ascii="Arial" w:hAnsi="Arial" w:cs="Arial"/>
        </w:rPr>
        <w:t>.</w:t>
      </w:r>
      <w:r w:rsidR="00DD57FC" w:rsidRPr="00E24C39">
        <w:rPr>
          <w:rFonts w:ascii="Arial" w:hAnsi="Arial" w:cs="Arial"/>
        </w:rPr>
        <w:t>1</w:t>
      </w:r>
      <w:r w:rsidRPr="00E24C39">
        <w:rPr>
          <w:rFonts w:ascii="Arial" w:hAnsi="Arial" w:cs="Arial"/>
        </w:rPr>
        <w:t>. Движение наличных денежных средств</w:t>
      </w:r>
      <w:r w:rsidR="00FE4024">
        <w:rPr>
          <w:rFonts w:ascii="Arial" w:hAnsi="Arial" w:cs="Arial"/>
        </w:rPr>
        <w:t xml:space="preserve"> </w:t>
      </w:r>
      <w:r w:rsidR="00DD57FC" w:rsidRPr="00E24C39">
        <w:rPr>
          <w:rFonts w:ascii="Arial" w:hAnsi="Arial" w:cs="Arial"/>
        </w:rPr>
        <w:t>в</w:t>
      </w:r>
      <w:r w:rsidR="00FE4024">
        <w:rPr>
          <w:rFonts w:ascii="Arial" w:hAnsi="Arial" w:cs="Arial"/>
        </w:rPr>
        <w:t xml:space="preserve"> </w:t>
      </w:r>
      <w:r w:rsidR="00DD57FC" w:rsidRPr="00E24C39">
        <w:rPr>
          <w:rFonts w:ascii="Arial" w:hAnsi="Arial" w:cs="Arial"/>
        </w:rPr>
        <w:t>кассе</w:t>
      </w:r>
      <w:r w:rsidR="00FE4024">
        <w:rPr>
          <w:rFonts w:ascii="Arial" w:hAnsi="Arial" w:cs="Arial"/>
        </w:rPr>
        <w:t xml:space="preserve"> </w:t>
      </w:r>
      <w:r w:rsidRPr="00E24C39">
        <w:rPr>
          <w:rFonts w:ascii="Arial" w:hAnsi="Arial" w:cs="Arial"/>
        </w:rPr>
        <w:t xml:space="preserve">отражается на счете </w:t>
      </w:r>
      <w:hyperlink r:id="rId33" w:history="1">
        <w:r w:rsidRPr="00E24C39">
          <w:rPr>
            <w:rFonts w:ascii="Arial" w:hAnsi="Arial" w:cs="Arial"/>
          </w:rPr>
          <w:t>0 201 34 000</w:t>
        </w:r>
      </w:hyperlink>
      <w:r w:rsidRPr="00E24C39">
        <w:rPr>
          <w:rFonts w:ascii="Arial" w:hAnsi="Arial" w:cs="Arial"/>
        </w:rPr>
        <w:t xml:space="preserve"> "Касса"</w:t>
      </w:r>
      <w:r w:rsidR="009B46CE" w:rsidRPr="00E24C39">
        <w:rPr>
          <w:rFonts w:ascii="Arial" w:hAnsi="Arial" w:cs="Arial"/>
        </w:rPr>
        <w:t xml:space="preserve"> в разрезе видов финансового обеспечения (деятельности)</w:t>
      </w:r>
      <w:r w:rsidRPr="00E24C39">
        <w:rPr>
          <w:rFonts w:ascii="Arial" w:hAnsi="Arial" w:cs="Arial"/>
        </w:rPr>
        <w:t>:</w:t>
      </w:r>
    </w:p>
    <w:p w14:paraId="6C9D5FEC"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в валюте РФ;</w:t>
      </w:r>
    </w:p>
    <w:p w14:paraId="6C75E02F" w14:textId="77777777" w:rsidR="00785052"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в иностранной валюте.</w:t>
      </w:r>
    </w:p>
    <w:p w14:paraId="01266A3B" w14:textId="77777777" w:rsidR="00B037F5" w:rsidRPr="00E24C39" w:rsidRDefault="00B037F5"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 xml:space="preserve">В </w:t>
      </w:r>
      <w:r w:rsidR="001334D9" w:rsidRPr="00E24C39">
        <w:rPr>
          <w:rFonts w:ascii="Arial" w:hAnsi="Arial" w:cs="Arial"/>
          <w:shd w:val="clear" w:color="auto" w:fill="FFFFFF"/>
        </w:rPr>
        <w:t>У</w:t>
      </w:r>
      <w:r w:rsidRPr="00E24C39">
        <w:rPr>
          <w:rFonts w:ascii="Arial" w:hAnsi="Arial" w:cs="Arial"/>
          <w:shd w:val="clear" w:color="auto" w:fill="FFFFFF"/>
        </w:rPr>
        <w:t xml:space="preserve">чреждении ведется одна Кассовая книга (ф. 0504514). Поступление и выбытие наличных денежных средств в валюте РФ,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w:t>
      </w:r>
      <w:r w:rsidRPr="00E24C39">
        <w:rPr>
          <w:rFonts w:ascii="Arial" w:hAnsi="Arial" w:cs="Arial"/>
          <w:shd w:val="clear" w:color="auto" w:fill="FFFFFF"/>
        </w:rPr>
        <w:lastRenderedPageBreak/>
        <w:t>листов Кассовой книги осуществляется последовательно, согласно датам совершения операций.</w:t>
      </w:r>
    </w:p>
    <w:p w14:paraId="39C6165A" w14:textId="77777777" w:rsidR="00785052" w:rsidRPr="00E24C39" w:rsidRDefault="00F77829" w:rsidP="00E24C39">
      <w:pPr>
        <w:pStyle w:val="s1"/>
        <w:spacing w:before="0" w:beforeAutospacing="0" w:after="0" w:afterAutospacing="0"/>
        <w:jc w:val="both"/>
        <w:rPr>
          <w:rFonts w:ascii="Arial" w:hAnsi="Arial" w:cs="Arial"/>
        </w:rPr>
      </w:pPr>
      <w:r w:rsidRPr="00E24C39">
        <w:rPr>
          <w:rFonts w:ascii="Arial" w:hAnsi="Arial" w:cs="Arial"/>
        </w:rPr>
        <w:t>2.1</w:t>
      </w:r>
      <w:r w:rsidR="00785052" w:rsidRPr="00E24C39">
        <w:rPr>
          <w:rFonts w:ascii="Arial" w:hAnsi="Arial" w:cs="Arial"/>
        </w:rPr>
        <w:t xml:space="preserve">0.2. </w:t>
      </w:r>
      <w:r w:rsidR="008F2A86" w:rsidRPr="00E24C39">
        <w:rPr>
          <w:rFonts w:ascii="Arial" w:hAnsi="Arial" w:cs="Arial"/>
        </w:rPr>
        <w:t xml:space="preserve">При оформлении и учете кассовых операций </w:t>
      </w:r>
      <w:r w:rsidR="00785052" w:rsidRPr="00E24C39">
        <w:rPr>
          <w:rFonts w:ascii="Arial" w:hAnsi="Arial" w:cs="Arial"/>
        </w:rPr>
        <w:t xml:space="preserve">Учреждение руководствуется </w:t>
      </w:r>
      <w:r w:rsidR="00414C40" w:rsidRPr="00E24C39">
        <w:rPr>
          <w:rFonts w:ascii="Arial" w:hAnsi="Arial" w:cs="Arial"/>
          <w:shd w:val="clear" w:color="auto" w:fill="FFFFFF"/>
        </w:rPr>
        <w:t>Указаниями Банка России от 11.03.2014N 3210-У</w:t>
      </w:r>
      <w:r w:rsidR="00414C40" w:rsidRPr="00E24C39">
        <w:rPr>
          <w:rStyle w:val="apple-converted-space"/>
          <w:rFonts w:ascii="Arial" w:hAnsi="Arial" w:cs="Arial"/>
          <w:shd w:val="clear" w:color="auto" w:fill="FFFFFF"/>
        </w:rPr>
        <w:t> </w:t>
      </w:r>
      <w:r w:rsidR="008F2A86" w:rsidRPr="00E24C39">
        <w:rPr>
          <w:rFonts w:ascii="Arial" w:hAnsi="Arial" w:cs="Arial"/>
        </w:rPr>
        <w:t>с учетом особенностей, предусмотренных Инструкцией N 157н.</w:t>
      </w:r>
    </w:p>
    <w:p w14:paraId="7F544805" w14:textId="77777777" w:rsidR="008F2A86" w:rsidRPr="00E24C39" w:rsidRDefault="00F77829" w:rsidP="00E24C39">
      <w:pPr>
        <w:pStyle w:val="s1"/>
        <w:spacing w:before="0" w:beforeAutospacing="0" w:after="0" w:afterAutospacing="0"/>
        <w:jc w:val="both"/>
        <w:rPr>
          <w:rFonts w:ascii="Arial" w:hAnsi="Arial" w:cs="Arial"/>
        </w:rPr>
      </w:pPr>
      <w:r w:rsidRPr="00E24C39">
        <w:rPr>
          <w:rFonts w:ascii="Arial" w:hAnsi="Arial" w:cs="Arial"/>
        </w:rPr>
        <w:t>2.1</w:t>
      </w:r>
      <w:r w:rsidR="00785052" w:rsidRPr="00E24C39">
        <w:rPr>
          <w:rFonts w:ascii="Arial" w:hAnsi="Arial" w:cs="Arial"/>
        </w:rPr>
        <w:t>0</w:t>
      </w:r>
      <w:r w:rsidR="00BB7970" w:rsidRPr="00E24C39">
        <w:rPr>
          <w:rFonts w:ascii="Arial" w:hAnsi="Arial" w:cs="Arial"/>
        </w:rPr>
        <w:t xml:space="preserve">.3. </w:t>
      </w:r>
      <w:r w:rsidR="008F2A86" w:rsidRPr="00E24C39">
        <w:rPr>
          <w:rFonts w:ascii="Arial" w:hAnsi="Arial" w:cs="Arial"/>
        </w:rPr>
        <w:t>Прием в кассу и выдача из кассы наличных денег оформляются:</w:t>
      </w:r>
    </w:p>
    <w:p w14:paraId="5F5BDE80"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Приходными кассовыми ордерами (</w:t>
      </w:r>
      <w:hyperlink r:id="rId34" w:history="1">
        <w:r w:rsidRPr="00E24C39">
          <w:rPr>
            <w:rFonts w:ascii="Arial" w:hAnsi="Arial" w:cs="Arial"/>
          </w:rPr>
          <w:t>ф. 0310001</w:t>
        </w:r>
      </w:hyperlink>
      <w:r w:rsidRPr="00E24C39">
        <w:rPr>
          <w:rFonts w:ascii="Arial" w:hAnsi="Arial" w:cs="Arial"/>
        </w:rPr>
        <w:t>);</w:t>
      </w:r>
    </w:p>
    <w:p w14:paraId="6273C9E9"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Расходными кассовыми ордерами (</w:t>
      </w:r>
      <w:hyperlink r:id="rId35" w:history="1">
        <w:r w:rsidRPr="00E24C39">
          <w:rPr>
            <w:rFonts w:ascii="Arial" w:hAnsi="Arial" w:cs="Arial"/>
          </w:rPr>
          <w:t>ф. 0310002</w:t>
        </w:r>
      </w:hyperlink>
      <w:r w:rsidRPr="00E24C39">
        <w:rPr>
          <w:rFonts w:ascii="Arial" w:hAnsi="Arial" w:cs="Arial"/>
        </w:rPr>
        <w:t>).</w:t>
      </w:r>
    </w:p>
    <w:p w14:paraId="0F15E1B0" w14:textId="77777777" w:rsidR="001334D9" w:rsidRPr="00E24C39" w:rsidRDefault="001334D9" w:rsidP="00E24C39">
      <w:pPr>
        <w:pStyle w:val="s1"/>
        <w:spacing w:before="0" w:beforeAutospacing="0" w:after="0" w:afterAutospacing="0"/>
        <w:jc w:val="both"/>
        <w:rPr>
          <w:rFonts w:ascii="Arial" w:hAnsi="Arial" w:cs="Arial"/>
        </w:rPr>
      </w:pPr>
      <w:r w:rsidRPr="00E24C39">
        <w:rPr>
          <w:rFonts w:ascii="Arial" w:hAnsi="Arial" w:cs="Arial"/>
        </w:rPr>
        <w:t>Регистрация оформленных кассовых ордеров осуществляется в Журнале регистрации приходных и расходных кассовых документов (</w:t>
      </w:r>
      <w:hyperlink r:id="rId36" w:history="1">
        <w:r w:rsidRPr="00E24C39">
          <w:rPr>
            <w:rFonts w:ascii="Arial" w:hAnsi="Arial" w:cs="Arial"/>
          </w:rPr>
          <w:t>ф. 0310003</w:t>
        </w:r>
      </w:hyperlink>
      <w:r w:rsidRPr="00E24C39">
        <w:rPr>
          <w:rFonts w:ascii="Arial" w:hAnsi="Arial" w:cs="Arial"/>
        </w:rPr>
        <w:t>).</w:t>
      </w:r>
    </w:p>
    <w:p w14:paraId="557FE1F2"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xml:space="preserve">Заполнение </w:t>
      </w:r>
      <w:hyperlink r:id="rId37" w:history="1">
        <w:r w:rsidRPr="00E24C39">
          <w:rPr>
            <w:rFonts w:ascii="Arial" w:hAnsi="Arial" w:cs="Arial"/>
          </w:rPr>
          <w:t>строки</w:t>
        </w:r>
      </w:hyperlink>
      <w:r w:rsidRPr="00E24C39">
        <w:rPr>
          <w:rFonts w:ascii="Arial" w:hAnsi="Arial" w:cs="Arial"/>
        </w:rPr>
        <w:t xml:space="preserve"> "Получил (сумма прописью)" в </w:t>
      </w:r>
      <w:r w:rsidR="00785052" w:rsidRPr="00E24C39">
        <w:rPr>
          <w:rFonts w:ascii="Arial" w:hAnsi="Arial" w:cs="Arial"/>
        </w:rPr>
        <w:t>Расходном кассовом ордере осуществляется</w:t>
      </w:r>
      <w:r w:rsidRPr="00E24C39">
        <w:rPr>
          <w:rFonts w:ascii="Arial" w:hAnsi="Arial" w:cs="Arial"/>
        </w:rPr>
        <w:t xml:space="preserve"> получателем наличных денег только собственноручно. </w:t>
      </w:r>
    </w:p>
    <w:p w14:paraId="260BE5EB"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При выдаче наличных денежных средств из кассы под отчет нескольким лицам может применяться Ведомость на выдачу денег из кассы подотчетным лицам (</w:t>
      </w:r>
      <w:hyperlink r:id="rId38" w:history="1">
        <w:r w:rsidRPr="00E24C39">
          <w:rPr>
            <w:rFonts w:ascii="Arial" w:hAnsi="Arial" w:cs="Arial"/>
          </w:rPr>
          <w:t>ф. 0504501</w:t>
        </w:r>
      </w:hyperlink>
      <w:r w:rsidRPr="00E24C39">
        <w:rPr>
          <w:rFonts w:ascii="Arial" w:hAnsi="Arial" w:cs="Arial"/>
        </w:rPr>
        <w:t>), к которой оформляется один (общий) Расходный кассовый ордер (</w:t>
      </w:r>
      <w:hyperlink r:id="rId39" w:history="1">
        <w:r w:rsidRPr="00E24C39">
          <w:rPr>
            <w:rFonts w:ascii="Arial" w:hAnsi="Arial" w:cs="Arial"/>
          </w:rPr>
          <w:t>ф. 0310002</w:t>
        </w:r>
      </w:hyperlink>
      <w:r w:rsidRPr="00E24C39">
        <w:rPr>
          <w:rFonts w:ascii="Arial" w:hAnsi="Arial" w:cs="Arial"/>
        </w:rPr>
        <w:t xml:space="preserve">). </w:t>
      </w:r>
      <w:r w:rsidR="008B3044" w:rsidRPr="00E24C39">
        <w:rPr>
          <w:rFonts w:ascii="Arial" w:hAnsi="Arial" w:cs="Arial"/>
        </w:rPr>
        <w:t>Ведомость на выдачу денег из кассы подотчетным лицам</w:t>
      </w:r>
      <w:r w:rsidR="00785052" w:rsidRPr="00E24C39">
        <w:rPr>
          <w:rFonts w:ascii="Arial" w:hAnsi="Arial" w:cs="Arial"/>
        </w:rPr>
        <w:t xml:space="preserve"> (ф. 0504501) составляе</w:t>
      </w:r>
      <w:r w:rsidRPr="00E24C39">
        <w:rPr>
          <w:rFonts w:ascii="Arial" w:hAnsi="Arial" w:cs="Arial"/>
        </w:rPr>
        <w:t>тся раздельно по видам (основаниям) выплат:</w:t>
      </w:r>
    </w:p>
    <w:p w14:paraId="31803C84"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на заработную плату;</w:t>
      </w:r>
    </w:p>
    <w:p w14:paraId="1F9E6D1F"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хозяйственные расходы;</w:t>
      </w:r>
    </w:p>
    <w:p w14:paraId="1BCCF796"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командировочные расходы;</w:t>
      </w:r>
    </w:p>
    <w:p w14:paraId="2142E73F" w14:textId="77777777" w:rsidR="003E2B1D" w:rsidRPr="00E24C39" w:rsidRDefault="003E2B1D" w:rsidP="00E24C39">
      <w:pPr>
        <w:pStyle w:val="s1"/>
        <w:spacing w:before="0" w:beforeAutospacing="0" w:after="0" w:afterAutospacing="0"/>
        <w:jc w:val="both"/>
        <w:rPr>
          <w:rFonts w:ascii="Arial" w:hAnsi="Arial" w:cs="Arial"/>
        </w:rPr>
      </w:pPr>
      <w:r w:rsidRPr="00E24C39">
        <w:rPr>
          <w:rFonts w:ascii="Arial" w:hAnsi="Arial" w:cs="Arial"/>
        </w:rPr>
        <w:t xml:space="preserve">- иные </w:t>
      </w:r>
      <w:r w:rsidR="008F2A86" w:rsidRPr="00E24C39">
        <w:rPr>
          <w:rFonts w:ascii="Arial" w:hAnsi="Arial" w:cs="Arial"/>
        </w:rPr>
        <w:t>нужды.</w:t>
      </w:r>
    </w:p>
    <w:p w14:paraId="1EAE26BE" w14:textId="77777777" w:rsidR="00AE6961" w:rsidRPr="00E24C39" w:rsidRDefault="00BB7970" w:rsidP="00E24C39">
      <w:pPr>
        <w:spacing w:after="0" w:line="240" w:lineRule="auto"/>
        <w:jc w:val="both"/>
        <w:rPr>
          <w:rFonts w:ascii="Arial" w:hAnsi="Arial" w:cs="Arial"/>
          <w:sz w:val="24"/>
          <w:szCs w:val="24"/>
        </w:rPr>
      </w:pPr>
      <w:r w:rsidRPr="00E24C39">
        <w:rPr>
          <w:rFonts w:ascii="Arial" w:hAnsi="Arial" w:cs="Arial"/>
          <w:sz w:val="24"/>
          <w:szCs w:val="24"/>
        </w:rPr>
        <w:t>2.1</w:t>
      </w:r>
      <w:r w:rsidR="003E2B1D" w:rsidRPr="00E24C39">
        <w:rPr>
          <w:rFonts w:ascii="Arial" w:hAnsi="Arial" w:cs="Arial"/>
          <w:sz w:val="24"/>
          <w:szCs w:val="24"/>
        </w:rPr>
        <w:t>0</w:t>
      </w:r>
      <w:r w:rsidRPr="00E24C39">
        <w:rPr>
          <w:rFonts w:ascii="Arial" w:hAnsi="Arial" w:cs="Arial"/>
          <w:sz w:val="24"/>
          <w:szCs w:val="24"/>
        </w:rPr>
        <w:t>.4.</w:t>
      </w:r>
      <w:r w:rsidR="008F2A86" w:rsidRPr="00E24C39">
        <w:rPr>
          <w:rFonts w:ascii="Arial" w:hAnsi="Arial" w:cs="Arial"/>
          <w:sz w:val="24"/>
          <w:szCs w:val="24"/>
        </w:rPr>
        <w:t xml:space="preserve">Прием в кассу наличных денежных средств от физических лиц осуществляется с соблюдением </w:t>
      </w:r>
      <w:r w:rsidR="003E2B1D" w:rsidRPr="00E24C39">
        <w:rPr>
          <w:rFonts w:ascii="Arial" w:hAnsi="Arial" w:cs="Arial"/>
          <w:sz w:val="24"/>
          <w:szCs w:val="24"/>
        </w:rPr>
        <w:t xml:space="preserve">требований </w:t>
      </w:r>
      <w:hyperlink r:id="rId40" w:history="1">
        <w:r w:rsidR="008F2A86" w:rsidRPr="00E24C39">
          <w:rPr>
            <w:rFonts w:ascii="Arial" w:hAnsi="Arial" w:cs="Arial"/>
            <w:sz w:val="24"/>
            <w:szCs w:val="24"/>
          </w:rPr>
          <w:t>Федерального</w:t>
        </w:r>
        <w:r w:rsidR="003E2B1D" w:rsidRPr="00E24C39">
          <w:rPr>
            <w:rFonts w:ascii="Arial" w:hAnsi="Arial" w:cs="Arial"/>
            <w:sz w:val="24"/>
            <w:szCs w:val="24"/>
          </w:rPr>
          <w:t xml:space="preserve"> закона</w:t>
        </w:r>
      </w:hyperlink>
      <w:r w:rsidR="003E2B1D" w:rsidRPr="00E24C39">
        <w:rPr>
          <w:rFonts w:ascii="Arial" w:hAnsi="Arial" w:cs="Arial"/>
          <w:sz w:val="24"/>
          <w:szCs w:val="24"/>
        </w:rPr>
        <w:t xml:space="preserve"> от 22.05.2003 N 54-ФЗ</w:t>
      </w:r>
      <w:r w:rsidR="00D54F7C" w:rsidRPr="00E24C39">
        <w:rPr>
          <w:rFonts w:ascii="Arial" w:hAnsi="Arial" w:cs="Arial"/>
          <w:color w:val="000000"/>
          <w:sz w:val="24"/>
          <w:szCs w:val="24"/>
        </w:rPr>
        <w:t>"О применении контрольно-кассовой техники при осуществлении наличных денежных расчетов и (или) расчетов с использованием платежных карт"</w:t>
      </w:r>
      <w:r w:rsidR="008F2A86" w:rsidRPr="00E24C39">
        <w:rPr>
          <w:rFonts w:ascii="Arial" w:hAnsi="Arial" w:cs="Arial"/>
          <w:sz w:val="24"/>
          <w:szCs w:val="24"/>
        </w:rPr>
        <w:t>.</w:t>
      </w:r>
      <w:r w:rsidR="00FE4024">
        <w:rPr>
          <w:rFonts w:ascii="Arial" w:hAnsi="Arial" w:cs="Arial"/>
          <w:sz w:val="24"/>
          <w:szCs w:val="24"/>
        </w:rPr>
        <w:t xml:space="preserve"> </w:t>
      </w:r>
      <w:r w:rsidR="00AE6961" w:rsidRPr="00E24C39">
        <w:rPr>
          <w:rFonts w:ascii="Arial" w:hAnsi="Arial" w:cs="Arial"/>
          <w:sz w:val="24"/>
          <w:szCs w:val="24"/>
        </w:rPr>
        <w:t xml:space="preserve">Кассовые операции ведутся в кассе лицом, </w:t>
      </w:r>
      <w:r w:rsidR="00EE1795">
        <w:rPr>
          <w:rFonts w:ascii="Arial" w:hAnsi="Arial" w:cs="Arial"/>
          <w:sz w:val="24"/>
          <w:szCs w:val="24"/>
        </w:rPr>
        <w:t>с которым заключен договор о полной материальной ответственности</w:t>
      </w:r>
      <w:r w:rsidR="00AE6961" w:rsidRPr="00E24C39">
        <w:rPr>
          <w:rFonts w:ascii="Arial" w:hAnsi="Arial" w:cs="Arial"/>
          <w:sz w:val="24"/>
          <w:szCs w:val="24"/>
        </w:rPr>
        <w:t>.</w:t>
      </w:r>
    </w:p>
    <w:p w14:paraId="1A110C1C"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910DB9" w:rsidRPr="00E24C39">
        <w:rPr>
          <w:rFonts w:ascii="Arial" w:hAnsi="Arial" w:cs="Arial"/>
        </w:rPr>
        <w:t>0.5</w:t>
      </w:r>
      <w:r w:rsidRPr="00E24C39">
        <w:rPr>
          <w:rFonts w:ascii="Arial" w:hAnsi="Arial" w:cs="Arial"/>
        </w:rPr>
        <w:t>.</w:t>
      </w:r>
      <w:r w:rsidR="008F2A86" w:rsidRPr="00E24C39">
        <w:rPr>
          <w:rFonts w:ascii="Arial" w:hAnsi="Arial" w:cs="Arial"/>
        </w:rPr>
        <w:t>При выдаче из кассы наличных денежных средств раздатчикам, определенным при</w:t>
      </w:r>
      <w:r w:rsidR="00D800D9" w:rsidRPr="00E24C39">
        <w:rPr>
          <w:rFonts w:ascii="Arial" w:hAnsi="Arial" w:cs="Arial"/>
        </w:rPr>
        <w:t>казом руководителя У</w:t>
      </w:r>
      <w:r w:rsidR="009A0BB2" w:rsidRPr="00E24C39">
        <w:rPr>
          <w:rFonts w:ascii="Arial" w:hAnsi="Arial" w:cs="Arial"/>
        </w:rPr>
        <w:t>чреждения</w:t>
      </w:r>
      <w:r w:rsidR="008F2A86" w:rsidRPr="00E24C39">
        <w:rPr>
          <w:rFonts w:ascii="Arial" w:hAnsi="Arial" w:cs="Arial"/>
        </w:rPr>
        <w:t xml:space="preserve">, с которыми заключены договоры о полной материальной ответственности, учет ведется кассиром в Книге учета выданных раздатчикам денег на </w:t>
      </w:r>
      <w:r w:rsidR="00B91978" w:rsidRPr="00E24C39">
        <w:rPr>
          <w:rFonts w:ascii="Arial" w:hAnsi="Arial" w:cs="Arial"/>
        </w:rPr>
        <w:t>выплату заработной платы</w:t>
      </w:r>
      <w:r w:rsidR="008F2A86" w:rsidRPr="00E24C39">
        <w:rPr>
          <w:rFonts w:ascii="Arial" w:hAnsi="Arial" w:cs="Arial"/>
        </w:rPr>
        <w:t>, денежного довольствия и стипендий (</w:t>
      </w:r>
      <w:hyperlink r:id="rId41" w:history="1">
        <w:r w:rsidR="008F2A86" w:rsidRPr="00E24C39">
          <w:rPr>
            <w:rFonts w:ascii="Arial" w:hAnsi="Arial" w:cs="Arial"/>
          </w:rPr>
          <w:t>ф. 0504046</w:t>
        </w:r>
      </w:hyperlink>
      <w:r w:rsidR="008F2A86" w:rsidRPr="00E24C39">
        <w:rPr>
          <w:rFonts w:ascii="Arial" w:hAnsi="Arial" w:cs="Arial"/>
        </w:rPr>
        <w:t>).</w:t>
      </w:r>
    </w:p>
    <w:p w14:paraId="1B0A53C8" w14:textId="77777777" w:rsidR="008F2A86" w:rsidRPr="00E24C39" w:rsidRDefault="003B5BF9" w:rsidP="00E24C39">
      <w:pPr>
        <w:pStyle w:val="s1"/>
        <w:spacing w:before="0" w:beforeAutospacing="0" w:after="0" w:afterAutospacing="0"/>
        <w:jc w:val="both"/>
        <w:rPr>
          <w:rFonts w:ascii="Arial" w:hAnsi="Arial" w:cs="Arial"/>
        </w:rPr>
      </w:pPr>
      <w:r w:rsidRPr="00E24C39">
        <w:rPr>
          <w:rFonts w:ascii="Arial" w:hAnsi="Arial" w:cs="Arial"/>
        </w:rPr>
        <w:t>2.10.6</w:t>
      </w:r>
      <w:r w:rsidR="00BB7970" w:rsidRPr="00E24C39">
        <w:rPr>
          <w:rFonts w:ascii="Arial" w:hAnsi="Arial" w:cs="Arial"/>
        </w:rPr>
        <w:t>.</w:t>
      </w:r>
      <w:r w:rsidR="008F2A86" w:rsidRPr="00E24C39">
        <w:rPr>
          <w:rFonts w:ascii="Arial" w:hAnsi="Arial" w:cs="Arial"/>
        </w:rPr>
        <w:t xml:space="preserve">  С кассирами,</w:t>
      </w:r>
      <w:r w:rsidRPr="00E24C39">
        <w:rPr>
          <w:rFonts w:ascii="Arial" w:hAnsi="Arial" w:cs="Arial"/>
        </w:rPr>
        <w:t xml:space="preserve"> а также другими сотрудниками</w:t>
      </w:r>
      <w:r w:rsidR="008F2A86" w:rsidRPr="00E24C39">
        <w:rPr>
          <w:rFonts w:ascii="Arial" w:hAnsi="Arial" w:cs="Arial"/>
        </w:rPr>
        <w:t xml:space="preserve">, выполняющими обязанности кассиров (контролеров), </w:t>
      </w:r>
      <w:r w:rsidRPr="00E24C39">
        <w:rPr>
          <w:rFonts w:ascii="Arial" w:hAnsi="Arial" w:cs="Arial"/>
        </w:rPr>
        <w:t xml:space="preserve">заключаются </w:t>
      </w:r>
      <w:r w:rsidR="008F2A86" w:rsidRPr="00E24C39">
        <w:rPr>
          <w:rFonts w:ascii="Arial" w:hAnsi="Arial" w:cs="Arial"/>
        </w:rPr>
        <w:t xml:space="preserve">договоры о полной материальной ответственности. </w:t>
      </w:r>
    </w:p>
    <w:p w14:paraId="763CEFAD"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0.7</w:t>
      </w:r>
      <w:r w:rsidRPr="00E24C39">
        <w:rPr>
          <w:rFonts w:ascii="Arial" w:hAnsi="Arial" w:cs="Arial"/>
        </w:rPr>
        <w:t xml:space="preserve">. </w:t>
      </w:r>
      <w:r w:rsidR="008F2A86" w:rsidRPr="00E24C39">
        <w:rPr>
          <w:rFonts w:ascii="Arial" w:hAnsi="Arial" w:cs="Arial"/>
        </w:rPr>
        <w:t>На время отсутствия кассира</w:t>
      </w:r>
      <w:r w:rsidR="003B5BF9" w:rsidRPr="00E24C39">
        <w:rPr>
          <w:rFonts w:ascii="Arial" w:hAnsi="Arial" w:cs="Arial"/>
        </w:rPr>
        <w:t xml:space="preserve"> его </w:t>
      </w:r>
      <w:r w:rsidR="008F2A86" w:rsidRPr="00E24C39">
        <w:rPr>
          <w:rFonts w:ascii="Arial" w:hAnsi="Arial" w:cs="Arial"/>
        </w:rPr>
        <w:t>обязанности</w:t>
      </w:r>
      <w:r w:rsidR="00FE4024">
        <w:rPr>
          <w:rFonts w:ascii="Arial" w:hAnsi="Arial" w:cs="Arial"/>
        </w:rPr>
        <w:t xml:space="preserve"> </w:t>
      </w:r>
      <w:r w:rsidR="00553C77" w:rsidRPr="00E24C39">
        <w:rPr>
          <w:rFonts w:ascii="Arial" w:hAnsi="Arial" w:cs="Arial"/>
        </w:rPr>
        <w:t>исполняет сотрудник</w:t>
      </w:r>
      <w:r w:rsidR="008F2A86" w:rsidRPr="00E24C39">
        <w:rPr>
          <w:rFonts w:ascii="Arial" w:hAnsi="Arial" w:cs="Arial"/>
        </w:rPr>
        <w:t xml:space="preserve">, с которым заключен договор о полной материальной ответственности. На период исполнения обязанностей кассира денежные средства передаются </w:t>
      </w:r>
      <w:r w:rsidR="00553C77" w:rsidRPr="00E24C39">
        <w:rPr>
          <w:rFonts w:ascii="Arial" w:hAnsi="Arial" w:cs="Arial"/>
        </w:rPr>
        <w:t>сотруднику</w:t>
      </w:r>
      <w:r w:rsidR="008F2A86" w:rsidRPr="00E24C39">
        <w:rPr>
          <w:rFonts w:ascii="Arial" w:hAnsi="Arial" w:cs="Arial"/>
        </w:rPr>
        <w:t xml:space="preserve">, временно замещающему кассира, по </w:t>
      </w:r>
      <w:r w:rsidR="003B5BF9" w:rsidRPr="00E24C39">
        <w:rPr>
          <w:rFonts w:ascii="Arial" w:hAnsi="Arial" w:cs="Arial"/>
        </w:rPr>
        <w:t>А</w:t>
      </w:r>
      <w:r w:rsidR="008F2A86" w:rsidRPr="00E24C39">
        <w:rPr>
          <w:rFonts w:ascii="Arial" w:hAnsi="Arial" w:cs="Arial"/>
        </w:rPr>
        <w:t>кту,</w:t>
      </w:r>
      <w:r w:rsidR="003B5BF9" w:rsidRPr="00E24C39">
        <w:rPr>
          <w:rFonts w:ascii="Arial" w:hAnsi="Arial" w:cs="Arial"/>
        </w:rPr>
        <w:t xml:space="preserve"> составленному при участии Комиссии по поступлению и выбытию активов</w:t>
      </w:r>
      <w:r w:rsidR="008F2A86" w:rsidRPr="00E24C39">
        <w:rPr>
          <w:rFonts w:ascii="Arial" w:hAnsi="Arial" w:cs="Arial"/>
        </w:rPr>
        <w:t>.</w:t>
      </w:r>
    </w:p>
    <w:p w14:paraId="1AC3BFC1"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w:t>
      </w:r>
      <w:r w:rsidRPr="00E24C39">
        <w:rPr>
          <w:rFonts w:ascii="Arial" w:hAnsi="Arial" w:cs="Arial"/>
        </w:rPr>
        <w:t>.</w:t>
      </w:r>
      <w:r w:rsidR="003B5BF9" w:rsidRPr="00E24C39">
        <w:rPr>
          <w:rFonts w:ascii="Arial" w:hAnsi="Arial" w:cs="Arial"/>
        </w:rPr>
        <w:t>8</w:t>
      </w:r>
      <w:r w:rsidRPr="00E24C39">
        <w:rPr>
          <w:rFonts w:ascii="Arial" w:hAnsi="Arial" w:cs="Arial"/>
        </w:rPr>
        <w:t xml:space="preserve">. </w:t>
      </w:r>
      <w:r w:rsidR="008F2A86" w:rsidRPr="00E24C39">
        <w:rPr>
          <w:rFonts w:ascii="Arial" w:hAnsi="Arial" w:cs="Arial"/>
        </w:rPr>
        <w:t xml:space="preserve">Кассовая книга ведется автоматизированным способом. Записи в </w:t>
      </w:r>
      <w:r w:rsidR="00553C77" w:rsidRPr="00E24C39">
        <w:rPr>
          <w:rFonts w:ascii="Arial" w:hAnsi="Arial" w:cs="Arial"/>
        </w:rPr>
        <w:t>К</w:t>
      </w:r>
      <w:r w:rsidR="008F2A86" w:rsidRPr="00E24C39">
        <w:rPr>
          <w:rFonts w:ascii="Arial" w:hAnsi="Arial" w:cs="Arial"/>
        </w:rPr>
        <w:t>ассовую книгу производятся кассиром после получения или выдачи денег по каждому ордеру в конце рабочего дня.</w:t>
      </w:r>
    </w:p>
    <w:p w14:paraId="62A004FC" w14:textId="77777777" w:rsidR="009A0BB2" w:rsidRPr="00E24C39" w:rsidRDefault="00553C77" w:rsidP="00E24C39">
      <w:pPr>
        <w:pStyle w:val="s1"/>
        <w:spacing w:before="0" w:beforeAutospacing="0" w:after="0" w:afterAutospacing="0"/>
        <w:jc w:val="both"/>
        <w:rPr>
          <w:rFonts w:ascii="Arial" w:hAnsi="Arial" w:cs="Arial"/>
        </w:rPr>
      </w:pPr>
      <w:r w:rsidRPr="00E24C39">
        <w:rPr>
          <w:rFonts w:ascii="Arial" w:hAnsi="Arial" w:cs="Arial"/>
        </w:rPr>
        <w:t>Ежедневно листы</w:t>
      </w:r>
      <w:r w:rsidR="00FE4024">
        <w:rPr>
          <w:rFonts w:ascii="Arial" w:hAnsi="Arial" w:cs="Arial"/>
        </w:rPr>
        <w:t xml:space="preserve"> </w:t>
      </w:r>
      <w:r w:rsidRPr="00E24C39">
        <w:rPr>
          <w:rFonts w:ascii="Arial" w:hAnsi="Arial" w:cs="Arial"/>
        </w:rPr>
        <w:t>Кассовой книги</w:t>
      </w:r>
      <w:r w:rsidR="00F444BC" w:rsidRPr="00E24C39">
        <w:rPr>
          <w:rFonts w:ascii="Arial" w:hAnsi="Arial" w:cs="Arial"/>
        </w:rPr>
        <w:t xml:space="preserve"> выводя</w:t>
      </w:r>
      <w:r w:rsidR="009A0BB2" w:rsidRPr="00E24C39">
        <w:rPr>
          <w:rFonts w:ascii="Arial" w:hAnsi="Arial" w:cs="Arial"/>
        </w:rPr>
        <w:t>тся на бумажный носитель</w:t>
      </w:r>
      <w:r w:rsidRPr="00E24C39">
        <w:rPr>
          <w:rFonts w:ascii="Arial" w:hAnsi="Arial" w:cs="Arial"/>
        </w:rPr>
        <w:t>. Еже</w:t>
      </w:r>
      <w:r w:rsidR="00FE4024">
        <w:rPr>
          <w:rFonts w:ascii="Arial" w:hAnsi="Arial" w:cs="Arial"/>
        </w:rPr>
        <w:t>годно</w:t>
      </w:r>
      <w:r w:rsidRPr="00E24C39">
        <w:rPr>
          <w:rFonts w:ascii="Arial" w:hAnsi="Arial" w:cs="Arial"/>
        </w:rPr>
        <w:t xml:space="preserve"> листы Кассовой книги </w:t>
      </w:r>
      <w:r w:rsidR="009A0BB2" w:rsidRPr="00E24C39">
        <w:rPr>
          <w:rFonts w:ascii="Arial" w:hAnsi="Arial" w:cs="Arial"/>
        </w:rPr>
        <w:t>сшива</w:t>
      </w:r>
      <w:r w:rsidR="001334D9" w:rsidRPr="00E24C39">
        <w:rPr>
          <w:rFonts w:ascii="Arial" w:hAnsi="Arial" w:cs="Arial"/>
        </w:rPr>
        <w:t>ю</w:t>
      </w:r>
      <w:r w:rsidR="009A0BB2" w:rsidRPr="00E24C39">
        <w:rPr>
          <w:rFonts w:ascii="Arial" w:hAnsi="Arial" w:cs="Arial"/>
        </w:rPr>
        <w:t>тся и заверя</w:t>
      </w:r>
      <w:r w:rsidR="001334D9" w:rsidRPr="00E24C39">
        <w:rPr>
          <w:rFonts w:ascii="Arial" w:hAnsi="Arial" w:cs="Arial"/>
        </w:rPr>
        <w:t>ются подписью Г</w:t>
      </w:r>
      <w:r w:rsidR="009A0BB2" w:rsidRPr="00E24C39">
        <w:rPr>
          <w:rFonts w:ascii="Arial" w:hAnsi="Arial" w:cs="Arial"/>
        </w:rPr>
        <w:t>лавного бухгалтера.</w:t>
      </w:r>
    </w:p>
    <w:p w14:paraId="2FEC2864"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0.9</w:t>
      </w:r>
      <w:r w:rsidRPr="00E24C39">
        <w:rPr>
          <w:rFonts w:ascii="Arial" w:hAnsi="Arial" w:cs="Arial"/>
        </w:rPr>
        <w:t xml:space="preserve">. </w:t>
      </w:r>
      <w:r w:rsidR="008F2A86" w:rsidRPr="00E24C39">
        <w:rPr>
          <w:rFonts w:ascii="Arial" w:hAnsi="Arial" w:cs="Arial"/>
        </w:rPr>
        <w:t>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14:paraId="11D64CF0" w14:textId="77777777" w:rsidR="00CB5198"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w:t>
      </w:r>
      <w:r w:rsidRPr="00E24C39">
        <w:rPr>
          <w:rFonts w:ascii="Arial" w:hAnsi="Arial" w:cs="Arial"/>
        </w:rPr>
        <w:t>.1</w:t>
      </w:r>
      <w:r w:rsidR="003B5BF9" w:rsidRPr="00E24C39">
        <w:rPr>
          <w:rFonts w:ascii="Arial" w:hAnsi="Arial" w:cs="Arial"/>
        </w:rPr>
        <w:t>0</w:t>
      </w:r>
      <w:r w:rsidRPr="00E24C39">
        <w:rPr>
          <w:rFonts w:ascii="Arial" w:hAnsi="Arial" w:cs="Arial"/>
        </w:rPr>
        <w:t xml:space="preserve">. </w:t>
      </w:r>
      <w:r w:rsidR="00CB5198" w:rsidRPr="00E24C39">
        <w:rPr>
          <w:rFonts w:ascii="Arial" w:hAnsi="Arial" w:cs="Arial"/>
        </w:rPr>
        <w:t>На счете 201 35 "Денежные документы" учитываются различные денежные документы</w:t>
      </w:r>
      <w:r w:rsidR="003B5BF9" w:rsidRPr="00E24C39">
        <w:rPr>
          <w:rFonts w:ascii="Arial" w:hAnsi="Arial" w:cs="Arial"/>
        </w:rPr>
        <w:t>, включая</w:t>
      </w:r>
      <w:r w:rsidR="00CB5198" w:rsidRPr="00E24C39">
        <w:rPr>
          <w:rFonts w:ascii="Arial" w:hAnsi="Arial" w:cs="Arial"/>
        </w:rPr>
        <w:t>:</w:t>
      </w:r>
    </w:p>
    <w:p w14:paraId="65524709"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оплаченные талоны на бензин и масла, на питание и т.п.;</w:t>
      </w:r>
    </w:p>
    <w:p w14:paraId="207C18C9"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оплаченные путевки в дома отдыха, санатории, турбазы;</w:t>
      </w:r>
    </w:p>
    <w:p w14:paraId="53CF9BCE"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lastRenderedPageBreak/>
        <w:t>- полученные извещения на почтовые переводы;</w:t>
      </w:r>
    </w:p>
    <w:p w14:paraId="5E98FDEF"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почтовые марки, конверты с марками, марки государственной пошлины и т.п.</w:t>
      </w:r>
    </w:p>
    <w:p w14:paraId="2E529A55"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xml:space="preserve">Хранение денежных документов осуществляется в кассе </w:t>
      </w:r>
      <w:r w:rsidR="00D800D9" w:rsidRPr="00E24C39">
        <w:rPr>
          <w:rFonts w:ascii="Arial" w:hAnsi="Arial" w:cs="Arial"/>
        </w:rPr>
        <w:t>У</w:t>
      </w:r>
      <w:r w:rsidRPr="00E24C39">
        <w:rPr>
          <w:rFonts w:ascii="Arial" w:hAnsi="Arial" w:cs="Arial"/>
        </w:rPr>
        <w:t>чреждения.</w:t>
      </w:r>
    </w:p>
    <w:p w14:paraId="31F786EC"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Прием в кассу и выдача из ка</w:t>
      </w:r>
      <w:r w:rsidR="003B5BF9" w:rsidRPr="00E24C39">
        <w:rPr>
          <w:rFonts w:ascii="Arial" w:hAnsi="Arial" w:cs="Arial"/>
        </w:rPr>
        <w:t>ссы денежных документов оформляе</w:t>
      </w:r>
      <w:r w:rsidRPr="00E24C39">
        <w:rPr>
          <w:rFonts w:ascii="Arial" w:hAnsi="Arial" w:cs="Arial"/>
        </w:rPr>
        <w:t xml:space="preserve">тся Приходными кассовыми ордерами (ф. 0310001) и Расходными кассовыми ордерами (ф. 0310002) с </w:t>
      </w:r>
      <w:r w:rsidR="003B5BF9" w:rsidRPr="00E24C39">
        <w:rPr>
          <w:rFonts w:ascii="Arial" w:hAnsi="Arial" w:cs="Arial"/>
        </w:rPr>
        <w:t xml:space="preserve">отметкой </w:t>
      </w:r>
      <w:r w:rsidRPr="00E24C39">
        <w:rPr>
          <w:rFonts w:ascii="Arial" w:hAnsi="Arial" w:cs="Arial"/>
        </w:rPr>
        <w:t>"Фондовый".</w:t>
      </w:r>
    </w:p>
    <w:p w14:paraId="7FFFCF9E" w14:textId="77777777" w:rsidR="001334D9" w:rsidRPr="00E24C39" w:rsidRDefault="001334D9" w:rsidP="00E24C39">
      <w:pPr>
        <w:pStyle w:val="s1"/>
        <w:spacing w:before="0" w:beforeAutospacing="0" w:after="0" w:afterAutospacing="0"/>
        <w:jc w:val="both"/>
        <w:rPr>
          <w:rFonts w:ascii="Arial" w:hAnsi="Arial" w:cs="Arial"/>
        </w:rPr>
      </w:pPr>
      <w:r w:rsidRPr="00E24C39">
        <w:rPr>
          <w:rFonts w:ascii="Arial" w:hAnsi="Arial" w:cs="Arial"/>
        </w:rPr>
        <w:t>Регистрация таких кассовых ордеров с записью "Фондовый" осуществляется в Журнале регистрации приходных и расходных кассовых документов (ф. 0310003) обособленно.</w:t>
      </w:r>
    </w:p>
    <w:p w14:paraId="13CCCFF8" w14:textId="77777777" w:rsidR="001334D9" w:rsidRPr="004E0E6C" w:rsidRDefault="001334D9" w:rsidP="00E24C39">
      <w:pPr>
        <w:pStyle w:val="s1"/>
        <w:spacing w:before="0" w:beforeAutospacing="0" w:after="0" w:afterAutospacing="0"/>
        <w:jc w:val="both"/>
        <w:rPr>
          <w:rFonts w:ascii="Arial" w:hAnsi="Arial" w:cs="Arial"/>
        </w:rPr>
      </w:pPr>
      <w:r w:rsidRPr="00E24C39">
        <w:rPr>
          <w:rFonts w:ascii="Arial" w:hAnsi="Arial" w:cs="Arial"/>
        </w:rPr>
        <w:t xml:space="preserve">Учет операций по счету 201 35 ведется на отдельных листах Кассовой книги (ф. 0504514) Учреждения с </w:t>
      </w:r>
      <w:r w:rsidRPr="004E0E6C">
        <w:rPr>
          <w:rFonts w:ascii="Arial" w:hAnsi="Arial" w:cs="Arial"/>
        </w:rPr>
        <w:t>проставлением на них записи "Фондовый" и в Журнале N 8.1 по прочим операциям – денежные документы.</w:t>
      </w:r>
    </w:p>
    <w:p w14:paraId="33532267" w14:textId="77777777" w:rsidR="00CB5198" w:rsidRPr="004E0E6C" w:rsidRDefault="00CB5198" w:rsidP="00E24C39">
      <w:pPr>
        <w:pStyle w:val="s1"/>
        <w:spacing w:before="0" w:beforeAutospacing="0" w:after="0" w:afterAutospacing="0"/>
        <w:jc w:val="both"/>
        <w:rPr>
          <w:rFonts w:ascii="Arial" w:hAnsi="Arial" w:cs="Arial"/>
        </w:rPr>
      </w:pPr>
      <w:r w:rsidRPr="004E0E6C">
        <w:rPr>
          <w:rFonts w:ascii="Arial" w:hAnsi="Arial" w:cs="Arial"/>
        </w:rPr>
        <w:t>Факты хозяйственной жизни отражаются в указанных выше регистрах на основании документов, прилагаемых к отчетам кассира.</w:t>
      </w:r>
    </w:p>
    <w:p w14:paraId="175BA3EF" w14:textId="77777777" w:rsidR="00AA0768" w:rsidRPr="004E0E6C" w:rsidRDefault="00AA0768" w:rsidP="00E24C39">
      <w:pPr>
        <w:pStyle w:val="s1"/>
        <w:spacing w:before="0" w:beforeAutospacing="0" w:after="0" w:afterAutospacing="0"/>
        <w:jc w:val="both"/>
        <w:rPr>
          <w:rFonts w:ascii="Arial" w:hAnsi="Arial" w:cs="Arial"/>
        </w:rPr>
      </w:pPr>
      <w:r w:rsidRPr="004E0E6C">
        <w:rPr>
          <w:rFonts w:ascii="Arial" w:hAnsi="Arial" w:cs="Arial"/>
        </w:rPr>
        <w:t>2.1</w:t>
      </w:r>
      <w:r w:rsidR="003B5BF9" w:rsidRPr="004E0E6C">
        <w:rPr>
          <w:rFonts w:ascii="Arial" w:hAnsi="Arial" w:cs="Arial"/>
        </w:rPr>
        <w:t>0</w:t>
      </w:r>
      <w:r w:rsidRPr="004E0E6C">
        <w:rPr>
          <w:rFonts w:ascii="Arial" w:hAnsi="Arial" w:cs="Arial"/>
        </w:rPr>
        <w:t>.1</w:t>
      </w:r>
      <w:r w:rsidR="003B5BF9" w:rsidRPr="004E0E6C">
        <w:rPr>
          <w:rFonts w:ascii="Arial" w:hAnsi="Arial" w:cs="Arial"/>
        </w:rPr>
        <w:t>1</w:t>
      </w:r>
      <w:r w:rsidRPr="004E0E6C">
        <w:rPr>
          <w:rFonts w:ascii="Arial" w:hAnsi="Arial" w:cs="Arial"/>
        </w:rPr>
        <w:t xml:space="preserve">. Непрерывный внутренний контроль </w:t>
      </w:r>
      <w:r w:rsidR="0083342E" w:rsidRPr="004E0E6C">
        <w:rPr>
          <w:rFonts w:ascii="Arial" w:hAnsi="Arial" w:cs="Arial"/>
        </w:rPr>
        <w:t>кассовых</w:t>
      </w:r>
      <w:r w:rsidR="00C2169F">
        <w:rPr>
          <w:rFonts w:ascii="Arial" w:hAnsi="Arial" w:cs="Arial"/>
        </w:rPr>
        <w:t xml:space="preserve"> </w:t>
      </w:r>
      <w:r w:rsidR="0083342E" w:rsidRPr="004E0E6C">
        <w:rPr>
          <w:rFonts w:ascii="Arial" w:hAnsi="Arial" w:cs="Arial"/>
        </w:rPr>
        <w:t>операций</w:t>
      </w:r>
      <w:r w:rsidRPr="004E0E6C">
        <w:rPr>
          <w:rFonts w:ascii="Arial" w:hAnsi="Arial" w:cs="Arial"/>
        </w:rPr>
        <w:t xml:space="preserve"> осуществляется путем</w:t>
      </w:r>
      <w:r w:rsidRPr="004E0E6C">
        <w:rPr>
          <w:rFonts w:ascii="Arial" w:hAnsi="Arial" w:cs="Arial"/>
          <w:bCs/>
        </w:rPr>
        <w:t>:</w:t>
      </w:r>
    </w:p>
    <w:p w14:paraId="31ACCB7C" w14:textId="77777777" w:rsidR="00AA0768" w:rsidRPr="00E24C39" w:rsidRDefault="00AA0768" w:rsidP="00E24C39">
      <w:pPr>
        <w:pStyle w:val="s1"/>
        <w:spacing w:before="0" w:beforeAutospacing="0" w:after="0" w:afterAutospacing="0"/>
        <w:jc w:val="both"/>
        <w:rPr>
          <w:rFonts w:ascii="Arial" w:hAnsi="Arial" w:cs="Arial"/>
        </w:rPr>
      </w:pPr>
      <w:r w:rsidRPr="00E24C39">
        <w:rPr>
          <w:rFonts w:ascii="Arial" w:hAnsi="Arial" w:cs="Arial"/>
          <w:bCs/>
        </w:rPr>
        <w:t>- проведения инвентаризации кассы инвентаризационной комиссией в установленных случаях</w:t>
      </w:r>
      <w:r w:rsidR="0083342E" w:rsidRPr="00E24C39">
        <w:rPr>
          <w:rFonts w:ascii="Arial" w:hAnsi="Arial" w:cs="Arial"/>
          <w:bCs/>
        </w:rPr>
        <w:t xml:space="preserve">, </w:t>
      </w:r>
      <w:r w:rsidRPr="00E24C39">
        <w:rPr>
          <w:rFonts w:ascii="Arial" w:hAnsi="Arial" w:cs="Arial"/>
          <w:bCs/>
        </w:rPr>
        <w:t xml:space="preserve">в том числе </w:t>
      </w:r>
      <w:r w:rsidR="0083342E" w:rsidRPr="00E24C39">
        <w:rPr>
          <w:rFonts w:ascii="Arial" w:hAnsi="Arial" w:cs="Arial"/>
          <w:bCs/>
        </w:rPr>
        <w:t>в рамках ежегодной инвентаризации, инвентаризации при смене кассира и т.п</w:t>
      </w:r>
      <w:r w:rsidRPr="00E24C39">
        <w:rPr>
          <w:rFonts w:ascii="Arial" w:hAnsi="Arial" w:cs="Arial"/>
          <w:bCs/>
        </w:rPr>
        <w:t>.;</w:t>
      </w:r>
    </w:p>
    <w:p w14:paraId="4D072EB6" w14:textId="77777777" w:rsidR="00AA0768" w:rsidRPr="004E0E6C" w:rsidRDefault="00AA0768" w:rsidP="00E24C39">
      <w:pPr>
        <w:pStyle w:val="s1"/>
        <w:spacing w:before="0" w:beforeAutospacing="0" w:after="0" w:afterAutospacing="0"/>
        <w:jc w:val="both"/>
        <w:rPr>
          <w:rFonts w:ascii="Arial" w:hAnsi="Arial" w:cs="Arial"/>
        </w:rPr>
      </w:pPr>
      <w:r w:rsidRPr="00E24C39">
        <w:rPr>
          <w:rFonts w:ascii="Arial" w:hAnsi="Arial" w:cs="Arial"/>
          <w:bCs/>
        </w:rPr>
        <w:t xml:space="preserve">- проведения внезапных </w:t>
      </w:r>
      <w:r w:rsidRPr="004E0E6C">
        <w:rPr>
          <w:rFonts w:ascii="Arial" w:hAnsi="Arial" w:cs="Arial"/>
          <w:bCs/>
        </w:rPr>
        <w:t>ревизий кассы</w:t>
      </w:r>
      <w:r w:rsidRPr="004E0E6C">
        <w:rPr>
          <w:rFonts w:ascii="Arial" w:hAnsi="Arial" w:cs="Arial"/>
        </w:rPr>
        <w:t>.</w:t>
      </w:r>
    </w:p>
    <w:p w14:paraId="2797CDB7" w14:textId="77777777" w:rsidR="005157EB" w:rsidRPr="00E24C39" w:rsidRDefault="005157EB" w:rsidP="00E24C39">
      <w:pPr>
        <w:pStyle w:val="s1"/>
        <w:shd w:val="clear" w:color="auto" w:fill="FFFFFF"/>
        <w:spacing w:before="0" w:beforeAutospacing="0" w:after="0" w:afterAutospacing="0"/>
        <w:jc w:val="both"/>
        <w:rPr>
          <w:rFonts w:ascii="Arial" w:hAnsi="Arial" w:cs="Arial"/>
        </w:rPr>
      </w:pPr>
      <w:r w:rsidRPr="004E0E6C">
        <w:rPr>
          <w:rFonts w:ascii="Arial" w:hAnsi="Arial" w:cs="Arial"/>
        </w:rPr>
        <w:t>- путем составления Справки о фактическом наличии денежных средств, хранящихся в кассе (с покупюрной разбивкой) (</w:t>
      </w:r>
      <w:r w:rsidR="001638CC" w:rsidRPr="004E0E6C">
        <w:rPr>
          <w:rFonts w:ascii="Arial" w:hAnsi="Arial" w:cs="Arial"/>
        </w:rPr>
        <w:t>Приложение</w:t>
      </w:r>
      <w:r w:rsidR="001638CC" w:rsidRPr="004E0E6C">
        <w:rPr>
          <w:rStyle w:val="apple-converted-space"/>
          <w:rFonts w:ascii="Arial" w:hAnsi="Arial" w:cs="Arial"/>
        </w:rPr>
        <w:t> №</w:t>
      </w:r>
      <w:r w:rsidR="001638CC" w:rsidRPr="004E0E6C">
        <w:rPr>
          <w:rFonts w:ascii="Arial" w:hAnsi="Arial" w:cs="Arial"/>
        </w:rPr>
        <w:t xml:space="preserve"> 2.8 к настоящей Учетной политике</w:t>
      </w:r>
      <w:r w:rsidRPr="004E0E6C">
        <w:rPr>
          <w:rFonts w:ascii="Arial" w:hAnsi="Arial" w:cs="Arial"/>
        </w:rPr>
        <w:t>). Справка составляется кассиром в конце каждого дня, за который осуществлялось движение наличных денежных средств</w:t>
      </w:r>
      <w:r w:rsidR="00C2169F">
        <w:rPr>
          <w:rFonts w:ascii="Arial" w:hAnsi="Arial" w:cs="Arial"/>
        </w:rPr>
        <w:t xml:space="preserve"> </w:t>
      </w:r>
      <w:r w:rsidRPr="004E0E6C">
        <w:rPr>
          <w:rFonts w:ascii="Arial" w:hAnsi="Arial" w:cs="Arial"/>
        </w:rPr>
        <w:t>и при проведении инвентаризаций и внезапных</w:t>
      </w:r>
      <w:r w:rsidRPr="00E24C39">
        <w:rPr>
          <w:rFonts w:ascii="Arial" w:hAnsi="Arial" w:cs="Arial"/>
        </w:rPr>
        <w:t xml:space="preserve"> ревизий кассы.</w:t>
      </w:r>
      <w:r w:rsidR="00C2169F">
        <w:rPr>
          <w:rFonts w:ascii="Arial" w:hAnsi="Arial" w:cs="Arial"/>
        </w:rPr>
        <w:t xml:space="preserve"> </w:t>
      </w:r>
      <w:r w:rsidRPr="00E24C39">
        <w:rPr>
          <w:rFonts w:ascii="Arial" w:hAnsi="Arial" w:cs="Arial"/>
        </w:rPr>
        <w:t>Оформленные справки подшиваются кассиром в отдельное Дело (папку).</w:t>
      </w:r>
    </w:p>
    <w:p w14:paraId="05BBB7E8" w14:textId="77777777" w:rsidR="0083342E" w:rsidRPr="00E24C39" w:rsidRDefault="00AA0768" w:rsidP="00E24C39">
      <w:pPr>
        <w:pStyle w:val="s1"/>
        <w:spacing w:before="0" w:beforeAutospacing="0" w:after="0" w:afterAutospacing="0"/>
        <w:jc w:val="both"/>
        <w:rPr>
          <w:rFonts w:ascii="Arial" w:hAnsi="Arial" w:cs="Arial"/>
        </w:rPr>
      </w:pPr>
      <w:bookmarkStart w:id="473" w:name="sub_94"/>
      <w:r w:rsidRPr="00E24C39">
        <w:rPr>
          <w:rFonts w:ascii="Arial" w:hAnsi="Arial" w:cs="Arial"/>
        </w:rPr>
        <w:t>2.1</w:t>
      </w:r>
      <w:r w:rsidR="0083342E" w:rsidRPr="00E24C39">
        <w:rPr>
          <w:rFonts w:ascii="Arial" w:hAnsi="Arial" w:cs="Arial"/>
        </w:rPr>
        <w:t>0</w:t>
      </w:r>
      <w:r w:rsidRPr="00E24C39">
        <w:rPr>
          <w:rFonts w:ascii="Arial" w:hAnsi="Arial" w:cs="Arial"/>
        </w:rPr>
        <w:t>.1</w:t>
      </w:r>
      <w:r w:rsidR="0083342E" w:rsidRPr="00E24C39">
        <w:rPr>
          <w:rFonts w:ascii="Arial" w:hAnsi="Arial" w:cs="Arial"/>
        </w:rPr>
        <w:t>2</w:t>
      </w:r>
      <w:r w:rsidRPr="00E24C39">
        <w:rPr>
          <w:rFonts w:ascii="Arial" w:hAnsi="Arial" w:cs="Arial"/>
        </w:rPr>
        <w:t>. Внезапные ревизии кассы проводятся не реже, чем один раз в</w:t>
      </w:r>
      <w:r w:rsidR="0083342E" w:rsidRPr="00E24C39">
        <w:rPr>
          <w:rFonts w:ascii="Arial" w:hAnsi="Arial" w:cs="Arial"/>
        </w:rPr>
        <w:t xml:space="preserve"> месяц</w:t>
      </w:r>
      <w:r w:rsidR="00F77829" w:rsidRPr="00E24C39">
        <w:rPr>
          <w:rFonts w:ascii="Arial" w:hAnsi="Arial" w:cs="Arial"/>
        </w:rPr>
        <w:t>.</w:t>
      </w:r>
      <w:bookmarkEnd w:id="473"/>
    </w:p>
    <w:p w14:paraId="0D8AEB44" w14:textId="77777777" w:rsidR="00AA0768" w:rsidRPr="00E24C39" w:rsidRDefault="00AA0768" w:rsidP="00E24C39">
      <w:pPr>
        <w:pStyle w:val="s1"/>
        <w:spacing w:before="0" w:beforeAutospacing="0" w:after="0" w:afterAutospacing="0"/>
        <w:jc w:val="both"/>
        <w:rPr>
          <w:rFonts w:ascii="Arial" w:hAnsi="Arial" w:cs="Arial"/>
        </w:rPr>
      </w:pPr>
      <w:r w:rsidRPr="00E24C39">
        <w:rPr>
          <w:rFonts w:ascii="Arial" w:hAnsi="Arial" w:cs="Arial"/>
        </w:rPr>
        <w:t>Состав комиссии для проведения ревизии кассы утверждается отдельным приказом.</w:t>
      </w:r>
    </w:p>
    <w:p w14:paraId="25705B15" w14:textId="77777777" w:rsidR="00AA0768" w:rsidRDefault="00806526" w:rsidP="00E24C39">
      <w:pPr>
        <w:pStyle w:val="s1"/>
        <w:spacing w:before="0" w:beforeAutospacing="0" w:after="0" w:afterAutospacing="0"/>
        <w:jc w:val="both"/>
        <w:rPr>
          <w:rFonts w:ascii="Arial" w:hAnsi="Arial" w:cs="Arial"/>
        </w:rPr>
      </w:pPr>
      <w:r w:rsidRPr="00E24C39">
        <w:rPr>
          <w:rFonts w:ascii="Arial" w:hAnsi="Arial" w:cs="Arial"/>
        </w:rPr>
        <w:t>2.1</w:t>
      </w:r>
      <w:r w:rsidR="0083342E" w:rsidRPr="00E24C39">
        <w:rPr>
          <w:rFonts w:ascii="Arial" w:hAnsi="Arial" w:cs="Arial"/>
        </w:rPr>
        <w:t>0</w:t>
      </w:r>
      <w:r w:rsidRPr="00E24C39">
        <w:rPr>
          <w:rFonts w:ascii="Arial" w:hAnsi="Arial" w:cs="Arial"/>
        </w:rPr>
        <w:t>.1</w:t>
      </w:r>
      <w:r w:rsidR="0083342E" w:rsidRPr="00E24C39">
        <w:rPr>
          <w:rFonts w:ascii="Arial" w:hAnsi="Arial" w:cs="Arial"/>
        </w:rPr>
        <w:t>3</w:t>
      </w:r>
      <w:r w:rsidR="00AA0768" w:rsidRPr="00E24C39">
        <w:rPr>
          <w:rFonts w:ascii="Arial" w:hAnsi="Arial" w:cs="Arial"/>
        </w:rPr>
        <w:t xml:space="preserve">. Списание недостач наличных денежных средств </w:t>
      </w:r>
      <w:r w:rsidR="0083342E" w:rsidRPr="00E24C39">
        <w:rPr>
          <w:rFonts w:ascii="Arial" w:hAnsi="Arial" w:cs="Arial"/>
        </w:rPr>
        <w:t xml:space="preserve">и </w:t>
      </w:r>
      <w:r w:rsidR="00AA0768" w:rsidRPr="00E24C39">
        <w:rPr>
          <w:rFonts w:ascii="Arial" w:hAnsi="Arial" w:cs="Arial"/>
        </w:rPr>
        <w:t xml:space="preserve">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w:t>
      </w:r>
      <w:r w:rsidR="001334D9" w:rsidRPr="00E24C39">
        <w:rPr>
          <w:rFonts w:ascii="Arial" w:hAnsi="Arial" w:cs="Arial"/>
        </w:rPr>
        <w:t>заверенной подписями кассира и Г</w:t>
      </w:r>
      <w:r w:rsidR="00AA0768" w:rsidRPr="00E24C39">
        <w:rPr>
          <w:rFonts w:ascii="Arial" w:hAnsi="Arial" w:cs="Arial"/>
        </w:rPr>
        <w:t>лавного бухгалтера.</w:t>
      </w:r>
    </w:p>
    <w:p w14:paraId="62630420" w14:textId="77777777" w:rsidR="00D058A5" w:rsidRPr="00191FE2" w:rsidRDefault="00D058A5" w:rsidP="00D058A5">
      <w:pPr>
        <w:pStyle w:val="s1"/>
        <w:spacing w:before="0" w:beforeAutospacing="0" w:after="0" w:afterAutospacing="0"/>
        <w:jc w:val="both"/>
        <w:rPr>
          <w:rFonts w:ascii="Arial" w:hAnsi="Arial" w:cs="Arial"/>
        </w:rPr>
      </w:pPr>
      <w:r>
        <w:rPr>
          <w:rFonts w:ascii="Arial" w:hAnsi="Arial" w:cs="Arial"/>
        </w:rPr>
        <w:t>2.10.14</w:t>
      </w:r>
      <w:r w:rsidRPr="00191FE2">
        <w:rPr>
          <w:rFonts w:ascii="Arial" w:hAnsi="Arial" w:cs="Arial"/>
        </w:rPr>
        <w:t xml:space="preserve">. При формировании приходных и расходных кассовых ордеров в форме электронных документов их регистрация в хронологическом порядке осуществляется в Журнале регистрации приходных и расходных кассовых ордеров (ф. 0504093). </w:t>
      </w:r>
    </w:p>
    <w:p w14:paraId="0BA2351E" w14:textId="77777777" w:rsidR="00D058A5" w:rsidRPr="00191FE2" w:rsidRDefault="00D058A5" w:rsidP="00D058A5">
      <w:pPr>
        <w:pStyle w:val="s1"/>
        <w:spacing w:before="0" w:beforeAutospacing="0" w:after="0" w:afterAutospacing="0"/>
        <w:jc w:val="both"/>
        <w:rPr>
          <w:rFonts w:ascii="Arial" w:hAnsi="Arial" w:cs="Arial"/>
        </w:rPr>
      </w:pPr>
      <w:r w:rsidRPr="00191FE2">
        <w:rPr>
          <w:rFonts w:ascii="Arial" w:hAnsi="Arial" w:cs="Arial"/>
        </w:rPr>
        <w:t>В случае если по приходному или расходному кассовому ордеру, зарегистрированному в Журнале (ф. 0504093) в статусе "подписан", кассовая операция в течение трех рабочих дней не проведена, такой кассовый ордер аннулируется (переводится в статус "аннулирован").</w:t>
      </w:r>
    </w:p>
    <w:p w14:paraId="68DC6C2E" w14:textId="77777777" w:rsidR="00D058A5" w:rsidRPr="00191FE2" w:rsidRDefault="00D058A5" w:rsidP="00D058A5">
      <w:pPr>
        <w:pStyle w:val="s1"/>
        <w:spacing w:before="0" w:beforeAutospacing="0" w:after="0" w:afterAutospacing="0"/>
        <w:jc w:val="both"/>
        <w:rPr>
          <w:rFonts w:ascii="Arial" w:hAnsi="Arial" w:cs="Arial"/>
        </w:rPr>
      </w:pPr>
      <w:r w:rsidRPr="00191FE2">
        <w:rPr>
          <w:rFonts w:ascii="Arial" w:hAnsi="Arial" w:cs="Arial"/>
        </w:rPr>
        <w:t xml:space="preserve">В Учреждении ежегодно формируется один Журнал (ф. 0504093) на отчетный (финансовый) год. </w:t>
      </w:r>
    </w:p>
    <w:p w14:paraId="6B2F07F6" w14:textId="77777777" w:rsidR="003174A4" w:rsidRPr="00E24C39" w:rsidRDefault="00F70E6F" w:rsidP="00E24C39">
      <w:pPr>
        <w:pStyle w:val="11"/>
        <w:jc w:val="both"/>
        <w:rPr>
          <w:rFonts w:ascii="Arial" w:hAnsi="Arial" w:cs="Arial"/>
          <w:sz w:val="24"/>
          <w:szCs w:val="24"/>
        </w:rPr>
      </w:pPr>
      <w:bookmarkStart w:id="474" w:name="_Toc29739178"/>
      <w:bookmarkStart w:id="475" w:name="_Toc29740607"/>
      <w:bookmarkStart w:id="476" w:name="_Toc29741013"/>
      <w:bookmarkStart w:id="477" w:name="_Toc29741277"/>
      <w:bookmarkStart w:id="478" w:name="_Toc29741581"/>
      <w:bookmarkStart w:id="479" w:name="_Toc29741810"/>
      <w:bookmarkStart w:id="480" w:name="_Toc29743285"/>
      <w:bookmarkStart w:id="481" w:name="_Toc29743374"/>
      <w:bookmarkStart w:id="482" w:name="_Toc30435264"/>
      <w:bookmarkStart w:id="483" w:name="_Toc30435363"/>
      <w:bookmarkStart w:id="484" w:name="_Toc30435481"/>
      <w:bookmarkStart w:id="485" w:name="_Toc30503867"/>
      <w:bookmarkStart w:id="486" w:name="_Toc30839367"/>
      <w:bookmarkStart w:id="487" w:name="_Toc30853036"/>
      <w:bookmarkStart w:id="488" w:name="_Toc31457248"/>
      <w:bookmarkStart w:id="489" w:name="_Toc31457547"/>
      <w:bookmarkStart w:id="490" w:name="_Toc31457579"/>
      <w:bookmarkStart w:id="491" w:name="_Toc31457611"/>
      <w:bookmarkStart w:id="492" w:name="_Toc31457674"/>
      <w:bookmarkStart w:id="493" w:name="_Toc31458391"/>
      <w:bookmarkStart w:id="494" w:name="_Toc32069994"/>
      <w:bookmarkStart w:id="495" w:name="_Toc32139309"/>
      <w:bookmarkStart w:id="496" w:name="_Toc32753656"/>
      <w:bookmarkStart w:id="497" w:name="_Toc32753728"/>
      <w:bookmarkStart w:id="498" w:name="_Toc32753764"/>
      <w:bookmarkStart w:id="499" w:name="_Toc32753804"/>
      <w:bookmarkStart w:id="500" w:name="_Toc32753840"/>
      <w:bookmarkStart w:id="501" w:name="_Toc32754033"/>
      <w:bookmarkStart w:id="502" w:name="_Toc46828104"/>
      <w:bookmarkStart w:id="503" w:name="_Toc55912562"/>
      <w:bookmarkStart w:id="504" w:name="_Toc149590305"/>
      <w:r w:rsidRPr="00E24C39">
        <w:rPr>
          <w:rFonts w:ascii="Arial" w:hAnsi="Arial" w:cs="Arial"/>
          <w:sz w:val="24"/>
          <w:szCs w:val="24"/>
        </w:rPr>
        <w:t>2.1</w:t>
      </w:r>
      <w:r w:rsidR="00134F2D" w:rsidRPr="00E24C39">
        <w:rPr>
          <w:rFonts w:ascii="Arial" w:hAnsi="Arial" w:cs="Arial"/>
          <w:sz w:val="24"/>
          <w:szCs w:val="24"/>
        </w:rPr>
        <w:t>1</w:t>
      </w:r>
      <w:r w:rsidRPr="00E24C39">
        <w:rPr>
          <w:rFonts w:ascii="Arial" w:hAnsi="Arial" w:cs="Arial"/>
          <w:sz w:val="24"/>
          <w:szCs w:val="24"/>
        </w:rPr>
        <w:t xml:space="preserve">. </w:t>
      </w:r>
      <w:r w:rsidR="003174A4" w:rsidRPr="00E24C39">
        <w:rPr>
          <w:rFonts w:ascii="Arial" w:hAnsi="Arial" w:cs="Arial"/>
          <w:sz w:val="24"/>
          <w:szCs w:val="24"/>
        </w:rPr>
        <w:t>Учет расчетов,</w:t>
      </w:r>
      <w:r w:rsidR="00170292" w:rsidRPr="00E24C39">
        <w:rPr>
          <w:rFonts w:ascii="Arial" w:hAnsi="Arial" w:cs="Arial"/>
          <w:sz w:val="24"/>
          <w:szCs w:val="24"/>
        </w:rPr>
        <w:t xml:space="preserve"> дебиторской и кредиторской задолженности</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06514DC0" w14:textId="77777777" w:rsidR="00821107" w:rsidRPr="00E24C39" w:rsidRDefault="00E50161" w:rsidP="00E24C39">
      <w:pPr>
        <w:pStyle w:val="s1"/>
        <w:spacing w:before="0" w:beforeAutospacing="0" w:after="0" w:afterAutospacing="0"/>
        <w:jc w:val="both"/>
        <w:rPr>
          <w:rFonts w:ascii="Arial" w:hAnsi="Arial" w:cs="Arial"/>
        </w:rPr>
      </w:pPr>
      <w:r w:rsidRPr="00E24C39">
        <w:rPr>
          <w:rFonts w:ascii="Arial" w:hAnsi="Arial" w:cs="Arial"/>
        </w:rPr>
        <w:t>2.1</w:t>
      </w:r>
      <w:r w:rsidR="00134F2D" w:rsidRPr="00E24C39">
        <w:rPr>
          <w:rFonts w:ascii="Arial" w:hAnsi="Arial" w:cs="Arial"/>
        </w:rPr>
        <w:t>1</w:t>
      </w:r>
      <w:r w:rsidRPr="00E24C39">
        <w:rPr>
          <w:rFonts w:ascii="Arial" w:hAnsi="Arial" w:cs="Arial"/>
        </w:rPr>
        <w:t xml:space="preserve">.1. </w:t>
      </w:r>
      <w:r w:rsidR="00821107" w:rsidRPr="00E24C39">
        <w:rPr>
          <w:rFonts w:ascii="Arial" w:hAnsi="Arial" w:cs="Arial"/>
        </w:rPr>
        <w:t>Начисление доходов по соглашениям о предоставлении субсидий на выполнение государственного</w:t>
      </w:r>
      <w:r w:rsidR="00134F2D" w:rsidRPr="00E24C39">
        <w:rPr>
          <w:rFonts w:ascii="Arial" w:hAnsi="Arial" w:cs="Arial"/>
        </w:rPr>
        <w:t xml:space="preserve"> (муниципального)</w:t>
      </w:r>
      <w:r w:rsidR="00821107" w:rsidRPr="00E24C39">
        <w:rPr>
          <w:rFonts w:ascii="Arial" w:hAnsi="Arial" w:cs="Arial"/>
        </w:rPr>
        <w:t xml:space="preserve"> задания</w:t>
      </w:r>
      <w:r w:rsidR="0093114B">
        <w:rPr>
          <w:rFonts w:ascii="Arial" w:hAnsi="Arial" w:cs="Arial"/>
        </w:rPr>
        <w:t xml:space="preserve"> </w:t>
      </w:r>
      <w:r w:rsidR="00821107" w:rsidRPr="00E24C39">
        <w:rPr>
          <w:rFonts w:ascii="Arial" w:hAnsi="Arial" w:cs="Arial"/>
        </w:rPr>
        <w:t>отражается на основании соглашения о предоставлени</w:t>
      </w:r>
      <w:r w:rsidR="00B6468C" w:rsidRPr="00E24C39">
        <w:rPr>
          <w:rFonts w:ascii="Arial" w:hAnsi="Arial" w:cs="Arial"/>
        </w:rPr>
        <w:t>и</w:t>
      </w:r>
      <w:r w:rsidR="00821107" w:rsidRPr="00E24C39">
        <w:rPr>
          <w:rFonts w:ascii="Arial" w:hAnsi="Arial" w:cs="Arial"/>
        </w:rPr>
        <w:t xml:space="preserve"> субсидии непосредственно </w:t>
      </w:r>
      <w:r w:rsidR="00D800D9" w:rsidRPr="00E24C39">
        <w:rPr>
          <w:rFonts w:ascii="Arial" w:hAnsi="Arial" w:cs="Arial"/>
        </w:rPr>
        <w:t xml:space="preserve">датой </w:t>
      </w:r>
      <w:r w:rsidRPr="00E24C39">
        <w:rPr>
          <w:rFonts w:ascii="Arial" w:hAnsi="Arial" w:cs="Arial"/>
        </w:rPr>
        <w:t>его подписания сторонами по</w:t>
      </w:r>
      <w:r w:rsidR="00821107" w:rsidRPr="00E24C39">
        <w:rPr>
          <w:rFonts w:ascii="Arial" w:hAnsi="Arial" w:cs="Arial"/>
        </w:rPr>
        <w:t xml:space="preserve"> дебету счета </w:t>
      </w:r>
      <w:r w:rsidRPr="00E24C39">
        <w:rPr>
          <w:rFonts w:ascii="Arial" w:hAnsi="Arial" w:cs="Arial"/>
        </w:rPr>
        <w:t>4</w:t>
      </w:r>
      <w:r w:rsidR="00821107" w:rsidRPr="00E24C39">
        <w:rPr>
          <w:rFonts w:ascii="Arial" w:hAnsi="Arial" w:cs="Arial"/>
        </w:rPr>
        <w:t xml:space="preserve"> 205 </w:t>
      </w:r>
      <w:r w:rsidR="00A73B84" w:rsidRPr="00E24C39">
        <w:rPr>
          <w:rFonts w:ascii="Arial" w:hAnsi="Arial" w:cs="Arial"/>
        </w:rPr>
        <w:t>3</w:t>
      </w:r>
      <w:r w:rsidR="00821107" w:rsidRPr="00E24C39">
        <w:rPr>
          <w:rFonts w:ascii="Arial" w:hAnsi="Arial" w:cs="Arial"/>
        </w:rPr>
        <w:t>1 56</w:t>
      </w:r>
      <w:r w:rsidRPr="00E24C39">
        <w:rPr>
          <w:rFonts w:ascii="Arial" w:hAnsi="Arial" w:cs="Arial"/>
        </w:rPr>
        <w:t>1</w:t>
      </w:r>
      <w:r w:rsidR="00821107" w:rsidRPr="00E24C39">
        <w:rPr>
          <w:rFonts w:ascii="Arial" w:hAnsi="Arial" w:cs="Arial"/>
        </w:rPr>
        <w:t xml:space="preserve"> и кредиту счета </w:t>
      </w:r>
      <w:r w:rsidRPr="00E24C39">
        <w:rPr>
          <w:rFonts w:ascii="Arial" w:hAnsi="Arial" w:cs="Arial"/>
        </w:rPr>
        <w:t>4</w:t>
      </w:r>
      <w:r w:rsidR="00821107" w:rsidRPr="00E24C39">
        <w:rPr>
          <w:rFonts w:ascii="Arial" w:hAnsi="Arial" w:cs="Arial"/>
        </w:rPr>
        <w:t> 401 40 1</w:t>
      </w:r>
      <w:r w:rsidR="00A73B84" w:rsidRPr="00E24C39">
        <w:rPr>
          <w:rFonts w:ascii="Arial" w:hAnsi="Arial" w:cs="Arial"/>
        </w:rPr>
        <w:t>3</w:t>
      </w:r>
      <w:r w:rsidRPr="00E24C39">
        <w:rPr>
          <w:rFonts w:ascii="Arial" w:hAnsi="Arial" w:cs="Arial"/>
        </w:rPr>
        <w:t>1</w:t>
      </w:r>
      <w:r w:rsidR="00C707C1" w:rsidRPr="00E24C39">
        <w:rPr>
          <w:rFonts w:ascii="Arial" w:hAnsi="Arial" w:cs="Arial"/>
        </w:rPr>
        <w:t>.</w:t>
      </w:r>
    </w:p>
    <w:p w14:paraId="78206915" w14:textId="77777777" w:rsidR="00A73B84" w:rsidRPr="009303BA" w:rsidRDefault="00A73B84" w:rsidP="00E24C39">
      <w:pPr>
        <w:pStyle w:val="s1"/>
        <w:spacing w:before="0" w:beforeAutospacing="0" w:after="0" w:afterAutospacing="0"/>
        <w:jc w:val="both"/>
        <w:rPr>
          <w:rFonts w:ascii="Arial" w:hAnsi="Arial" w:cs="Arial"/>
          <w:color w:val="000000" w:themeColor="text1"/>
        </w:rPr>
      </w:pPr>
      <w:r w:rsidRPr="00E24C39">
        <w:rPr>
          <w:rFonts w:ascii="Arial" w:hAnsi="Arial" w:cs="Arial"/>
        </w:rPr>
        <w:lastRenderedPageBreak/>
        <w:t>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w:t>
      </w:r>
      <w:r w:rsidR="008D4D66" w:rsidRPr="00E24C39">
        <w:rPr>
          <w:rFonts w:ascii="Arial" w:hAnsi="Arial" w:cs="Arial"/>
        </w:rPr>
        <w:t xml:space="preserve"> (муниципальной)</w:t>
      </w:r>
      <w:r w:rsidRPr="00E24C39">
        <w:rPr>
          <w:rFonts w:ascii="Arial" w:hAnsi="Arial" w:cs="Arial"/>
        </w:rPr>
        <w:t xml:space="preserve"> собственности и приобретение </w:t>
      </w:r>
      <w:r w:rsidRPr="009303BA">
        <w:rPr>
          <w:rFonts w:ascii="Arial" w:hAnsi="Arial" w:cs="Arial"/>
          <w:color w:val="000000" w:themeColor="text1"/>
        </w:rPr>
        <w:t>объектов недвижимого имущества в государственную</w:t>
      </w:r>
      <w:r w:rsidR="001E1B22" w:rsidRPr="009303BA">
        <w:rPr>
          <w:rFonts w:ascii="Arial" w:hAnsi="Arial" w:cs="Arial"/>
          <w:color w:val="000000" w:themeColor="text1"/>
        </w:rPr>
        <w:t xml:space="preserve"> (муниципальную)</w:t>
      </w:r>
      <w:r w:rsidRPr="009303BA">
        <w:rPr>
          <w:rFonts w:ascii="Arial" w:hAnsi="Arial" w:cs="Arial"/>
          <w:color w:val="000000" w:themeColor="text1"/>
        </w:rPr>
        <w:t xml:space="preserve"> собственность отражается на основании соглашения о предоставления субсидии непосредственно датой </w:t>
      </w:r>
      <w:r w:rsidR="00E50161" w:rsidRPr="009303BA">
        <w:rPr>
          <w:rFonts w:ascii="Arial" w:hAnsi="Arial" w:cs="Arial"/>
          <w:color w:val="000000" w:themeColor="text1"/>
        </w:rPr>
        <w:t>его подписания сторонами</w:t>
      </w:r>
      <w:r w:rsidRPr="009303BA">
        <w:rPr>
          <w:rFonts w:ascii="Arial" w:hAnsi="Arial" w:cs="Arial"/>
          <w:color w:val="000000" w:themeColor="text1"/>
        </w:rPr>
        <w:t xml:space="preserve"> по дебету счета </w:t>
      </w:r>
      <w:r w:rsidR="00E50161" w:rsidRPr="009303BA">
        <w:rPr>
          <w:rFonts w:ascii="Arial" w:hAnsi="Arial" w:cs="Arial"/>
          <w:color w:val="000000" w:themeColor="text1"/>
        </w:rPr>
        <w:t>5(6)</w:t>
      </w:r>
      <w:r w:rsidRPr="009303BA">
        <w:rPr>
          <w:rFonts w:ascii="Arial" w:hAnsi="Arial" w:cs="Arial"/>
          <w:color w:val="000000" w:themeColor="text1"/>
        </w:rPr>
        <w:t xml:space="preserve"> 205 </w:t>
      </w:r>
      <w:r w:rsidR="000A59C9" w:rsidRPr="009303BA">
        <w:rPr>
          <w:rFonts w:ascii="Arial" w:hAnsi="Arial" w:cs="Arial"/>
          <w:color w:val="000000" w:themeColor="text1"/>
        </w:rPr>
        <w:t>5</w:t>
      </w:r>
      <w:r w:rsidR="00E50161" w:rsidRPr="009303BA">
        <w:rPr>
          <w:rFonts w:ascii="Arial" w:hAnsi="Arial" w:cs="Arial"/>
          <w:color w:val="000000" w:themeColor="text1"/>
        </w:rPr>
        <w:t>2</w:t>
      </w:r>
      <w:r w:rsidR="000A59C9" w:rsidRPr="009303BA">
        <w:rPr>
          <w:rFonts w:ascii="Arial" w:hAnsi="Arial" w:cs="Arial"/>
          <w:color w:val="000000" w:themeColor="text1"/>
        </w:rPr>
        <w:t>(62)</w:t>
      </w:r>
      <w:r w:rsidRPr="009303BA">
        <w:rPr>
          <w:rFonts w:ascii="Arial" w:hAnsi="Arial" w:cs="Arial"/>
          <w:color w:val="000000" w:themeColor="text1"/>
        </w:rPr>
        <w:t> 56</w:t>
      </w:r>
      <w:r w:rsidR="00E50161" w:rsidRPr="009303BA">
        <w:rPr>
          <w:rFonts w:ascii="Arial" w:hAnsi="Arial" w:cs="Arial"/>
          <w:color w:val="000000" w:themeColor="text1"/>
        </w:rPr>
        <w:t>1</w:t>
      </w:r>
      <w:r w:rsidRPr="009303BA">
        <w:rPr>
          <w:rFonts w:ascii="Arial" w:hAnsi="Arial" w:cs="Arial"/>
          <w:color w:val="000000" w:themeColor="text1"/>
        </w:rPr>
        <w:t xml:space="preserve"> и кредиту счета </w:t>
      </w:r>
      <w:r w:rsidR="000A59C9" w:rsidRPr="009303BA">
        <w:rPr>
          <w:rFonts w:ascii="Arial" w:hAnsi="Arial" w:cs="Arial"/>
          <w:color w:val="000000" w:themeColor="text1"/>
        </w:rPr>
        <w:t>5(6)</w:t>
      </w:r>
      <w:r w:rsidRPr="009303BA">
        <w:rPr>
          <w:rFonts w:ascii="Arial" w:hAnsi="Arial" w:cs="Arial"/>
          <w:color w:val="000000" w:themeColor="text1"/>
        </w:rPr>
        <w:t>401 40</w:t>
      </w:r>
      <w:r w:rsidR="000A59C9" w:rsidRPr="009303BA">
        <w:rPr>
          <w:rFonts w:ascii="Arial" w:hAnsi="Arial" w:cs="Arial"/>
          <w:color w:val="000000" w:themeColor="text1"/>
        </w:rPr>
        <w:t> </w:t>
      </w:r>
      <w:r w:rsidRPr="009303BA">
        <w:rPr>
          <w:rFonts w:ascii="Arial" w:hAnsi="Arial" w:cs="Arial"/>
          <w:color w:val="000000" w:themeColor="text1"/>
        </w:rPr>
        <w:t>1</w:t>
      </w:r>
      <w:r w:rsidR="000A59C9" w:rsidRPr="009303BA">
        <w:rPr>
          <w:rFonts w:ascii="Arial" w:hAnsi="Arial" w:cs="Arial"/>
          <w:color w:val="000000" w:themeColor="text1"/>
        </w:rPr>
        <w:t>5</w:t>
      </w:r>
      <w:r w:rsidR="00E50161" w:rsidRPr="009303BA">
        <w:rPr>
          <w:rFonts w:ascii="Arial" w:hAnsi="Arial" w:cs="Arial"/>
          <w:color w:val="000000" w:themeColor="text1"/>
        </w:rPr>
        <w:t>2</w:t>
      </w:r>
      <w:r w:rsidR="000A59C9" w:rsidRPr="009303BA">
        <w:rPr>
          <w:rFonts w:ascii="Arial" w:hAnsi="Arial" w:cs="Arial"/>
          <w:color w:val="000000" w:themeColor="text1"/>
        </w:rPr>
        <w:t>(162)</w:t>
      </w:r>
      <w:r w:rsidRPr="009303BA">
        <w:rPr>
          <w:rFonts w:ascii="Arial" w:hAnsi="Arial" w:cs="Arial"/>
          <w:color w:val="000000" w:themeColor="text1"/>
        </w:rPr>
        <w:t>.</w:t>
      </w:r>
    </w:p>
    <w:p w14:paraId="0E6C3C86" w14:textId="77777777" w:rsidR="00D1279E" w:rsidRPr="009303BA" w:rsidRDefault="00D1279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На основании вновь заключенного Соглашения (дополнительного соглашения) о предоставлении субсидии на выполнение задания, целевых субсидий на очередной год и плановый период показатели как на балансовых счетах, так и на счетах санкционирования подлежат корректировке. </w:t>
      </w:r>
      <w:r w:rsidRPr="009303BA">
        <w:rPr>
          <w:rStyle w:val="s10"/>
          <w:rFonts w:ascii="Arial" w:hAnsi="Arial" w:cs="Arial"/>
          <w:color w:val="000000" w:themeColor="text1"/>
        </w:rPr>
        <w:t>Датой подписания нового (дополнительного) соглашения в учете отражается корректировка учетных данных</w:t>
      </w:r>
      <w:r w:rsidR="0093114B">
        <w:rPr>
          <w:rStyle w:val="s10"/>
          <w:rFonts w:ascii="Arial" w:hAnsi="Arial" w:cs="Arial"/>
          <w:color w:val="000000" w:themeColor="text1"/>
        </w:rPr>
        <w:t xml:space="preserve"> </w:t>
      </w:r>
      <w:r w:rsidRPr="009303BA">
        <w:rPr>
          <w:rStyle w:val="s10"/>
          <w:rFonts w:ascii="Arial" w:hAnsi="Arial" w:cs="Arial"/>
          <w:color w:val="000000" w:themeColor="text1"/>
        </w:rPr>
        <w:t>на разницу между первоначальной и новой суммой субсидии</w:t>
      </w:r>
      <w:r w:rsidR="00B03702" w:rsidRPr="009303BA">
        <w:rPr>
          <w:rStyle w:val="s10"/>
          <w:rFonts w:ascii="Arial" w:hAnsi="Arial" w:cs="Arial"/>
          <w:color w:val="000000" w:themeColor="text1"/>
        </w:rPr>
        <w:t xml:space="preserve"> по каждому финансовому периоду ее предоставления</w:t>
      </w:r>
      <w:r w:rsidRPr="009303BA">
        <w:rPr>
          <w:rFonts w:ascii="Arial" w:hAnsi="Arial" w:cs="Arial"/>
          <w:color w:val="000000" w:themeColor="text1"/>
        </w:rPr>
        <w:t>.</w:t>
      </w:r>
    </w:p>
    <w:p w14:paraId="695A97C0" w14:textId="77777777" w:rsidR="00D1279E" w:rsidRPr="009303BA" w:rsidRDefault="004E0E6C"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В случае заключения </w:t>
      </w:r>
      <w:r w:rsidR="00D1279E" w:rsidRPr="009303BA">
        <w:rPr>
          <w:rFonts w:ascii="Arial" w:hAnsi="Arial" w:cs="Arial"/>
          <w:color w:val="000000" w:themeColor="text1"/>
        </w:rPr>
        <w:t>Соглашения (дополнительного соглашения) о предоставлении субсидии на выполнение задания (</w:t>
      </w:r>
      <w:r w:rsidR="00B03702" w:rsidRPr="009303BA">
        <w:rPr>
          <w:rFonts w:ascii="Arial" w:hAnsi="Arial" w:cs="Arial"/>
          <w:color w:val="000000" w:themeColor="text1"/>
        </w:rPr>
        <w:t>целевых субсидий</w:t>
      </w:r>
      <w:r w:rsidR="00D1279E" w:rsidRPr="009303BA">
        <w:rPr>
          <w:rFonts w:ascii="Arial" w:hAnsi="Arial" w:cs="Arial"/>
          <w:color w:val="000000" w:themeColor="text1"/>
        </w:rPr>
        <w:t xml:space="preserve">) на очередной год и плановый период </w:t>
      </w:r>
      <w:r w:rsidRPr="009303BA">
        <w:rPr>
          <w:rFonts w:ascii="Arial" w:hAnsi="Arial" w:cs="Arial"/>
          <w:color w:val="000000" w:themeColor="text1"/>
        </w:rPr>
        <w:t>в январе года, следующего за отчетным</w:t>
      </w:r>
      <w:r w:rsidR="00BD3E4E" w:rsidRPr="009303BA">
        <w:rPr>
          <w:rFonts w:ascii="Arial" w:hAnsi="Arial" w:cs="Arial"/>
          <w:color w:val="000000" w:themeColor="text1"/>
        </w:rPr>
        <w:t xml:space="preserve"> (в очередном году)</w:t>
      </w:r>
      <w:r w:rsidRPr="009303BA">
        <w:rPr>
          <w:rFonts w:ascii="Arial" w:hAnsi="Arial" w:cs="Arial"/>
          <w:color w:val="000000" w:themeColor="text1"/>
        </w:rPr>
        <w:t>, корректировк</w:t>
      </w:r>
      <w:r w:rsidR="00B03702" w:rsidRPr="009303BA">
        <w:rPr>
          <w:rFonts w:ascii="Arial" w:hAnsi="Arial" w:cs="Arial"/>
          <w:color w:val="000000" w:themeColor="text1"/>
        </w:rPr>
        <w:t>а</w:t>
      </w:r>
      <w:r w:rsidRPr="009303BA">
        <w:rPr>
          <w:rFonts w:ascii="Arial" w:hAnsi="Arial" w:cs="Arial"/>
          <w:color w:val="000000" w:themeColor="text1"/>
        </w:rPr>
        <w:t xml:space="preserve"> расчетов и доходов будущих периодов</w:t>
      </w:r>
      <w:r w:rsidR="00D1279E" w:rsidRPr="009303BA">
        <w:rPr>
          <w:rFonts w:ascii="Arial" w:hAnsi="Arial" w:cs="Arial"/>
          <w:color w:val="000000" w:themeColor="text1"/>
        </w:rPr>
        <w:t xml:space="preserve">, а также показателей на счетах санкционирования может быть отражена последним днем отчетного года (31 декабря), если Учредителем принято решение о признании факта заключения Соглашения в январе </w:t>
      </w:r>
      <w:r w:rsidR="00BD3E4E" w:rsidRPr="009303BA">
        <w:rPr>
          <w:rFonts w:ascii="Arial" w:hAnsi="Arial" w:cs="Arial"/>
          <w:color w:val="000000" w:themeColor="text1"/>
        </w:rPr>
        <w:t xml:space="preserve">очередного года </w:t>
      </w:r>
      <w:r w:rsidR="00D1279E" w:rsidRPr="009303BA">
        <w:rPr>
          <w:rFonts w:ascii="Arial" w:hAnsi="Arial" w:cs="Arial"/>
          <w:color w:val="000000" w:themeColor="text1"/>
        </w:rPr>
        <w:t>в качестве событий после отчетной даты, подтверждающих условие деятельности.</w:t>
      </w:r>
    </w:p>
    <w:p w14:paraId="537C8DFF" w14:textId="77777777" w:rsidR="00BE6CAF" w:rsidRPr="00BE6CAF" w:rsidRDefault="00C707C1" w:rsidP="00BE6CAF">
      <w:pPr>
        <w:pStyle w:val="s1"/>
        <w:spacing w:before="0" w:beforeAutospacing="0" w:after="0" w:afterAutospacing="0"/>
        <w:jc w:val="both"/>
        <w:rPr>
          <w:rFonts w:ascii="Arial" w:hAnsi="Arial" w:cs="Arial"/>
        </w:rPr>
      </w:pPr>
      <w:r w:rsidRPr="009303BA">
        <w:rPr>
          <w:rFonts w:ascii="Arial" w:hAnsi="Arial" w:cs="Arial"/>
          <w:color w:val="000000" w:themeColor="text1"/>
        </w:rPr>
        <w:t xml:space="preserve">Зачисление в доход текущего отчетного периода доходов </w:t>
      </w:r>
      <w:r w:rsidR="00BB11E1" w:rsidRPr="009303BA">
        <w:rPr>
          <w:rFonts w:ascii="Arial" w:hAnsi="Arial" w:cs="Arial"/>
          <w:color w:val="000000" w:themeColor="text1"/>
        </w:rPr>
        <w:t>по</w:t>
      </w:r>
      <w:r w:rsidR="00BB11E1" w:rsidRPr="00E24C39">
        <w:rPr>
          <w:rFonts w:ascii="Arial" w:hAnsi="Arial" w:cs="Arial"/>
        </w:rPr>
        <w:t xml:space="preserve"> субсидиям на выполнение задания осуществляется на основании первичного документа (извещения) о выполнении задания</w:t>
      </w:r>
      <w:r w:rsidR="00D14E33" w:rsidRPr="00E24C39">
        <w:rPr>
          <w:rFonts w:ascii="Arial" w:hAnsi="Arial" w:cs="Arial"/>
        </w:rPr>
        <w:t>,</w:t>
      </w:r>
      <w:r w:rsidR="00BB11E1" w:rsidRPr="00E24C39">
        <w:rPr>
          <w:rFonts w:ascii="Arial" w:hAnsi="Arial" w:cs="Arial"/>
        </w:rPr>
        <w:t xml:space="preserve"> форма и периодичность составления которого устанавливается по согласованию с </w:t>
      </w:r>
      <w:r w:rsidR="004234F7" w:rsidRPr="00E24C39">
        <w:rPr>
          <w:rFonts w:ascii="Arial" w:hAnsi="Arial" w:cs="Arial"/>
        </w:rPr>
        <w:t>У</w:t>
      </w:r>
      <w:r w:rsidR="00BB11E1" w:rsidRPr="00E24C39">
        <w:rPr>
          <w:rFonts w:ascii="Arial" w:hAnsi="Arial" w:cs="Arial"/>
        </w:rPr>
        <w:t>чредител</w:t>
      </w:r>
      <w:r w:rsidR="004234F7" w:rsidRPr="00E24C39">
        <w:rPr>
          <w:rFonts w:ascii="Arial" w:hAnsi="Arial" w:cs="Arial"/>
        </w:rPr>
        <w:t>ем</w:t>
      </w:r>
      <w:r w:rsidR="00BB11E1" w:rsidRPr="00E24C39">
        <w:rPr>
          <w:rFonts w:ascii="Arial" w:hAnsi="Arial" w:cs="Arial"/>
        </w:rPr>
        <w:t>.</w:t>
      </w:r>
    </w:p>
    <w:p w14:paraId="6C604308" w14:textId="77777777" w:rsidR="00BE6CAF" w:rsidRPr="00BE6CAF" w:rsidRDefault="00BE6CAF" w:rsidP="00BE6CAF">
      <w:pPr>
        <w:pStyle w:val="s1"/>
        <w:spacing w:before="0" w:beforeAutospacing="0" w:after="0" w:afterAutospacing="0"/>
        <w:jc w:val="both"/>
        <w:rPr>
          <w:rFonts w:ascii="Arial" w:hAnsi="Arial" w:cs="Arial"/>
        </w:rPr>
      </w:pPr>
      <w:r>
        <w:rPr>
          <w:rFonts w:ascii="Arial" w:hAnsi="Arial" w:cs="Arial"/>
        </w:rPr>
        <w:t xml:space="preserve">Начисление доходов согласно заключенного договора между учреждением и страховой компанией </w:t>
      </w:r>
      <w:r w:rsidRPr="00BE6CAF">
        <w:rPr>
          <w:rFonts w:ascii="Arial" w:hAnsi="Arial" w:cs="Arial"/>
          <w:color w:val="000000" w:themeColor="text1"/>
        </w:rPr>
        <w:t>по дебиту счета 7 205 32 565 и кредиту 7 401 10 132– последнее число месяца в котором оказаны медицинские услуги, на основании  счет-фактуры выставленной страховой компании за медицинские услуги оказанные по территориальной программе ОМС (выгруженная за текущий месяц в программный комплекс "Барс-Процессинг");</w:t>
      </w:r>
    </w:p>
    <w:p w14:paraId="43F86A1D" w14:textId="77777777" w:rsidR="00BE6CAF" w:rsidRPr="00BE6CAF" w:rsidRDefault="00BE6CAF" w:rsidP="00E24C39">
      <w:pPr>
        <w:pStyle w:val="s1"/>
        <w:spacing w:before="0" w:beforeAutospacing="0" w:after="0" w:afterAutospacing="0"/>
        <w:jc w:val="both"/>
        <w:rPr>
          <w:rFonts w:ascii="Arial" w:hAnsi="Arial" w:cs="Arial"/>
        </w:rPr>
      </w:pPr>
    </w:p>
    <w:p w14:paraId="2C0BBD11" w14:textId="77777777" w:rsidR="003C3A32" w:rsidRPr="00E24C39" w:rsidRDefault="00437D64" w:rsidP="00E24C39">
      <w:pPr>
        <w:pStyle w:val="s1"/>
        <w:spacing w:before="0" w:beforeAutospacing="0" w:after="0" w:afterAutospacing="0"/>
        <w:jc w:val="both"/>
        <w:rPr>
          <w:rFonts w:ascii="Arial" w:hAnsi="Arial" w:cs="Arial"/>
        </w:rPr>
      </w:pPr>
      <w:r w:rsidRPr="00E24C39">
        <w:rPr>
          <w:rFonts w:ascii="Arial" w:hAnsi="Arial" w:cs="Arial"/>
        </w:rPr>
        <w:t>2.1</w:t>
      </w:r>
      <w:r w:rsidR="008D4D66" w:rsidRPr="00E24C39">
        <w:rPr>
          <w:rFonts w:ascii="Arial" w:hAnsi="Arial" w:cs="Arial"/>
        </w:rPr>
        <w:t>1</w:t>
      </w:r>
      <w:r w:rsidRPr="00E24C39">
        <w:rPr>
          <w:rFonts w:ascii="Arial" w:hAnsi="Arial" w:cs="Arial"/>
        </w:rPr>
        <w:t>.</w:t>
      </w:r>
      <w:r w:rsidR="00F77829" w:rsidRPr="00E24C39">
        <w:rPr>
          <w:rFonts w:ascii="Arial" w:hAnsi="Arial" w:cs="Arial"/>
        </w:rPr>
        <w:t>2</w:t>
      </w:r>
      <w:r w:rsidRPr="00E24C39">
        <w:rPr>
          <w:rFonts w:ascii="Arial" w:hAnsi="Arial" w:cs="Arial"/>
        </w:rPr>
        <w:t xml:space="preserve">. </w:t>
      </w:r>
      <w:r w:rsidR="003C3A32" w:rsidRPr="00E24C39">
        <w:rPr>
          <w:rFonts w:ascii="Arial" w:hAnsi="Arial" w:cs="Arial"/>
        </w:rPr>
        <w:t xml:space="preserve">Невыясненные суммы, поступившие на счета </w:t>
      </w:r>
      <w:r w:rsidR="00C31F5E" w:rsidRPr="00E24C39">
        <w:rPr>
          <w:rFonts w:ascii="Arial" w:hAnsi="Arial" w:cs="Arial"/>
        </w:rPr>
        <w:t>У</w:t>
      </w:r>
      <w:r w:rsidR="003C3A32" w:rsidRPr="00E24C39">
        <w:rPr>
          <w:rFonts w:ascii="Arial" w:hAnsi="Arial" w:cs="Arial"/>
        </w:rPr>
        <w:t>чреж</w:t>
      </w:r>
      <w:r w:rsidR="00FA635E" w:rsidRPr="00E24C39">
        <w:rPr>
          <w:rFonts w:ascii="Arial" w:hAnsi="Arial" w:cs="Arial"/>
        </w:rPr>
        <w:t>дения</w:t>
      </w:r>
      <w:r w:rsidR="003C3A32" w:rsidRPr="00E24C39">
        <w:rPr>
          <w:rFonts w:ascii="Arial" w:hAnsi="Arial" w:cs="Arial"/>
        </w:rPr>
        <w:t>, до момента их уточнения подлежат учету на счете 205 8</w:t>
      </w:r>
      <w:r w:rsidR="00FA635E" w:rsidRPr="00E24C39">
        <w:rPr>
          <w:rFonts w:ascii="Arial" w:hAnsi="Arial" w:cs="Arial"/>
        </w:rPr>
        <w:t>1</w:t>
      </w:r>
      <w:r w:rsidR="003C3A32" w:rsidRPr="00E24C39">
        <w:rPr>
          <w:rFonts w:ascii="Arial" w:hAnsi="Arial" w:cs="Arial"/>
        </w:rPr>
        <w:t xml:space="preserve"> «Расчеты по невыясненным поступлениям».</w:t>
      </w:r>
    </w:p>
    <w:p w14:paraId="5961098B" w14:textId="77777777" w:rsidR="00B1783E" w:rsidRPr="009303BA" w:rsidRDefault="00437D64" w:rsidP="00E24C39">
      <w:pPr>
        <w:pStyle w:val="s1"/>
        <w:spacing w:before="0" w:beforeAutospacing="0" w:after="0" w:afterAutospacing="0"/>
        <w:jc w:val="both"/>
        <w:rPr>
          <w:rFonts w:ascii="Arial" w:hAnsi="Arial" w:cs="Arial"/>
          <w:color w:val="000000" w:themeColor="text1"/>
        </w:rPr>
      </w:pPr>
      <w:r w:rsidRPr="00E24C39">
        <w:rPr>
          <w:rFonts w:ascii="Arial" w:hAnsi="Arial" w:cs="Arial"/>
        </w:rPr>
        <w:t>2.1</w:t>
      </w:r>
      <w:r w:rsidR="00BB11E1" w:rsidRPr="00E24C39">
        <w:rPr>
          <w:rFonts w:ascii="Arial" w:hAnsi="Arial" w:cs="Arial"/>
        </w:rPr>
        <w:t>1</w:t>
      </w:r>
      <w:r w:rsidRPr="00E24C39">
        <w:rPr>
          <w:rFonts w:ascii="Arial" w:hAnsi="Arial" w:cs="Arial"/>
        </w:rPr>
        <w:t>.</w:t>
      </w:r>
      <w:r w:rsidR="00425B4B" w:rsidRPr="00E24C39">
        <w:rPr>
          <w:rFonts w:ascii="Arial" w:hAnsi="Arial" w:cs="Arial"/>
        </w:rPr>
        <w:t>3</w:t>
      </w:r>
      <w:r w:rsidRPr="00E24C39">
        <w:rPr>
          <w:rFonts w:ascii="Arial" w:hAnsi="Arial" w:cs="Arial"/>
        </w:rPr>
        <w:t xml:space="preserve">. </w:t>
      </w:r>
      <w:r w:rsidR="00893020" w:rsidRPr="009303BA">
        <w:rPr>
          <w:rFonts w:ascii="Arial" w:hAnsi="Arial" w:cs="Arial"/>
          <w:color w:val="000000" w:themeColor="text1"/>
        </w:rPr>
        <w:t xml:space="preserve">С использованием счета 209 00 "Расчеты по ущербу и </w:t>
      </w:r>
      <w:r w:rsidR="00893020" w:rsidRPr="009303BA">
        <w:rPr>
          <w:rFonts w:ascii="Arial" w:hAnsi="Arial" w:cs="Arial"/>
          <w:bCs/>
          <w:color w:val="000000" w:themeColor="text1"/>
        </w:rPr>
        <w:t>иным доходам</w:t>
      </w:r>
      <w:r w:rsidR="00893020" w:rsidRPr="009303BA">
        <w:rPr>
          <w:rFonts w:ascii="Arial" w:hAnsi="Arial" w:cs="Arial"/>
          <w:color w:val="000000" w:themeColor="text1"/>
        </w:rPr>
        <w:t xml:space="preserve">" </w:t>
      </w:r>
      <w:r w:rsidR="00425B4B" w:rsidRPr="009303BA">
        <w:rPr>
          <w:rFonts w:ascii="Arial" w:hAnsi="Arial" w:cs="Arial"/>
          <w:color w:val="000000" w:themeColor="text1"/>
        </w:rPr>
        <w:t>осуществляется</w:t>
      </w:r>
      <w:r w:rsidR="00CA54CF" w:rsidRPr="009303BA">
        <w:rPr>
          <w:rFonts w:ascii="Arial" w:hAnsi="Arial" w:cs="Arial"/>
          <w:color w:val="000000" w:themeColor="text1"/>
        </w:rPr>
        <w:t>, в частности,</w:t>
      </w:r>
      <w:r w:rsidR="00893020" w:rsidRPr="009303BA">
        <w:rPr>
          <w:rFonts w:ascii="Arial" w:hAnsi="Arial" w:cs="Arial"/>
          <w:color w:val="000000" w:themeColor="text1"/>
        </w:rPr>
        <w:t xml:space="preserve"> учет </w:t>
      </w:r>
      <w:r w:rsidR="00BB11E1" w:rsidRPr="009303BA">
        <w:rPr>
          <w:rFonts w:ascii="Arial" w:hAnsi="Arial" w:cs="Arial"/>
          <w:color w:val="000000" w:themeColor="text1"/>
        </w:rPr>
        <w:t>расчетов по доходам</w:t>
      </w:r>
      <w:r w:rsidR="00893020" w:rsidRPr="009303BA">
        <w:rPr>
          <w:rFonts w:ascii="Arial" w:hAnsi="Arial" w:cs="Arial"/>
          <w:color w:val="000000" w:themeColor="text1"/>
        </w:rPr>
        <w:t xml:space="preserve"> в виде</w:t>
      </w:r>
      <w:r w:rsidR="00B1783E" w:rsidRPr="009303BA">
        <w:rPr>
          <w:rFonts w:ascii="Arial" w:hAnsi="Arial" w:cs="Arial"/>
          <w:color w:val="000000" w:themeColor="text1"/>
        </w:rPr>
        <w:t>:</w:t>
      </w:r>
    </w:p>
    <w:p w14:paraId="7AB80790" w14:textId="77777777" w:rsidR="00B1783E" w:rsidRPr="009303BA" w:rsidRDefault="00B1783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w:t>
      </w:r>
      <w:r w:rsidR="00BB11E1" w:rsidRPr="009303BA">
        <w:rPr>
          <w:rFonts w:ascii="Arial" w:hAnsi="Arial" w:cs="Arial"/>
          <w:color w:val="000000" w:themeColor="text1"/>
        </w:rPr>
        <w:t xml:space="preserve"> возмещения</w:t>
      </w:r>
      <w:r w:rsidR="00893020" w:rsidRPr="009303BA">
        <w:rPr>
          <w:rFonts w:ascii="Arial" w:hAnsi="Arial" w:cs="Arial"/>
          <w:color w:val="000000" w:themeColor="text1"/>
        </w:rPr>
        <w:t xml:space="preserve"> ущерба</w:t>
      </w:r>
      <w:r w:rsidR="004E02CD" w:rsidRPr="009303BA">
        <w:rPr>
          <w:rFonts w:ascii="Arial" w:hAnsi="Arial" w:cs="Arial"/>
          <w:color w:val="000000" w:themeColor="text1"/>
        </w:rPr>
        <w:t>, недостач имущества</w:t>
      </w:r>
      <w:r w:rsidR="00893020" w:rsidRPr="009303BA">
        <w:rPr>
          <w:rFonts w:ascii="Arial" w:hAnsi="Arial" w:cs="Arial"/>
          <w:color w:val="000000" w:themeColor="text1"/>
        </w:rPr>
        <w:t xml:space="preserve">; </w:t>
      </w:r>
    </w:p>
    <w:p w14:paraId="01071900" w14:textId="77777777" w:rsidR="00B1783E" w:rsidRPr="009303BA" w:rsidRDefault="00B1783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 </w:t>
      </w:r>
      <w:r w:rsidR="00893020" w:rsidRPr="009303BA">
        <w:rPr>
          <w:rFonts w:ascii="Arial" w:hAnsi="Arial" w:cs="Arial"/>
          <w:color w:val="000000" w:themeColor="text1"/>
        </w:rPr>
        <w:t>компенсации затрат;</w:t>
      </w:r>
    </w:p>
    <w:p w14:paraId="0856C7E1" w14:textId="77777777" w:rsidR="004E02CD" w:rsidRPr="009303BA" w:rsidRDefault="004E02CD"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штрафов, пеней и неустойки за нарушение условий контрактов (договоров).</w:t>
      </w:r>
    </w:p>
    <w:p w14:paraId="043EC308" w14:textId="77777777" w:rsidR="00A24614" w:rsidRPr="009303BA" w:rsidRDefault="00134FD4"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При выявлении недостачи имущества на забалансовых счетах сумма у</w:t>
      </w:r>
      <w:r w:rsidR="00A24614" w:rsidRPr="009303BA">
        <w:rPr>
          <w:rFonts w:ascii="Arial" w:hAnsi="Arial" w:cs="Arial"/>
          <w:color w:val="000000" w:themeColor="text1"/>
        </w:rPr>
        <w:t>щерб</w:t>
      </w:r>
      <w:r w:rsidRPr="009303BA">
        <w:rPr>
          <w:rFonts w:ascii="Arial" w:hAnsi="Arial" w:cs="Arial"/>
          <w:color w:val="000000" w:themeColor="text1"/>
        </w:rPr>
        <w:t>а</w:t>
      </w:r>
      <w:r w:rsidR="0093114B">
        <w:rPr>
          <w:rFonts w:ascii="Arial" w:hAnsi="Arial" w:cs="Arial"/>
          <w:color w:val="000000" w:themeColor="text1"/>
        </w:rPr>
        <w:t xml:space="preserve"> </w:t>
      </w:r>
      <w:r w:rsidRPr="009303BA">
        <w:rPr>
          <w:rFonts w:ascii="Arial" w:hAnsi="Arial" w:cs="Arial"/>
          <w:color w:val="000000" w:themeColor="text1"/>
        </w:rPr>
        <w:t>учитывается по счету</w:t>
      </w:r>
      <w:r w:rsidR="004F3C7B" w:rsidRPr="009303BA">
        <w:rPr>
          <w:rFonts w:ascii="Arial" w:hAnsi="Arial" w:cs="Arial"/>
          <w:color w:val="000000" w:themeColor="text1"/>
        </w:rPr>
        <w:t xml:space="preserve"> 0</w:t>
      </w:r>
      <w:r w:rsidRPr="009303BA">
        <w:rPr>
          <w:rFonts w:ascii="Arial" w:hAnsi="Arial" w:cs="Arial"/>
          <w:color w:val="000000" w:themeColor="text1"/>
        </w:rPr>
        <w:t xml:space="preserve"> 209 7Х</w:t>
      </w:r>
      <w:r w:rsidR="004F3C7B" w:rsidRPr="009303BA">
        <w:rPr>
          <w:rFonts w:ascii="Arial" w:hAnsi="Arial" w:cs="Arial"/>
          <w:color w:val="000000" w:themeColor="text1"/>
        </w:rPr>
        <w:t xml:space="preserve"> 000</w:t>
      </w:r>
      <w:r w:rsidRPr="009303BA">
        <w:rPr>
          <w:rFonts w:ascii="Arial" w:hAnsi="Arial" w:cs="Arial"/>
          <w:color w:val="000000" w:themeColor="text1"/>
        </w:rPr>
        <w:t xml:space="preserve">"Расчеты </w:t>
      </w:r>
      <w:r w:rsidR="00232B84" w:rsidRPr="009303BA">
        <w:rPr>
          <w:rFonts w:ascii="Arial" w:hAnsi="Arial" w:cs="Arial"/>
          <w:color w:val="000000" w:themeColor="text1"/>
        </w:rPr>
        <w:t>по ущербу нефинансовым актива</w:t>
      </w:r>
      <w:r w:rsidR="0039095C" w:rsidRPr="009303BA">
        <w:rPr>
          <w:rFonts w:ascii="Arial" w:hAnsi="Arial" w:cs="Arial"/>
          <w:color w:val="000000" w:themeColor="text1"/>
        </w:rPr>
        <w:t>м».</w:t>
      </w:r>
    </w:p>
    <w:p w14:paraId="76CCC309" w14:textId="77777777" w:rsidR="0039095C" w:rsidRPr="00E24C39" w:rsidRDefault="004F3C7B" w:rsidP="00E24C39">
      <w:pPr>
        <w:pStyle w:val="s1"/>
        <w:spacing w:before="0" w:beforeAutospacing="0" w:after="0" w:afterAutospacing="0"/>
        <w:jc w:val="both"/>
        <w:rPr>
          <w:rFonts w:ascii="Arial" w:hAnsi="Arial" w:cs="Arial"/>
        </w:rPr>
      </w:pPr>
      <w:r w:rsidRPr="00E24C39">
        <w:rPr>
          <w:rFonts w:ascii="Arial" w:hAnsi="Arial" w:cs="Arial"/>
        </w:rPr>
        <w:t>Если было выявлено незаконное списание имущества, то ущерб в этом случае относится на счет 0 209 44 000 «Расчеты по доходам от возмещения ущерба имуществу (за исключением страховых возмещений)».</w:t>
      </w:r>
    </w:p>
    <w:p w14:paraId="28633083" w14:textId="77777777" w:rsidR="00937B58" w:rsidRPr="009303BA" w:rsidRDefault="009A329E" w:rsidP="00937B58">
      <w:pPr>
        <w:pStyle w:val="s1"/>
        <w:spacing w:before="0" w:beforeAutospacing="0" w:after="0" w:afterAutospacing="0"/>
        <w:jc w:val="both"/>
        <w:rPr>
          <w:rStyle w:val="s10"/>
          <w:rFonts w:ascii="Arial" w:hAnsi="Arial" w:cs="Arial"/>
          <w:color w:val="000000" w:themeColor="text1"/>
        </w:rPr>
      </w:pPr>
      <w:r w:rsidRPr="009A329E">
        <w:rPr>
          <w:rFonts w:ascii="Arial" w:hAnsi="Arial" w:cs="Arial"/>
        </w:rPr>
        <w:t>2.11.3.1</w:t>
      </w:r>
      <w:r w:rsidRPr="009303BA">
        <w:rPr>
          <w:rFonts w:ascii="Arial" w:hAnsi="Arial" w:cs="Arial"/>
          <w:color w:val="000000" w:themeColor="text1"/>
        </w:rPr>
        <w:t xml:space="preserve">. </w:t>
      </w:r>
      <w:r w:rsidR="00391805" w:rsidRPr="009303BA">
        <w:rPr>
          <w:rFonts w:ascii="Arial" w:hAnsi="Arial" w:cs="Arial"/>
          <w:color w:val="000000" w:themeColor="text1"/>
        </w:rPr>
        <w:t>Доходы по компенсации затрат</w:t>
      </w:r>
      <w:r w:rsidR="0056244B" w:rsidRPr="009303BA">
        <w:rPr>
          <w:rFonts w:ascii="Arial" w:hAnsi="Arial" w:cs="Arial"/>
          <w:color w:val="000000" w:themeColor="text1"/>
        </w:rPr>
        <w:t>, ранее понесенных</w:t>
      </w:r>
      <w:r w:rsidR="00391805" w:rsidRPr="009303BA">
        <w:rPr>
          <w:rFonts w:ascii="Arial" w:hAnsi="Arial" w:cs="Arial"/>
          <w:color w:val="000000" w:themeColor="text1"/>
        </w:rPr>
        <w:t xml:space="preserve"> У</w:t>
      </w:r>
      <w:r w:rsidR="0056244B" w:rsidRPr="009303BA">
        <w:rPr>
          <w:rFonts w:ascii="Arial" w:hAnsi="Arial" w:cs="Arial"/>
          <w:color w:val="000000" w:themeColor="text1"/>
        </w:rPr>
        <w:t>чреждением</w:t>
      </w:r>
      <w:r w:rsidR="00BD3E4E" w:rsidRPr="009303BA">
        <w:rPr>
          <w:rFonts w:ascii="Arial" w:hAnsi="Arial" w:cs="Arial"/>
          <w:color w:val="000000" w:themeColor="text1"/>
        </w:rPr>
        <w:t xml:space="preserve"> (</w:t>
      </w:r>
      <w:r w:rsidR="00F31F06" w:rsidRPr="009303BA">
        <w:rPr>
          <w:rFonts w:ascii="Arial" w:hAnsi="Arial" w:cs="Arial"/>
          <w:color w:val="000000" w:themeColor="text1"/>
        </w:rPr>
        <w:t>возмещение ранее произведенных Учреждением расходов</w:t>
      </w:r>
      <w:r w:rsidR="00BD3E4E" w:rsidRPr="009303BA">
        <w:rPr>
          <w:rFonts w:ascii="Arial" w:hAnsi="Arial" w:cs="Arial"/>
          <w:color w:val="000000" w:themeColor="text1"/>
        </w:rPr>
        <w:t>)</w:t>
      </w:r>
      <w:r w:rsidR="0056244B" w:rsidRPr="009303BA">
        <w:rPr>
          <w:rFonts w:ascii="Arial" w:hAnsi="Arial" w:cs="Arial"/>
          <w:color w:val="000000" w:themeColor="text1"/>
        </w:rPr>
        <w:t>,</w:t>
      </w:r>
      <w:r w:rsidR="00391805" w:rsidRPr="009303BA">
        <w:rPr>
          <w:rFonts w:ascii="Arial" w:hAnsi="Arial" w:cs="Arial"/>
          <w:color w:val="000000" w:themeColor="text1"/>
        </w:rPr>
        <w:t xml:space="preserve"> отражаются </w:t>
      </w:r>
      <w:r w:rsidR="00F31F06" w:rsidRPr="009303BA">
        <w:rPr>
          <w:rStyle w:val="s10"/>
          <w:rFonts w:ascii="Arial" w:hAnsi="Arial" w:cs="Arial"/>
          <w:color w:val="000000" w:themeColor="text1"/>
        </w:rPr>
        <w:t xml:space="preserve">по </w:t>
      </w:r>
      <w:r w:rsidRPr="009303BA">
        <w:rPr>
          <w:rStyle w:val="s10"/>
          <w:rFonts w:ascii="Arial" w:hAnsi="Arial" w:cs="Arial"/>
          <w:color w:val="000000" w:themeColor="text1"/>
        </w:rPr>
        <w:t xml:space="preserve">тому </w:t>
      </w:r>
      <w:r w:rsidR="00F31F06" w:rsidRPr="009303BA">
        <w:rPr>
          <w:rStyle w:val="s10"/>
          <w:rFonts w:ascii="Arial" w:hAnsi="Arial" w:cs="Arial"/>
          <w:color w:val="000000" w:themeColor="text1"/>
        </w:rPr>
        <w:t>виду финобеспечения (деятельности), в рамках которого осуществлялись расходы</w:t>
      </w:r>
      <w:r w:rsidR="00937B58" w:rsidRPr="009303BA">
        <w:rPr>
          <w:rStyle w:val="s10"/>
          <w:rFonts w:ascii="Arial" w:hAnsi="Arial" w:cs="Arial"/>
          <w:color w:val="000000" w:themeColor="text1"/>
        </w:rPr>
        <w:t xml:space="preserve"> (КФО 2, 4, 5, 6. 7)</w:t>
      </w:r>
      <w:r w:rsidR="00F31F06" w:rsidRPr="009303BA">
        <w:rPr>
          <w:rStyle w:val="s10"/>
          <w:rFonts w:ascii="Arial" w:hAnsi="Arial" w:cs="Arial"/>
          <w:color w:val="000000" w:themeColor="text1"/>
        </w:rPr>
        <w:t xml:space="preserve">. </w:t>
      </w:r>
    </w:p>
    <w:p w14:paraId="0048D39B" w14:textId="77777777" w:rsidR="00F31F06" w:rsidRPr="009303BA" w:rsidRDefault="00391805" w:rsidP="00937B58">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Если компенсируются затраты, ранее осуществленные за счет субсидии на выполнение задания, </w:t>
      </w:r>
      <w:r w:rsidR="00F31F06" w:rsidRPr="009303BA">
        <w:rPr>
          <w:rFonts w:ascii="Arial" w:hAnsi="Arial" w:cs="Arial"/>
          <w:color w:val="000000" w:themeColor="text1"/>
        </w:rPr>
        <w:t xml:space="preserve">они отражаются по КФО 4 (Дебет 4 209 34 56Х Кредит 4 401 </w:t>
      </w:r>
      <w:r w:rsidR="00F31F06" w:rsidRPr="009303BA">
        <w:rPr>
          <w:rFonts w:ascii="Arial" w:hAnsi="Arial" w:cs="Arial"/>
          <w:color w:val="000000" w:themeColor="text1"/>
        </w:rPr>
        <w:lastRenderedPageBreak/>
        <w:t>10(40)</w:t>
      </w:r>
      <w:r w:rsidR="009A329E" w:rsidRPr="009303BA">
        <w:rPr>
          <w:rFonts w:ascii="Arial" w:hAnsi="Arial" w:cs="Arial"/>
          <w:color w:val="000000" w:themeColor="text1"/>
        </w:rPr>
        <w:t xml:space="preserve"> 134</w:t>
      </w:r>
      <w:r w:rsidR="00F31F06" w:rsidRPr="009303BA">
        <w:rPr>
          <w:rFonts w:ascii="Arial" w:hAnsi="Arial" w:cs="Arial"/>
          <w:color w:val="000000" w:themeColor="text1"/>
        </w:rPr>
        <w:t xml:space="preserve">, при этом </w:t>
      </w:r>
      <w:r w:rsidRPr="009303BA">
        <w:rPr>
          <w:rFonts w:ascii="Arial" w:hAnsi="Arial" w:cs="Arial"/>
          <w:color w:val="000000" w:themeColor="text1"/>
        </w:rPr>
        <w:t xml:space="preserve">полученные средства </w:t>
      </w:r>
      <w:r w:rsidR="0056244B" w:rsidRPr="009303BA">
        <w:rPr>
          <w:rFonts w:ascii="Arial" w:hAnsi="Arial" w:cs="Arial"/>
          <w:color w:val="000000" w:themeColor="text1"/>
        </w:rPr>
        <w:t xml:space="preserve">расходуются </w:t>
      </w:r>
      <w:r w:rsidR="00F31F06" w:rsidRPr="009303BA">
        <w:rPr>
          <w:rFonts w:ascii="Arial" w:hAnsi="Arial" w:cs="Arial"/>
          <w:color w:val="000000" w:themeColor="text1"/>
        </w:rPr>
        <w:t>также по КФО 4</w:t>
      </w:r>
      <w:r w:rsidR="0056244B" w:rsidRPr="009303BA">
        <w:rPr>
          <w:rFonts w:ascii="Arial" w:hAnsi="Arial" w:cs="Arial"/>
          <w:color w:val="000000" w:themeColor="text1"/>
        </w:rPr>
        <w:t xml:space="preserve"> на цели</w:t>
      </w:r>
      <w:r w:rsidR="00FF5051" w:rsidRPr="009303BA">
        <w:rPr>
          <w:rFonts w:ascii="Arial" w:hAnsi="Arial" w:cs="Arial"/>
          <w:color w:val="000000" w:themeColor="text1"/>
        </w:rPr>
        <w:t>,</w:t>
      </w:r>
      <w:r w:rsidR="0056244B" w:rsidRPr="009303BA">
        <w:rPr>
          <w:rFonts w:ascii="Arial" w:hAnsi="Arial" w:cs="Arial"/>
          <w:color w:val="000000" w:themeColor="text1"/>
        </w:rPr>
        <w:t xml:space="preserve"> связанные с </w:t>
      </w:r>
      <w:r w:rsidR="00F31F06" w:rsidRPr="009303BA">
        <w:rPr>
          <w:rFonts w:ascii="Arial" w:hAnsi="Arial" w:cs="Arial"/>
          <w:color w:val="000000" w:themeColor="text1"/>
        </w:rPr>
        <w:t>уставной деятельностью Учреждения</w:t>
      </w:r>
      <w:r w:rsidR="0093114B">
        <w:rPr>
          <w:rFonts w:ascii="Arial" w:hAnsi="Arial" w:cs="Arial"/>
          <w:color w:val="000000" w:themeColor="text1"/>
        </w:rPr>
        <w:t xml:space="preserve"> </w:t>
      </w:r>
      <w:r w:rsidR="00F31F06" w:rsidRPr="009303BA">
        <w:rPr>
          <w:rFonts w:ascii="Arial" w:hAnsi="Arial" w:cs="Arial"/>
          <w:color w:val="000000" w:themeColor="text1"/>
        </w:rPr>
        <w:t>(используются для достижения целей, ради которых созданы учреждения)</w:t>
      </w:r>
      <w:r w:rsidR="0056244B" w:rsidRPr="009303BA">
        <w:rPr>
          <w:rFonts w:ascii="Arial" w:hAnsi="Arial" w:cs="Arial"/>
          <w:color w:val="000000" w:themeColor="text1"/>
        </w:rPr>
        <w:t>.</w:t>
      </w:r>
    </w:p>
    <w:p w14:paraId="04EA95C3" w14:textId="77777777" w:rsidR="00F31F06" w:rsidRPr="009303BA" w:rsidRDefault="00F31F06" w:rsidP="00937B58">
      <w:pPr>
        <w:pStyle w:val="s1"/>
        <w:spacing w:before="0" w:beforeAutospacing="0" w:after="0" w:afterAutospacing="0"/>
        <w:jc w:val="both"/>
        <w:rPr>
          <w:rStyle w:val="s10"/>
          <w:rFonts w:ascii="Arial" w:hAnsi="Arial" w:cs="Arial"/>
          <w:color w:val="000000" w:themeColor="text1"/>
        </w:rPr>
      </w:pPr>
      <w:r w:rsidRPr="009303BA">
        <w:rPr>
          <w:rFonts w:ascii="Arial" w:hAnsi="Arial" w:cs="Arial"/>
          <w:color w:val="000000" w:themeColor="text1"/>
        </w:rPr>
        <w:t>Доходы по компенсации затрат</w:t>
      </w:r>
      <w:r w:rsidR="009A329E" w:rsidRPr="009303BA">
        <w:rPr>
          <w:rFonts w:ascii="Arial" w:hAnsi="Arial" w:cs="Arial"/>
          <w:color w:val="000000" w:themeColor="text1"/>
        </w:rPr>
        <w:t xml:space="preserve"> при возмещении ранее произведенных расходов за счет целевых средств учитываются </w:t>
      </w:r>
      <w:r w:rsidRPr="009303BA">
        <w:rPr>
          <w:rFonts w:ascii="Arial" w:hAnsi="Arial" w:cs="Arial"/>
          <w:color w:val="000000" w:themeColor="text1"/>
        </w:rPr>
        <w:t>по КФО 5 и 6</w:t>
      </w:r>
      <w:r w:rsidR="009A329E" w:rsidRPr="009303BA">
        <w:rPr>
          <w:rFonts w:ascii="Arial" w:hAnsi="Arial" w:cs="Arial"/>
          <w:color w:val="000000" w:themeColor="text1"/>
        </w:rPr>
        <w:t xml:space="preserve"> и </w:t>
      </w:r>
      <w:r w:rsidRPr="009303BA">
        <w:rPr>
          <w:rFonts w:ascii="Arial" w:hAnsi="Arial" w:cs="Arial"/>
          <w:color w:val="000000" w:themeColor="text1"/>
        </w:rPr>
        <w:t xml:space="preserve">перечисляются Учреждением </w:t>
      </w:r>
      <w:r w:rsidRPr="009303BA">
        <w:rPr>
          <w:rStyle w:val="s10"/>
          <w:rFonts w:ascii="Arial" w:hAnsi="Arial" w:cs="Arial"/>
          <w:color w:val="000000" w:themeColor="text1"/>
        </w:rPr>
        <w:t>в доход бюджета (Учредителю).</w:t>
      </w:r>
    </w:p>
    <w:p w14:paraId="36801303" w14:textId="77777777" w:rsidR="009A329E" w:rsidRPr="009303BA" w:rsidRDefault="009A329E" w:rsidP="00937B58">
      <w:pPr>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Доходы от компенсации затрат и возмещений расходов, произведенных за счет средств субсидий на задание и целевых средств (на счете 0 401 10 134, 0 401 40 134 в корреспонденции со счетом 0 209 34 000), могут возникнуть, в частности, в следующих ситуациях: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9A329E" w:rsidRPr="009303BA" w14:paraId="6DB19B63"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6A6632A4" w14:textId="77777777" w:rsidR="009A329E" w:rsidRPr="009303BA" w:rsidRDefault="009A329E" w:rsidP="00937B58">
            <w:pPr>
              <w:pStyle w:val="af7"/>
              <w:spacing w:line="276" w:lineRule="auto"/>
              <w:jc w:val="center"/>
              <w:rPr>
                <w:color w:val="000000" w:themeColor="text1"/>
              </w:rPr>
            </w:pPr>
            <w:r w:rsidRPr="009303BA">
              <w:rPr>
                <w:color w:val="000000" w:themeColor="text1"/>
              </w:rPr>
              <w:t>Д</w:t>
            </w:r>
            <w:r w:rsidR="00937B58" w:rsidRPr="009303BA">
              <w:rPr>
                <w:color w:val="000000" w:themeColor="text1"/>
              </w:rPr>
              <w:t>оходы от компенсации затрат</w:t>
            </w:r>
          </w:p>
        </w:tc>
      </w:tr>
      <w:tr w:rsidR="009A329E" w:rsidRPr="009303BA" w14:paraId="77775B2A"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51A30EB0" w14:textId="77777777" w:rsidR="009A329E" w:rsidRPr="009303BA" w:rsidRDefault="009A329E" w:rsidP="009A329E">
            <w:pPr>
              <w:pStyle w:val="af4"/>
              <w:spacing w:line="276" w:lineRule="auto"/>
              <w:rPr>
                <w:color w:val="000000" w:themeColor="text1"/>
              </w:rPr>
            </w:pPr>
            <w:r w:rsidRPr="009303BA">
              <w:rPr>
                <w:color w:val="000000" w:themeColor="text1"/>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tc>
      </w:tr>
      <w:tr w:rsidR="009A329E" w:rsidRPr="009303BA" w14:paraId="1AAFFAA7"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38F1434F" w14:textId="77777777" w:rsidR="009A329E" w:rsidRPr="009303BA" w:rsidRDefault="009A329E">
            <w:pPr>
              <w:pStyle w:val="af4"/>
              <w:spacing w:line="276" w:lineRule="auto"/>
              <w:rPr>
                <w:color w:val="000000" w:themeColor="text1"/>
              </w:rPr>
            </w:pPr>
            <w:r w:rsidRPr="009303BA">
              <w:rPr>
                <w:color w:val="000000" w:themeColor="text1"/>
              </w:rPr>
              <w:t>Возмещение учреждению-работодателю сотрудником расходов на приобретение трудовой книжки или вкладыша в нее</w:t>
            </w:r>
          </w:p>
        </w:tc>
      </w:tr>
      <w:tr w:rsidR="009A329E" w:rsidRPr="009303BA" w14:paraId="7A423507"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6C2FA10C" w14:textId="77777777" w:rsidR="009A329E" w:rsidRPr="009303BA" w:rsidRDefault="009A329E">
            <w:pPr>
              <w:pStyle w:val="af4"/>
              <w:spacing w:line="276" w:lineRule="auto"/>
              <w:rPr>
                <w:color w:val="000000" w:themeColor="text1"/>
              </w:rPr>
            </w:pPr>
            <w:r w:rsidRPr="009303BA">
              <w:rPr>
                <w:color w:val="000000" w:themeColor="text1"/>
              </w:rPr>
              <w:t>Возмещение работником, виновным лицом произведенных сумм переплат и неположенных выплат в пользу работников учреждения</w:t>
            </w:r>
          </w:p>
        </w:tc>
      </w:tr>
      <w:tr w:rsidR="009A329E" w:rsidRPr="009303BA" w14:paraId="6F4528D6"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58F94E7E" w14:textId="77777777" w:rsidR="009A329E" w:rsidRPr="009303BA" w:rsidRDefault="009A329E">
            <w:pPr>
              <w:pStyle w:val="af4"/>
              <w:spacing w:line="276" w:lineRule="auto"/>
              <w:rPr>
                <w:color w:val="000000" w:themeColor="text1"/>
              </w:rPr>
            </w:pPr>
            <w:r w:rsidRPr="009303BA">
              <w:rPr>
                <w:color w:val="000000" w:themeColor="text1"/>
              </w:rPr>
              <w:t>Возмещение по решению суда в виде компенсации расходов, связанных с судопроизводством (оплата государственной пошлины, судебных издержек)</w:t>
            </w:r>
          </w:p>
        </w:tc>
      </w:tr>
      <w:tr w:rsidR="009A329E" w:rsidRPr="009303BA" w14:paraId="6F77843F"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4B3C9D9E" w14:textId="77777777" w:rsidR="009A329E" w:rsidRPr="009303BA" w:rsidRDefault="009A329E">
            <w:pPr>
              <w:pStyle w:val="af4"/>
              <w:spacing w:line="276" w:lineRule="auto"/>
              <w:rPr>
                <w:color w:val="000000" w:themeColor="text1"/>
              </w:rPr>
            </w:pPr>
            <w:r w:rsidRPr="009303BA">
              <w:rPr>
                <w:color w:val="000000" w:themeColor="text1"/>
              </w:rPr>
              <w:t xml:space="preserve">Возмещение военкоматами расходов, понесенных учреждениями в связи с реализацией </w:t>
            </w:r>
            <w:hyperlink r:id="rId42" w:history="1">
              <w:r w:rsidRPr="009303BA">
                <w:rPr>
                  <w:rStyle w:val="af1"/>
                  <w:color w:val="000000" w:themeColor="text1"/>
                </w:rPr>
                <w:t>Федерального закона</w:t>
              </w:r>
            </w:hyperlink>
            <w:r w:rsidRPr="009303BA">
              <w:rPr>
                <w:color w:val="000000" w:themeColor="text1"/>
              </w:rPr>
              <w:t xml:space="preserve"> от 28.03.1998 N 53-ФЗ "О воинской обязанности и военной службе" (например, компенсация расходов на выплату среднего заработка и начислений на оплату труда сотрудникам в случае </w:t>
            </w:r>
            <w:hyperlink r:id="rId43" w:history="1">
              <w:r w:rsidRPr="009303BA">
                <w:rPr>
                  <w:rStyle w:val="af1"/>
                  <w:color w:val="000000" w:themeColor="text1"/>
                </w:rPr>
                <w:t>прохождения военных сборов</w:t>
              </w:r>
            </w:hyperlink>
            <w:r w:rsidRPr="009303BA">
              <w:rPr>
                <w:color w:val="000000" w:themeColor="text1"/>
              </w:rPr>
              <w:t xml:space="preserve">, их </w:t>
            </w:r>
            <w:hyperlink r:id="rId44" w:history="1">
              <w:r w:rsidRPr="009303BA">
                <w:rPr>
                  <w:rStyle w:val="af1"/>
                  <w:color w:val="000000" w:themeColor="text1"/>
                </w:rPr>
                <w:t>участия в мероприятиях</w:t>
              </w:r>
            </w:hyperlink>
            <w:r w:rsidRPr="009303BA">
              <w:rPr>
                <w:color w:val="000000" w:themeColor="text1"/>
              </w:rPr>
              <w:t xml:space="preserve"> по обеспечению исполнения воинской обязанности)</w:t>
            </w:r>
          </w:p>
        </w:tc>
      </w:tr>
      <w:tr w:rsidR="009A329E" w:rsidRPr="009303BA" w14:paraId="02B2A76B"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57195A86" w14:textId="77777777" w:rsidR="009A329E" w:rsidRPr="009303BA" w:rsidRDefault="009A329E" w:rsidP="009A329E">
            <w:pPr>
              <w:pStyle w:val="af4"/>
              <w:spacing w:line="276" w:lineRule="auto"/>
              <w:rPr>
                <w:color w:val="000000" w:themeColor="text1"/>
              </w:rPr>
            </w:pPr>
            <w:r w:rsidRPr="009303BA">
              <w:rPr>
                <w:color w:val="000000" w:themeColor="text1"/>
              </w:rPr>
              <w:t xml:space="preserve">Возврат средств поставщиком в случае поставки товара ненадлежащего качества </w:t>
            </w:r>
          </w:p>
        </w:tc>
      </w:tr>
      <w:tr w:rsidR="009A329E" w:rsidRPr="009303BA" w14:paraId="521FD43E"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1ACD5418" w14:textId="77777777" w:rsidR="009A329E" w:rsidRPr="009303BA" w:rsidRDefault="009A329E">
            <w:pPr>
              <w:pStyle w:val="af4"/>
              <w:spacing w:line="276" w:lineRule="auto"/>
              <w:rPr>
                <w:color w:val="000000" w:themeColor="text1"/>
              </w:rPr>
            </w:pPr>
            <w:r w:rsidRPr="009303BA">
              <w:rPr>
                <w:color w:val="000000" w:themeColor="text1"/>
              </w:rPr>
              <w:t>Возмещение работниками стоимости сверхлимитных и неслужебных телефонных переговоров</w:t>
            </w:r>
          </w:p>
        </w:tc>
      </w:tr>
      <w:tr w:rsidR="009A329E" w:rsidRPr="009303BA" w14:paraId="631EBC86"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2A1E2FDB" w14:textId="77777777" w:rsidR="009A329E" w:rsidRPr="009303BA" w:rsidRDefault="009A329E">
            <w:pPr>
              <w:pStyle w:val="af4"/>
              <w:spacing w:line="276" w:lineRule="auto"/>
              <w:rPr>
                <w:color w:val="000000" w:themeColor="text1"/>
              </w:rPr>
            </w:pPr>
            <w:r w:rsidRPr="009303BA">
              <w:rPr>
                <w:color w:val="000000" w:themeColor="text1"/>
              </w:rPr>
              <w:t>Восстановление студентами расходов за обучение при досрочном прекращении их обучения</w:t>
            </w:r>
          </w:p>
        </w:tc>
      </w:tr>
      <w:tr w:rsidR="009A329E" w:rsidRPr="009303BA" w14:paraId="22C301B2"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2D3343F6" w14:textId="77777777" w:rsidR="009A329E" w:rsidRPr="009303BA" w:rsidRDefault="009A329E">
            <w:pPr>
              <w:pStyle w:val="af4"/>
              <w:spacing w:line="276" w:lineRule="auto"/>
              <w:rPr>
                <w:color w:val="000000" w:themeColor="text1"/>
              </w:rPr>
            </w:pPr>
            <w:r w:rsidRPr="009303BA">
              <w:rPr>
                <w:color w:val="000000" w:themeColor="text1"/>
              </w:rPr>
              <w:t>Возмещение затрат по содержанию имущества, находящегося в пользовании, вне договора аренды (безвозмездного пользования)</w:t>
            </w:r>
          </w:p>
        </w:tc>
      </w:tr>
    </w:tbl>
    <w:p w14:paraId="2E24CE86" w14:textId="77777777" w:rsidR="00CA54CF" w:rsidRPr="00E24C39" w:rsidRDefault="009E1F6C" w:rsidP="00E24C39">
      <w:pPr>
        <w:pStyle w:val="s1"/>
        <w:spacing w:before="0" w:beforeAutospacing="0" w:after="0" w:afterAutospacing="0"/>
        <w:jc w:val="both"/>
        <w:rPr>
          <w:rFonts w:ascii="Arial" w:hAnsi="Arial" w:cs="Arial"/>
        </w:rPr>
      </w:pPr>
      <w:r w:rsidRPr="009303BA">
        <w:rPr>
          <w:rFonts w:ascii="Arial" w:hAnsi="Arial" w:cs="Arial"/>
          <w:color w:val="000000" w:themeColor="text1"/>
        </w:rPr>
        <w:t>2.11</w:t>
      </w:r>
      <w:r w:rsidR="00425B4B" w:rsidRPr="009303BA">
        <w:rPr>
          <w:rFonts w:ascii="Arial" w:hAnsi="Arial" w:cs="Arial"/>
          <w:color w:val="000000" w:themeColor="text1"/>
        </w:rPr>
        <w:t>.4.</w:t>
      </w:r>
      <w:r w:rsidR="00CA54CF" w:rsidRPr="009303BA">
        <w:rPr>
          <w:rFonts w:ascii="Arial" w:hAnsi="Arial" w:cs="Arial"/>
          <w:color w:val="000000" w:themeColor="text1"/>
        </w:rPr>
        <w:t xml:space="preserve"> На основании информации, представле</w:t>
      </w:r>
      <w:r w:rsidR="00CA54CF" w:rsidRPr="00E24C39">
        <w:rPr>
          <w:rFonts w:ascii="Arial" w:hAnsi="Arial" w:cs="Arial"/>
        </w:rPr>
        <w:t>нной профильными структурными подразделениями, на счете 0 209 30 000 подлежат учету следующие виды расчетов:</w:t>
      </w:r>
    </w:p>
    <w:p w14:paraId="5513C1BF"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р</w:t>
      </w:r>
      <w:r w:rsidR="00B1783E" w:rsidRPr="00E24C39">
        <w:rPr>
          <w:rFonts w:ascii="Arial" w:hAnsi="Arial" w:cs="Arial"/>
        </w:rPr>
        <w:t>асчеты по суммам предварительных оплат, подлежащим возмещению контрагентами в случае расторжения договоров (контракто</w:t>
      </w:r>
      <w:r w:rsidRPr="00E24C39">
        <w:rPr>
          <w:rFonts w:ascii="Arial" w:hAnsi="Arial" w:cs="Arial"/>
        </w:rPr>
        <w:t>в), в том числе по решению суда;</w:t>
      </w:r>
    </w:p>
    <w:p w14:paraId="71FC98C5"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xml:space="preserve">- расчеты </w:t>
      </w:r>
      <w:r w:rsidR="00B1783E" w:rsidRPr="00E24C39">
        <w:rPr>
          <w:rFonts w:ascii="Arial" w:hAnsi="Arial" w:cs="Arial"/>
        </w:rPr>
        <w:t xml:space="preserve">по суммам задолженности </w:t>
      </w:r>
      <w:r w:rsidRPr="00E24C39">
        <w:rPr>
          <w:rFonts w:ascii="Arial" w:hAnsi="Arial" w:cs="Arial"/>
        </w:rPr>
        <w:t xml:space="preserve">уволенных </w:t>
      </w:r>
      <w:r w:rsidR="00B1783E" w:rsidRPr="00E24C39">
        <w:rPr>
          <w:rFonts w:ascii="Arial" w:hAnsi="Arial" w:cs="Arial"/>
        </w:rPr>
        <w:t>подотчетн</w:t>
      </w:r>
      <w:r w:rsidRPr="00E24C39">
        <w:rPr>
          <w:rFonts w:ascii="Arial" w:hAnsi="Arial" w:cs="Arial"/>
        </w:rPr>
        <w:t>ых лиц;</w:t>
      </w:r>
    </w:p>
    <w:p w14:paraId="027DBC59"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xml:space="preserve">- расчеты </w:t>
      </w:r>
      <w:r w:rsidR="00B1783E" w:rsidRPr="00E24C39">
        <w:rPr>
          <w:rFonts w:ascii="Arial" w:hAnsi="Arial" w:cs="Arial"/>
        </w:rPr>
        <w:t>за неотработанные дни отпуска при увольнении</w:t>
      </w:r>
      <w:r w:rsidRPr="00E24C39">
        <w:rPr>
          <w:rFonts w:ascii="Arial" w:hAnsi="Arial" w:cs="Arial"/>
        </w:rPr>
        <w:t>;</w:t>
      </w:r>
    </w:p>
    <w:p w14:paraId="2CAF62B2"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расчеты по переплатам заработной платы и иных выплат персоналу.</w:t>
      </w:r>
    </w:p>
    <w:p w14:paraId="5F6A21A1" w14:textId="77777777" w:rsidR="00FF5051" w:rsidRPr="00793769" w:rsidRDefault="00CA54CF"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2.11</w:t>
      </w:r>
      <w:r w:rsidR="00425B4B" w:rsidRPr="00E24C39">
        <w:rPr>
          <w:rFonts w:ascii="Arial" w:hAnsi="Arial" w:cs="Arial"/>
          <w:color w:val="auto"/>
          <w:sz w:val="24"/>
          <w:szCs w:val="24"/>
        </w:rPr>
        <w:t>.5.</w:t>
      </w:r>
      <w:r w:rsidR="00FF5051" w:rsidRPr="00793769">
        <w:rPr>
          <w:rFonts w:ascii="Arial" w:hAnsi="Arial" w:cs="Arial"/>
          <w:color w:val="auto"/>
          <w:sz w:val="24"/>
          <w:szCs w:val="24"/>
        </w:rPr>
        <w:t xml:space="preserve">Аналитический учет по счету 205 00 "Расчеты по доходам", по счету 209 00  «Расчеты по ущербу и иным доходам» ведется с учетом требований Инструкции </w:t>
      </w:r>
      <w:r w:rsidR="002C5AB5" w:rsidRPr="00793769">
        <w:rPr>
          <w:rFonts w:ascii="Arial" w:hAnsi="Arial" w:cs="Arial"/>
          <w:color w:val="auto"/>
          <w:sz w:val="24"/>
          <w:szCs w:val="24"/>
          <w:lang w:val="en-US"/>
        </w:rPr>
        <w:t>N</w:t>
      </w:r>
      <w:r w:rsidR="00FF5051" w:rsidRPr="00793769">
        <w:rPr>
          <w:rFonts w:ascii="Arial" w:hAnsi="Arial" w:cs="Arial"/>
          <w:color w:val="auto"/>
          <w:sz w:val="24"/>
          <w:szCs w:val="24"/>
        </w:rPr>
        <w:t xml:space="preserve"> 157н, в том числе по видам доходов (поступлений) в разрезе плательщиков в Карточке учета средств и расчетов (ф. 0504051).</w:t>
      </w:r>
    </w:p>
    <w:p w14:paraId="0598FB9A" w14:textId="77777777" w:rsidR="00FF5051" w:rsidRPr="0079376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lastRenderedPageBreak/>
        <w:t>Аналитический учет расчетов по невыясненным поступлениям (счет 205 81) ведется по группе плательщиков «Невыясненные поступления» в Журнале операций расчетов с дебиторами по доходам без детализации по конкретным  плательщикам.</w:t>
      </w:r>
    </w:p>
    <w:p w14:paraId="58F8FBD1" w14:textId="77777777" w:rsidR="00FF5051" w:rsidRPr="0079376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Аналитический учет расчетов по счету 302 00 «Расчеты по принятым обязательствам» ведется:</w:t>
      </w:r>
    </w:p>
    <w:p w14:paraId="62E15598" w14:textId="77777777" w:rsidR="00FF5051" w:rsidRPr="00E24C3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 в части оплаты т</w:t>
      </w:r>
      <w:r w:rsidRPr="00E24C39">
        <w:rPr>
          <w:rFonts w:ascii="Arial" w:hAnsi="Arial" w:cs="Arial"/>
          <w:color w:val="auto"/>
          <w:sz w:val="24"/>
          <w:szCs w:val="24"/>
        </w:rPr>
        <w:t>руда и стипендий - в Журнале операций расчетов по оплате труда, денежному довольствию и стипендиям в разрезе сотрудников, получателей выплат;</w:t>
      </w:r>
    </w:p>
    <w:p w14:paraId="799D8BCC" w14:textId="77777777" w:rsidR="00FF5051" w:rsidRPr="00E24C39" w:rsidRDefault="00FF5051" w:rsidP="00E24C39">
      <w:pPr>
        <w:pStyle w:val="s1"/>
        <w:spacing w:before="0" w:beforeAutospacing="0" w:after="0" w:afterAutospacing="0"/>
        <w:jc w:val="both"/>
        <w:rPr>
          <w:rFonts w:ascii="Arial" w:hAnsi="Arial" w:cs="Arial"/>
        </w:rPr>
      </w:pPr>
      <w:r w:rsidRPr="00E24C39">
        <w:rPr>
          <w:rFonts w:ascii="Arial" w:hAnsi="Arial" w:cs="Arial"/>
        </w:rPr>
        <w:t>- в части пенсий, пособий и иных социальных выплат - в Журнале по прочим операциям в разрезе получателей выплат.</w:t>
      </w:r>
    </w:p>
    <w:p w14:paraId="2C08FA4F" w14:textId="77777777" w:rsidR="00A652E3"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2.11</w:t>
      </w:r>
      <w:r w:rsidR="00425B4B" w:rsidRPr="00E24C39">
        <w:rPr>
          <w:rFonts w:ascii="Arial" w:hAnsi="Arial" w:cs="Arial"/>
        </w:rPr>
        <w:t xml:space="preserve">.6. </w:t>
      </w:r>
      <w:r w:rsidR="00A652E3" w:rsidRPr="00E24C39">
        <w:rPr>
          <w:rFonts w:ascii="Arial" w:hAnsi="Arial" w:cs="Arial"/>
        </w:rPr>
        <w:t xml:space="preserve">В период проведения годовой инвентаризации, а также перед составлением промежуточной отчетности в Учреждении проводится анализ </w:t>
      </w:r>
      <w:r w:rsidR="0016644A" w:rsidRPr="00E24C39">
        <w:rPr>
          <w:rFonts w:ascii="Arial" w:hAnsi="Arial" w:cs="Arial"/>
        </w:rPr>
        <w:t xml:space="preserve">дебиторской задолженности </w:t>
      </w:r>
      <w:r w:rsidR="00A652E3" w:rsidRPr="00E24C39">
        <w:rPr>
          <w:rFonts w:ascii="Arial" w:hAnsi="Arial" w:cs="Arial"/>
        </w:rPr>
        <w:t>с целью выявления доходов, подлежащих учету на счете 0 209 00.</w:t>
      </w:r>
    </w:p>
    <w:p w14:paraId="6F77836F" w14:textId="77777777" w:rsidR="00A652E3" w:rsidRPr="00E24C39" w:rsidRDefault="00A652E3" w:rsidP="00E24C39">
      <w:pPr>
        <w:pStyle w:val="s1"/>
        <w:spacing w:before="0" w:beforeAutospacing="0" w:after="0" w:afterAutospacing="0"/>
        <w:jc w:val="both"/>
        <w:rPr>
          <w:rFonts w:ascii="Arial" w:hAnsi="Arial" w:cs="Arial"/>
        </w:rPr>
      </w:pPr>
      <w:r w:rsidRPr="00E24C39">
        <w:rPr>
          <w:rFonts w:ascii="Arial" w:hAnsi="Arial" w:cs="Arial"/>
        </w:rPr>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w:t>
      </w:r>
      <w:r w:rsidRPr="00E24C39">
        <w:rPr>
          <w:rFonts w:ascii="Arial" w:hAnsi="Arial" w:cs="Arial"/>
          <w:b/>
        </w:rPr>
        <w:t>34</w:t>
      </w:r>
      <w:r w:rsidRPr="00E24C39">
        <w:rPr>
          <w:rFonts w:ascii="Arial" w:hAnsi="Arial" w:cs="Arial"/>
        </w:rPr>
        <w:t xml:space="preserve"> 56Х и 206 11 соответственно.</w:t>
      </w:r>
    </w:p>
    <w:p w14:paraId="56FA3840" w14:textId="77777777" w:rsidR="00A652E3" w:rsidRPr="00E24C39" w:rsidRDefault="00A652E3" w:rsidP="00E24C39">
      <w:pPr>
        <w:pStyle w:val="s1"/>
        <w:spacing w:before="0" w:beforeAutospacing="0" w:after="0" w:afterAutospacing="0"/>
        <w:jc w:val="both"/>
        <w:rPr>
          <w:rFonts w:ascii="Arial" w:hAnsi="Arial" w:cs="Arial"/>
        </w:rPr>
      </w:pPr>
      <w:r w:rsidRPr="00E24C39">
        <w:rPr>
          <w:rFonts w:ascii="Arial" w:hAnsi="Arial" w:cs="Arial"/>
        </w:rPr>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w:t>
      </w:r>
      <w:r w:rsidRPr="00E24C39">
        <w:rPr>
          <w:rFonts w:ascii="Arial" w:hAnsi="Arial" w:cs="Arial"/>
          <w:b/>
        </w:rPr>
        <w:t>34</w:t>
      </w:r>
      <w:r w:rsidRPr="00E24C39">
        <w:rPr>
          <w:rFonts w:ascii="Arial" w:hAnsi="Arial" w:cs="Arial"/>
        </w:rPr>
        <w:t xml:space="preserve"> 56Х, с целью ее переноса в последний рабочий день отчетного года на счет ХХХХ 0000000000 </w:t>
      </w:r>
      <w:r w:rsidRPr="00E24C39">
        <w:rPr>
          <w:rFonts w:ascii="Arial" w:hAnsi="Arial" w:cs="Arial"/>
          <w:b/>
        </w:rPr>
        <w:t>510</w:t>
      </w:r>
      <w:r w:rsidRPr="00E24C39">
        <w:rPr>
          <w:rFonts w:ascii="Arial" w:hAnsi="Arial" w:cs="Arial"/>
        </w:rPr>
        <w:t xml:space="preserve"> 0 209 34 56Х. </w:t>
      </w:r>
    </w:p>
    <w:p w14:paraId="584CE410" w14:textId="77777777" w:rsidR="00FA635E"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2.11</w:t>
      </w:r>
      <w:r w:rsidR="00425B4B" w:rsidRPr="00E24C39">
        <w:rPr>
          <w:rFonts w:ascii="Arial" w:hAnsi="Arial" w:cs="Arial"/>
        </w:rPr>
        <w:t xml:space="preserve">.7. </w:t>
      </w:r>
      <w:r w:rsidR="00FA635E" w:rsidRPr="00E24C39">
        <w:rPr>
          <w:rFonts w:ascii="Arial" w:hAnsi="Arial" w:cs="Arial"/>
        </w:rPr>
        <w:t>Возмещение в денежной форме виновными лицами ущерба, причиненного нефинансовым активам, отража</w:t>
      </w:r>
      <w:r w:rsidR="00EC2EA8" w:rsidRPr="00E24C39">
        <w:rPr>
          <w:rFonts w:ascii="Arial" w:hAnsi="Arial" w:cs="Arial"/>
        </w:rPr>
        <w:t xml:space="preserve">ется по коду вида деятельности </w:t>
      </w:r>
      <w:r w:rsidR="00FA635E" w:rsidRPr="00E24C39">
        <w:rPr>
          <w:rFonts w:ascii="Arial" w:hAnsi="Arial" w:cs="Arial"/>
        </w:rPr>
        <w:t>2</w:t>
      </w:r>
      <w:r w:rsidR="00EC2EA8" w:rsidRPr="00E24C39">
        <w:rPr>
          <w:rFonts w:ascii="Arial" w:hAnsi="Arial" w:cs="Arial"/>
        </w:rPr>
        <w:t xml:space="preserve"> «П</w:t>
      </w:r>
      <w:r w:rsidR="00FA635E" w:rsidRPr="00E24C39">
        <w:rPr>
          <w:rFonts w:ascii="Arial" w:hAnsi="Arial" w:cs="Arial"/>
        </w:rPr>
        <w:t>риносящая доход деятельность</w:t>
      </w:r>
      <w:r w:rsidR="00EC2EA8" w:rsidRPr="00E24C39">
        <w:rPr>
          <w:rFonts w:ascii="Arial" w:hAnsi="Arial" w:cs="Arial"/>
        </w:rPr>
        <w:t>»</w:t>
      </w:r>
      <w:r w:rsidR="00FA635E" w:rsidRPr="00E24C39">
        <w:rPr>
          <w:rFonts w:ascii="Arial" w:hAnsi="Arial" w:cs="Arial"/>
        </w:rPr>
        <w:t>.</w:t>
      </w:r>
    </w:p>
    <w:p w14:paraId="18D61A79" w14:textId="77777777" w:rsidR="00FA635E" w:rsidRPr="00E24C39" w:rsidRDefault="00FA635E" w:rsidP="00E24C39">
      <w:pPr>
        <w:pStyle w:val="s1"/>
        <w:spacing w:before="0" w:beforeAutospacing="0" w:after="0" w:afterAutospacing="0"/>
        <w:jc w:val="both"/>
        <w:rPr>
          <w:rFonts w:ascii="Arial" w:hAnsi="Arial" w:cs="Arial"/>
        </w:rPr>
      </w:pPr>
      <w:r w:rsidRPr="00E24C39">
        <w:rPr>
          <w:rFonts w:ascii="Arial" w:hAnsi="Arial" w:cs="Arial"/>
        </w:rPr>
        <w:t xml:space="preserve">Возмещение ущерба, причиненного нефинансовым активам, в натуральной форме </w:t>
      </w:r>
      <w:r w:rsidR="00CA54CF" w:rsidRPr="00E24C39">
        <w:rPr>
          <w:rFonts w:ascii="Arial" w:hAnsi="Arial" w:cs="Arial"/>
        </w:rPr>
        <w:t xml:space="preserve">отражается по тому же коду </w:t>
      </w:r>
      <w:r w:rsidRPr="00E24C39">
        <w:rPr>
          <w:rFonts w:ascii="Arial" w:hAnsi="Arial" w:cs="Arial"/>
        </w:rPr>
        <w:t>финансового обеспечения (деятельности), по</w:t>
      </w:r>
      <w:r w:rsidR="00CA54CF" w:rsidRPr="00E24C39">
        <w:rPr>
          <w:rFonts w:ascii="Arial" w:hAnsi="Arial" w:cs="Arial"/>
        </w:rPr>
        <w:t xml:space="preserve"> которому осуществлялся их учет соответствующих нефинансовых активов.</w:t>
      </w:r>
    </w:p>
    <w:p w14:paraId="68C25392" w14:textId="77777777" w:rsidR="00FA635E" w:rsidRPr="00D21266" w:rsidRDefault="00FA635E" w:rsidP="00E24C39">
      <w:pPr>
        <w:pStyle w:val="s1"/>
        <w:spacing w:before="0" w:beforeAutospacing="0" w:after="0" w:afterAutospacing="0"/>
        <w:jc w:val="both"/>
        <w:rPr>
          <w:rFonts w:ascii="Arial" w:hAnsi="Arial" w:cs="Arial"/>
          <w:color w:val="000000" w:themeColor="text1"/>
        </w:rPr>
      </w:pPr>
      <w:r w:rsidRPr="00E24C39">
        <w:rPr>
          <w:rFonts w:ascii="Arial" w:hAnsi="Arial" w:cs="Arial"/>
        </w:rPr>
        <w:t xml:space="preserve">Поступление денежных средств от виновных лиц в возмещение ущерба, причиненного финансовым активам, отражается по тому же коду вида финансового </w:t>
      </w:r>
      <w:r w:rsidRPr="00D21266">
        <w:rPr>
          <w:rFonts w:ascii="Arial" w:hAnsi="Arial" w:cs="Arial"/>
          <w:color w:val="000000" w:themeColor="text1"/>
        </w:rPr>
        <w:t>обеспечения (деятельности), по которому осуществлялся их учет.</w:t>
      </w:r>
    </w:p>
    <w:p w14:paraId="020CEA0D" w14:textId="77777777" w:rsidR="003174A4" w:rsidRPr="00D21266" w:rsidRDefault="00CA54CF"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2.11.8. </w:t>
      </w:r>
      <w:r w:rsidR="003174A4" w:rsidRPr="00D21266">
        <w:rPr>
          <w:rFonts w:ascii="Arial" w:hAnsi="Arial" w:cs="Arial"/>
          <w:color w:val="000000" w:themeColor="text1"/>
        </w:rPr>
        <w:t>Все законно полученные в рамках деятельности с</w:t>
      </w:r>
      <w:r w:rsidRPr="00D21266">
        <w:rPr>
          <w:rFonts w:ascii="Arial" w:hAnsi="Arial" w:cs="Arial"/>
          <w:color w:val="000000" w:themeColor="text1"/>
        </w:rPr>
        <w:t>о</w:t>
      </w:r>
      <w:r w:rsidR="003174A4" w:rsidRPr="00D21266">
        <w:rPr>
          <w:rFonts w:ascii="Arial" w:hAnsi="Arial" w:cs="Arial"/>
          <w:color w:val="000000" w:themeColor="text1"/>
        </w:rPr>
        <w:t xml:space="preserve"> средствами любых бюджетных субсидий доходы </w:t>
      </w:r>
      <w:r w:rsidR="00793769" w:rsidRPr="00D21266">
        <w:rPr>
          <w:rFonts w:ascii="Arial" w:hAnsi="Arial" w:cs="Arial"/>
          <w:color w:val="000000" w:themeColor="text1"/>
        </w:rPr>
        <w:t xml:space="preserve">(за исключением компенсации ранее произведенных расходов) </w:t>
      </w:r>
      <w:r w:rsidR="003174A4" w:rsidRPr="00D21266">
        <w:rPr>
          <w:rFonts w:ascii="Arial" w:hAnsi="Arial" w:cs="Arial"/>
          <w:color w:val="000000" w:themeColor="text1"/>
        </w:rPr>
        <w:t xml:space="preserve">поступают в самостоятельное распоряжение </w:t>
      </w:r>
      <w:r w:rsidR="004E1CAB" w:rsidRPr="00D21266">
        <w:rPr>
          <w:rFonts w:ascii="Arial" w:hAnsi="Arial" w:cs="Arial"/>
          <w:color w:val="000000" w:themeColor="text1"/>
        </w:rPr>
        <w:t>У</w:t>
      </w:r>
      <w:r w:rsidR="003174A4" w:rsidRPr="00D21266">
        <w:rPr>
          <w:rFonts w:ascii="Arial" w:hAnsi="Arial" w:cs="Arial"/>
          <w:color w:val="000000" w:themeColor="text1"/>
        </w:rPr>
        <w:t>чреждения и отражаются по коду вида деятельности 2 "Приносящая доход деяте</w:t>
      </w:r>
      <w:r w:rsidR="00EC2EA8" w:rsidRPr="00D21266">
        <w:rPr>
          <w:rFonts w:ascii="Arial" w:hAnsi="Arial" w:cs="Arial"/>
          <w:color w:val="000000" w:themeColor="text1"/>
        </w:rPr>
        <w:t xml:space="preserve">льность". </w:t>
      </w:r>
      <w:r w:rsidR="003174A4" w:rsidRPr="00D21266">
        <w:rPr>
          <w:rFonts w:ascii="Arial" w:hAnsi="Arial" w:cs="Arial"/>
          <w:color w:val="000000" w:themeColor="text1"/>
        </w:rPr>
        <w:t>К таким доходам относятся:</w:t>
      </w:r>
    </w:p>
    <w:p w14:paraId="447B9850" w14:textId="77777777" w:rsidR="003174A4" w:rsidRPr="00D21266" w:rsidRDefault="003174A4"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 доходы в виде предъявленной неустойки (пени, штрафа) по условиям гражданско-правового договора, оплата которого осуществляется в рамках </w:t>
      </w:r>
      <w:r w:rsidR="00EC2EA8" w:rsidRPr="00D21266">
        <w:rPr>
          <w:rFonts w:ascii="Arial" w:hAnsi="Arial" w:cs="Arial"/>
          <w:color w:val="000000" w:themeColor="text1"/>
        </w:rPr>
        <w:t xml:space="preserve">любых </w:t>
      </w:r>
      <w:r w:rsidRPr="00D21266">
        <w:rPr>
          <w:rFonts w:ascii="Arial" w:hAnsi="Arial" w:cs="Arial"/>
          <w:color w:val="000000" w:themeColor="text1"/>
        </w:rPr>
        <w:t>видов деятельности</w:t>
      </w:r>
      <w:r w:rsidR="00EC2EA8" w:rsidRPr="00D21266">
        <w:rPr>
          <w:rFonts w:ascii="Arial" w:hAnsi="Arial" w:cs="Arial"/>
          <w:color w:val="000000" w:themeColor="text1"/>
        </w:rPr>
        <w:t xml:space="preserve">, в том числе по кодам </w:t>
      </w:r>
      <w:r w:rsidRPr="00D21266">
        <w:rPr>
          <w:rFonts w:ascii="Arial" w:hAnsi="Arial" w:cs="Arial"/>
          <w:color w:val="000000" w:themeColor="text1"/>
        </w:rPr>
        <w:t>2, 4, 5, 6</w:t>
      </w:r>
      <w:r w:rsidR="00570440">
        <w:rPr>
          <w:rFonts w:ascii="Arial" w:hAnsi="Arial" w:cs="Arial"/>
          <w:color w:val="000000" w:themeColor="text1"/>
        </w:rPr>
        <w:t>.</w:t>
      </w:r>
    </w:p>
    <w:p w14:paraId="548F199E" w14:textId="77777777" w:rsidR="00EC2EA8" w:rsidRPr="00D21266" w:rsidRDefault="00EC2EA8"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 суммы </w:t>
      </w:r>
      <w:r w:rsidR="003174A4" w:rsidRPr="00D21266">
        <w:rPr>
          <w:rFonts w:ascii="Arial" w:hAnsi="Arial" w:cs="Arial"/>
          <w:color w:val="000000" w:themeColor="text1"/>
        </w:rPr>
        <w:t>выявленных недостач (хищений, потерь)нефинансовых активов</w:t>
      </w:r>
      <w:r w:rsidR="00793769" w:rsidRPr="00D21266">
        <w:rPr>
          <w:rFonts w:ascii="Arial" w:hAnsi="Arial" w:cs="Arial"/>
          <w:color w:val="000000" w:themeColor="text1"/>
        </w:rPr>
        <w:t xml:space="preserve"> при возмещении ущерба в денежной форме</w:t>
      </w:r>
      <w:r w:rsidR="003174A4" w:rsidRPr="00D21266">
        <w:rPr>
          <w:rFonts w:ascii="Arial" w:hAnsi="Arial" w:cs="Arial"/>
          <w:color w:val="000000" w:themeColor="text1"/>
        </w:rPr>
        <w:t xml:space="preserve">, учитываемых в рамках </w:t>
      </w:r>
      <w:r w:rsidRPr="00D21266">
        <w:rPr>
          <w:rFonts w:ascii="Arial" w:hAnsi="Arial" w:cs="Arial"/>
          <w:color w:val="000000" w:themeColor="text1"/>
        </w:rPr>
        <w:t xml:space="preserve">любых </w:t>
      </w:r>
      <w:r w:rsidR="003174A4" w:rsidRPr="00D21266">
        <w:rPr>
          <w:rFonts w:ascii="Arial" w:hAnsi="Arial" w:cs="Arial"/>
          <w:color w:val="000000" w:themeColor="text1"/>
        </w:rPr>
        <w:t>видов деятельности</w:t>
      </w:r>
      <w:r w:rsidRPr="00D21266">
        <w:rPr>
          <w:rFonts w:ascii="Arial" w:hAnsi="Arial" w:cs="Arial"/>
          <w:color w:val="000000" w:themeColor="text1"/>
        </w:rPr>
        <w:t>, в том числе по кодам 2, 4, 5, 6</w:t>
      </w:r>
      <w:r w:rsidR="00570440">
        <w:rPr>
          <w:rFonts w:ascii="Arial" w:hAnsi="Arial" w:cs="Arial"/>
          <w:color w:val="000000" w:themeColor="text1"/>
        </w:rPr>
        <w:t>, 7</w:t>
      </w:r>
      <w:r w:rsidRPr="00D21266">
        <w:rPr>
          <w:rFonts w:ascii="Arial" w:hAnsi="Arial" w:cs="Arial"/>
          <w:color w:val="000000" w:themeColor="text1"/>
        </w:rPr>
        <w:t>;</w:t>
      </w:r>
    </w:p>
    <w:p w14:paraId="10D6AA1A" w14:textId="77777777" w:rsidR="003174A4" w:rsidRPr="00E24C39" w:rsidRDefault="003174A4" w:rsidP="00E24C39">
      <w:pPr>
        <w:pStyle w:val="s1"/>
        <w:spacing w:before="0" w:beforeAutospacing="0" w:after="0" w:afterAutospacing="0"/>
        <w:jc w:val="both"/>
        <w:rPr>
          <w:rFonts w:ascii="Arial" w:hAnsi="Arial" w:cs="Arial"/>
        </w:rPr>
      </w:pPr>
      <w:r w:rsidRPr="00E24C39">
        <w:rPr>
          <w:rFonts w:ascii="Arial" w:hAnsi="Arial" w:cs="Arial"/>
        </w:rPr>
        <w:t xml:space="preserve">- доходы от реализации нефинансовых активов, учитывавшихся в рамках </w:t>
      </w:r>
      <w:r w:rsidR="00EC2EA8" w:rsidRPr="00E24C39">
        <w:rPr>
          <w:rFonts w:ascii="Arial" w:hAnsi="Arial" w:cs="Arial"/>
        </w:rPr>
        <w:t xml:space="preserve">любых </w:t>
      </w:r>
      <w:r w:rsidRPr="00E24C39">
        <w:rPr>
          <w:rFonts w:ascii="Arial" w:hAnsi="Arial" w:cs="Arial"/>
        </w:rPr>
        <w:t>видов деятельности</w:t>
      </w:r>
      <w:r w:rsidR="00EC2EA8" w:rsidRPr="00E24C39">
        <w:rPr>
          <w:rFonts w:ascii="Arial" w:hAnsi="Arial" w:cs="Arial"/>
        </w:rPr>
        <w:t>, в том числе по кодам 2, 4, 5, 6</w:t>
      </w:r>
      <w:r w:rsidR="00570440">
        <w:rPr>
          <w:rFonts w:ascii="Arial" w:hAnsi="Arial" w:cs="Arial"/>
        </w:rPr>
        <w:t>, 7</w:t>
      </w:r>
      <w:r w:rsidR="00EC2EA8" w:rsidRPr="00E24C39">
        <w:rPr>
          <w:rFonts w:ascii="Arial" w:hAnsi="Arial" w:cs="Arial"/>
        </w:rPr>
        <w:t>.</w:t>
      </w:r>
    </w:p>
    <w:p w14:paraId="164869E9" w14:textId="77777777" w:rsidR="003174A4" w:rsidRPr="00E24C39" w:rsidRDefault="00EC2EA8" w:rsidP="00E24C39">
      <w:pPr>
        <w:pStyle w:val="s1"/>
        <w:spacing w:before="0" w:beforeAutospacing="0" w:after="0" w:afterAutospacing="0"/>
        <w:jc w:val="both"/>
        <w:rPr>
          <w:rFonts w:ascii="Arial" w:hAnsi="Arial" w:cs="Arial"/>
        </w:rPr>
      </w:pPr>
      <w:r w:rsidRPr="00E24C39">
        <w:rPr>
          <w:rFonts w:ascii="Arial" w:hAnsi="Arial" w:cs="Arial"/>
        </w:rPr>
        <w:t xml:space="preserve">2.11.9. </w:t>
      </w:r>
      <w:r w:rsidR="003174A4" w:rsidRPr="00E24C39">
        <w:rPr>
          <w:rFonts w:ascii="Arial" w:hAnsi="Arial" w:cs="Arial"/>
        </w:rPr>
        <w:t>Операции по получению от собственника (</w:t>
      </w:r>
      <w:r w:rsidR="004234F7" w:rsidRPr="00E24C39">
        <w:rPr>
          <w:rFonts w:ascii="Arial" w:hAnsi="Arial" w:cs="Arial"/>
        </w:rPr>
        <w:t>У</w:t>
      </w:r>
      <w:r w:rsidR="003174A4" w:rsidRPr="00E24C39">
        <w:rPr>
          <w:rFonts w:ascii="Arial" w:hAnsi="Arial" w:cs="Arial"/>
        </w:rPr>
        <w:t>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14:paraId="7313C78A" w14:textId="77777777" w:rsidR="00C049B4" w:rsidRPr="00884498" w:rsidRDefault="00DE64D0" w:rsidP="00E24C39">
      <w:pPr>
        <w:pStyle w:val="s1"/>
        <w:spacing w:before="0" w:beforeAutospacing="0" w:after="0" w:afterAutospacing="0"/>
        <w:jc w:val="both"/>
        <w:rPr>
          <w:rFonts w:ascii="Arial" w:hAnsi="Arial" w:cs="Arial"/>
        </w:rPr>
      </w:pPr>
      <w:r w:rsidRPr="00E24C39">
        <w:rPr>
          <w:rFonts w:ascii="Arial" w:hAnsi="Arial" w:cs="Arial"/>
        </w:rPr>
        <w:t>2.1</w:t>
      </w:r>
      <w:r w:rsidR="00EC2EA8" w:rsidRPr="00E24C39">
        <w:rPr>
          <w:rFonts w:ascii="Arial" w:hAnsi="Arial" w:cs="Arial"/>
        </w:rPr>
        <w:t>1.10</w:t>
      </w:r>
      <w:r w:rsidR="00C07854" w:rsidRPr="00E24C39">
        <w:rPr>
          <w:rFonts w:ascii="Arial" w:hAnsi="Arial" w:cs="Arial"/>
        </w:rPr>
        <w:t>.</w:t>
      </w:r>
      <w:r w:rsidR="00C049B4" w:rsidRPr="00884498">
        <w:rPr>
          <w:rFonts w:ascii="Arial" w:hAnsi="Arial" w:cs="Arial"/>
        </w:rPr>
        <w:t xml:space="preserve">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принятого в том числе в соответствии с порядком, установленным </w:t>
      </w:r>
      <w:r w:rsidR="004234F7" w:rsidRPr="00884498">
        <w:rPr>
          <w:rFonts w:ascii="Arial" w:hAnsi="Arial" w:cs="Arial"/>
        </w:rPr>
        <w:t>У</w:t>
      </w:r>
      <w:r w:rsidR="00C049B4" w:rsidRPr="00884498">
        <w:rPr>
          <w:rFonts w:ascii="Arial" w:hAnsi="Arial" w:cs="Arial"/>
        </w:rPr>
        <w:t xml:space="preserve">чредителем .  </w:t>
      </w:r>
    </w:p>
    <w:p w14:paraId="58DAE64D"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lastRenderedPageBreak/>
        <w:t>Сомнительная задолженность, не отвечающая понятию «актив», списывается с балансового учета с одновременным отражением увеличения по забалансовому счету 04 «Сомнительная задолженность».</w:t>
      </w:r>
    </w:p>
    <w:p w14:paraId="60C20AD6"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Решения о признании (восстановлении) сомнительной задолженности по доходам (ф. 0510445),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14:paraId="0F269F0B"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забалансовому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14:paraId="57B020AB"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Также на основании Акта (ф. 0510436) с забалансового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срока возможного возобновления процедуры взыскания задолженности или при прекращении права на взыскание задолженности.</w:t>
      </w:r>
    </w:p>
    <w:p w14:paraId="1AE21864"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При принятии решения о признании  дебиторской задолженности по расходам безнадежной к взысканию в Акте (ф. 0510436) в заголовочной части проставляется отметка «по расходам».</w:t>
      </w:r>
    </w:p>
    <w:p w14:paraId="6ECE66C1" w14:textId="77777777" w:rsidR="00C049B4" w:rsidRDefault="00C049B4" w:rsidP="00E24C39">
      <w:pPr>
        <w:pStyle w:val="s1"/>
        <w:spacing w:before="0" w:beforeAutospacing="0" w:after="0" w:afterAutospacing="0"/>
        <w:jc w:val="both"/>
        <w:rPr>
          <w:rFonts w:ascii="Arial" w:hAnsi="Arial" w:cs="Arial"/>
        </w:rPr>
      </w:pPr>
      <w:r w:rsidRPr="00884498">
        <w:rPr>
          <w:rFonts w:ascii="Arial" w:hAnsi="Arial" w:cs="Arial"/>
        </w:rPr>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14:paraId="7F48DD51" w14:textId="77777777" w:rsidR="001942DC" w:rsidRPr="002978C7" w:rsidRDefault="001942DC" w:rsidP="001942DC">
      <w:pPr>
        <w:pStyle w:val="s1"/>
        <w:spacing w:before="0" w:beforeAutospacing="0" w:after="0" w:afterAutospacing="0"/>
        <w:jc w:val="both"/>
        <w:rPr>
          <w:rFonts w:ascii="Arial" w:hAnsi="Arial" w:cs="Arial"/>
        </w:rPr>
      </w:pPr>
      <w:r w:rsidRPr="002978C7">
        <w:rPr>
          <w:rFonts w:ascii="Arial" w:hAnsi="Arial" w:cs="Arial"/>
        </w:rPr>
        <w:t>Анализ (инвентаризация) дебиторской задолженности с целью ее списания с балансового и забалансового учета проводится еже</w:t>
      </w:r>
      <w:r w:rsidR="00570440">
        <w:rPr>
          <w:rFonts w:ascii="Arial" w:hAnsi="Arial" w:cs="Arial"/>
        </w:rPr>
        <w:t>годно</w:t>
      </w:r>
      <w:r w:rsidRPr="002978C7">
        <w:rPr>
          <w:rFonts w:ascii="Arial" w:hAnsi="Arial" w:cs="Arial"/>
        </w:rPr>
        <w:t xml:space="preserve"> перед составлением </w:t>
      </w:r>
      <w:r w:rsidR="00D83F93">
        <w:rPr>
          <w:rFonts w:ascii="Arial" w:hAnsi="Arial" w:cs="Arial"/>
        </w:rPr>
        <w:t>бухгалтерской</w:t>
      </w:r>
      <w:r w:rsidRPr="002978C7">
        <w:rPr>
          <w:rFonts w:ascii="Arial" w:hAnsi="Arial" w:cs="Arial"/>
        </w:rPr>
        <w:t xml:space="preserve"> отчетности.</w:t>
      </w:r>
    </w:p>
    <w:p w14:paraId="295F5926" w14:textId="77777777" w:rsidR="00C049B4" w:rsidRPr="00884498" w:rsidRDefault="002919D5" w:rsidP="00E24C39">
      <w:pPr>
        <w:pStyle w:val="s1"/>
        <w:spacing w:before="0" w:beforeAutospacing="0" w:after="0" w:afterAutospacing="0"/>
        <w:jc w:val="both"/>
        <w:rPr>
          <w:rFonts w:ascii="Arial" w:hAnsi="Arial" w:cs="Arial"/>
        </w:rPr>
      </w:pPr>
      <w:r w:rsidRPr="00884498">
        <w:rPr>
          <w:rFonts w:ascii="Arial" w:hAnsi="Arial" w:cs="Arial"/>
        </w:rPr>
        <w:t xml:space="preserve">2.11.11. </w:t>
      </w:r>
      <w:r w:rsidR="00C049B4" w:rsidRPr="00884498">
        <w:rPr>
          <w:rFonts w:ascii="Arial" w:hAnsi="Arial" w:cs="Arial"/>
        </w:rPr>
        <w:t xml:space="preserve">Кредиторская задолженность, невостребованная кредиторами (просроченная), в том числе не подтвержденная по результатам инвентаризации, а также </w:t>
      </w:r>
      <w:r w:rsidR="00C049B4" w:rsidRPr="00191FE2">
        <w:rPr>
          <w:rFonts w:ascii="Arial" w:hAnsi="Arial" w:cs="Arial"/>
        </w:rPr>
        <w:t>с истекшим сроком исковой давности, списывается с балансового (забалансового) учета на основании Решения о списании задолженности, невостребованной кредиторами со счета</w:t>
      </w:r>
      <w:r w:rsidR="00C2707E">
        <w:rPr>
          <w:rFonts w:ascii="Arial" w:hAnsi="Arial" w:cs="Arial"/>
        </w:rPr>
        <w:t xml:space="preserve"> 20</w:t>
      </w:r>
      <w:r w:rsidR="00C049B4" w:rsidRPr="00191FE2">
        <w:rPr>
          <w:rFonts w:ascii="Arial" w:hAnsi="Arial" w:cs="Arial"/>
        </w:rPr>
        <w:t xml:space="preserve"> (ф. </w:t>
      </w:r>
      <w:hyperlink r:id="rId45" w:anchor="/document/400766923/entry/2005" w:history="1">
        <w:r w:rsidR="00C049B4" w:rsidRPr="00191FE2">
          <w:rPr>
            <w:rStyle w:val="af0"/>
            <w:rFonts w:ascii="Arial" w:hAnsi="Arial" w:cs="Arial"/>
            <w:color w:val="auto"/>
          </w:rPr>
          <w:t>0510437</w:t>
        </w:r>
      </w:hyperlink>
      <w:r w:rsidR="00C049B4" w:rsidRPr="00191FE2">
        <w:rPr>
          <w:rFonts w:ascii="Arial" w:hAnsi="Arial" w:cs="Arial"/>
        </w:rPr>
        <w:t xml:space="preserve">), </w:t>
      </w:r>
      <w:r w:rsidR="001942DC" w:rsidRPr="00191FE2">
        <w:rPr>
          <w:rFonts w:ascii="Arial" w:hAnsi="Arial" w:cs="Arial"/>
        </w:rPr>
        <w:t>оформленного Комиссией по поступлению и выбытию активов Учреждения</w:t>
      </w:r>
      <w:r w:rsidR="00C049B4" w:rsidRPr="00191FE2">
        <w:rPr>
          <w:rFonts w:ascii="Arial" w:hAnsi="Arial" w:cs="Arial"/>
        </w:rPr>
        <w:t xml:space="preserve">, принятого в том числе в соответствии с порядком, установленным </w:t>
      </w:r>
      <w:r w:rsidR="002A0015" w:rsidRPr="00191FE2">
        <w:rPr>
          <w:rFonts w:ascii="Arial" w:hAnsi="Arial" w:cs="Arial"/>
        </w:rPr>
        <w:t>Учредителем</w:t>
      </w:r>
      <w:r w:rsidR="00C049B4" w:rsidRPr="00191FE2">
        <w:rPr>
          <w:rFonts w:ascii="Arial" w:hAnsi="Arial" w:cs="Arial"/>
        </w:rPr>
        <w:t>. К Решению (ф. 0510437) прикладываются документы (копии), послужившие основанием для принятия решения о списании</w:t>
      </w:r>
      <w:r w:rsidR="00C049B4" w:rsidRPr="00884498">
        <w:rPr>
          <w:rFonts w:ascii="Arial" w:hAnsi="Arial" w:cs="Arial"/>
        </w:rPr>
        <w:t xml:space="preserve"> кредиторской задолженности, в т. ч. документы, подтверждающие истечение срока исковой давности (договоры, акты, счета, платежные документы и др.).</w:t>
      </w:r>
    </w:p>
    <w:p w14:paraId="49EBCFDC"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Кредиторская задолженность, не отвечающая понятию «обязательство», списывается с балансового учета с одновременным отражением увеличения по забалансовому счету 20 «</w:t>
      </w:r>
      <w:r w:rsidRPr="00884498">
        <w:rPr>
          <w:rFonts w:ascii="Arial" w:hAnsi="Arial" w:cs="Arial"/>
          <w:shd w:val="clear" w:color="auto" w:fill="FFFFFF"/>
        </w:rPr>
        <w:t>Задолженность, невостребованная кредиторами</w:t>
      </w:r>
      <w:r w:rsidRPr="00884498">
        <w:rPr>
          <w:rFonts w:ascii="Arial" w:hAnsi="Arial" w:cs="Arial"/>
        </w:rPr>
        <w:t>» для дальнейшего наблюдения в течение срока исковой давности.</w:t>
      </w:r>
    </w:p>
    <w:p w14:paraId="76920894"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w:t>
      </w:r>
      <w:r w:rsidRPr="00884498">
        <w:rPr>
          <w:rFonts w:ascii="Arial" w:hAnsi="Arial" w:cs="Arial"/>
        </w:rPr>
        <w:lastRenderedPageBreak/>
        <w:t>задолженность списывается с балансового учета без последующего наблюдения и к забалансовому учету не принимается.</w:t>
      </w:r>
    </w:p>
    <w:p w14:paraId="5B6017EA"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Списывается задолженность с забалансового счета 20 «</w:t>
      </w:r>
      <w:r w:rsidRPr="00884498">
        <w:rPr>
          <w:rFonts w:ascii="Arial" w:hAnsi="Arial" w:cs="Arial"/>
          <w:shd w:val="clear" w:color="auto" w:fill="FFFFFF"/>
        </w:rPr>
        <w:t>Задолженность, невостребованная кредиторами</w:t>
      </w:r>
      <w:r w:rsidRPr="00884498">
        <w:rPr>
          <w:rFonts w:ascii="Arial" w:hAnsi="Arial" w:cs="Arial"/>
        </w:rPr>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14:paraId="1082597B"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Анализ (инвентаризацию) кредиторской задолженности с целью ее списания с балансового и забалансового учета проводится ежеквартально перед составлением </w:t>
      </w:r>
      <w:r w:rsidR="002269A8" w:rsidRPr="00884498">
        <w:rPr>
          <w:rFonts w:ascii="Arial" w:hAnsi="Arial" w:cs="Arial"/>
        </w:rPr>
        <w:t>бухгалтерской</w:t>
      </w:r>
      <w:r w:rsidRPr="00884498">
        <w:rPr>
          <w:rFonts w:ascii="Arial" w:hAnsi="Arial" w:cs="Arial"/>
        </w:rPr>
        <w:t xml:space="preserve"> отчетности.</w:t>
      </w:r>
    </w:p>
    <w:p w14:paraId="73AF859E"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При этом взаимодействие должностных лиц структурных подразделений организовано следующим образом:</w:t>
      </w:r>
    </w:p>
    <w:p w14:paraId="2FA5F89C"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1) Руководитель издает приказ о проведении инвентаризации задолженности, учтенной на счете 20</w:t>
      </w:r>
      <w:r w:rsidR="008F5CAC" w:rsidRPr="00884498">
        <w:rPr>
          <w:rStyle w:val="s10"/>
          <w:rFonts w:ascii="Arial" w:hAnsi="Arial" w:cs="Arial"/>
          <w:bCs/>
        </w:rPr>
        <w:t>, а также просроченной кредиторской задолженности, учтенной на балансовых счетах</w:t>
      </w:r>
      <w:r w:rsidRPr="00884498">
        <w:rPr>
          <w:rStyle w:val="s10"/>
          <w:rFonts w:ascii="Arial" w:hAnsi="Arial" w:cs="Arial"/>
          <w:bCs/>
        </w:rPr>
        <w:t xml:space="preserve">. </w:t>
      </w:r>
    </w:p>
    <w:p w14:paraId="0D3F360B"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2)  Бухгалтерия передает инвентаризационной комиссии данные бухгалтерского учета </w:t>
      </w:r>
      <w:r w:rsidR="008F5CAC" w:rsidRPr="00884498">
        <w:rPr>
          <w:rStyle w:val="s10"/>
          <w:rFonts w:ascii="Arial" w:hAnsi="Arial" w:cs="Arial"/>
          <w:bCs/>
        </w:rPr>
        <w:t xml:space="preserve">по </w:t>
      </w:r>
      <w:r w:rsidRPr="00884498">
        <w:rPr>
          <w:rStyle w:val="s10"/>
          <w:rFonts w:ascii="Arial" w:hAnsi="Arial" w:cs="Arial"/>
          <w:bCs/>
        </w:rPr>
        <w:t>задолженности на счете 20</w:t>
      </w:r>
      <w:r w:rsidR="008F5CAC" w:rsidRPr="00884498">
        <w:rPr>
          <w:rStyle w:val="s10"/>
          <w:rFonts w:ascii="Arial" w:hAnsi="Arial" w:cs="Arial"/>
          <w:bCs/>
        </w:rPr>
        <w:t>, а также просроченной кредиторской задолженности, учтенной на балансовых счетах</w:t>
      </w:r>
      <w:r w:rsidRPr="00884498">
        <w:rPr>
          <w:rStyle w:val="s10"/>
          <w:rFonts w:ascii="Arial" w:hAnsi="Arial" w:cs="Arial"/>
          <w:bCs/>
        </w:rPr>
        <w:t>.</w:t>
      </w:r>
    </w:p>
    <w:p w14:paraId="4D08EE68"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 3) Комиссия в ходе инвентаризации:</w:t>
      </w:r>
    </w:p>
    <w:p w14:paraId="6AAEDE46"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определяет сроки исковой давности каждой задолженности;</w:t>
      </w:r>
    </w:p>
    <w:p w14:paraId="5192231B"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выявляет суммы задолженности, по которым в отчетном году кредиторы предъявили требования.</w:t>
      </w:r>
    </w:p>
    <w:p w14:paraId="6E59B06D"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Результатом проведенной работы является оформленное инвентаризационной комиссией  </w:t>
      </w:r>
      <w:r w:rsidR="008F5CAC" w:rsidRPr="00884498">
        <w:rPr>
          <w:rFonts w:ascii="Arial" w:hAnsi="Arial" w:cs="Arial"/>
        </w:rPr>
        <w:t xml:space="preserve">Решение (ф. 0510437) </w:t>
      </w:r>
      <w:r w:rsidRPr="00884498">
        <w:rPr>
          <w:rStyle w:val="s10"/>
          <w:rFonts w:ascii="Arial" w:hAnsi="Arial" w:cs="Arial"/>
          <w:bCs/>
        </w:rPr>
        <w:t xml:space="preserve">о списании кредиторской задолженности, невостребованной кредиторами, с </w:t>
      </w:r>
      <w:r w:rsidR="008F5CAC" w:rsidRPr="00884498">
        <w:rPr>
          <w:rStyle w:val="s10"/>
          <w:rFonts w:ascii="Arial" w:hAnsi="Arial" w:cs="Arial"/>
          <w:bCs/>
        </w:rPr>
        <w:t xml:space="preserve">балансового или </w:t>
      </w:r>
      <w:r w:rsidRPr="00884498">
        <w:rPr>
          <w:rStyle w:val="s10"/>
          <w:rFonts w:ascii="Arial" w:hAnsi="Arial" w:cs="Arial"/>
          <w:bCs/>
        </w:rPr>
        <w:t>забалансового учета.</w:t>
      </w:r>
    </w:p>
    <w:p w14:paraId="01D23BD7"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4) </w:t>
      </w:r>
      <w:r w:rsidR="008F5CAC" w:rsidRPr="00884498">
        <w:rPr>
          <w:rFonts w:ascii="Arial" w:hAnsi="Arial" w:cs="Arial"/>
        </w:rPr>
        <w:t xml:space="preserve">Решение (ф. 0510437) </w:t>
      </w:r>
      <w:r w:rsidRPr="00884498">
        <w:rPr>
          <w:rStyle w:val="s10"/>
          <w:rFonts w:ascii="Arial" w:hAnsi="Arial" w:cs="Arial"/>
          <w:bCs/>
        </w:rPr>
        <w:t xml:space="preserve">передается в </w:t>
      </w:r>
      <w:r w:rsidR="008F5CAC" w:rsidRPr="00884498">
        <w:rPr>
          <w:rStyle w:val="s10"/>
          <w:rFonts w:ascii="Arial" w:hAnsi="Arial" w:cs="Arial"/>
          <w:bCs/>
        </w:rPr>
        <w:t>Б</w:t>
      </w:r>
      <w:r w:rsidRPr="00884498">
        <w:rPr>
          <w:rStyle w:val="s10"/>
          <w:rFonts w:ascii="Arial" w:hAnsi="Arial" w:cs="Arial"/>
          <w:bCs/>
        </w:rPr>
        <w:t>ухгалтерию для отражения в бухгалтерском учете проводок по списанию задолженности.</w:t>
      </w:r>
    </w:p>
    <w:p w14:paraId="794E4C7E"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14:paraId="4BD9701E"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Признание кредиторской задолженности, учтенной на забалансовом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Решения о восстановлении кредиторской задолженности (ф. 0510446) по дебету счета 0 401 10 173 и кредиту балансовых счетов, по которым числилась ранее такая кредиторская задолженность (300 00 «Обязательства» и 200 00 «Финансовые активы»), с одновременным уменьшением забалансового счета 20.</w:t>
      </w:r>
    </w:p>
    <w:p w14:paraId="6FAF007E" w14:textId="77777777" w:rsidR="00514EBD" w:rsidRPr="00E24C39" w:rsidRDefault="00514EB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2.11.12. Учет операций по договорам возмездного оказания услуг и подряда, </w:t>
      </w:r>
      <w:r w:rsidRPr="00E24C39">
        <w:rPr>
          <w:rStyle w:val="af5"/>
          <w:rFonts w:ascii="Arial" w:hAnsi="Arial" w:cs="Arial"/>
          <w:b w:val="0"/>
          <w:color w:val="auto"/>
          <w:sz w:val="24"/>
          <w:szCs w:val="24"/>
        </w:rPr>
        <w:t xml:space="preserve">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w:t>
      </w:r>
      <w:r w:rsidR="00DD458F" w:rsidRPr="00E24C39">
        <w:rPr>
          <w:rStyle w:val="af5"/>
          <w:rFonts w:ascii="Arial" w:hAnsi="Arial" w:cs="Arial"/>
          <w:b w:val="0"/>
          <w:color w:val="auto"/>
          <w:sz w:val="24"/>
          <w:szCs w:val="24"/>
        </w:rPr>
        <w:t>СГС</w:t>
      </w:r>
      <w:r w:rsidRPr="00E24C39">
        <w:rPr>
          <w:rStyle w:val="af5"/>
          <w:rFonts w:ascii="Arial" w:hAnsi="Arial" w:cs="Arial"/>
          <w:b w:val="0"/>
          <w:color w:val="auto"/>
          <w:sz w:val="24"/>
          <w:szCs w:val="24"/>
        </w:rPr>
        <w:t xml:space="preserve"> «Долгосрочные договоры», утвержденного п</w:t>
      </w:r>
      <w:r w:rsidRPr="00E24C39">
        <w:rPr>
          <w:rFonts w:ascii="Arial" w:hAnsi="Arial" w:cs="Arial"/>
          <w:sz w:val="24"/>
          <w:szCs w:val="24"/>
          <w:shd w:val="clear" w:color="auto" w:fill="FFFFFF"/>
        </w:rPr>
        <w:t>риказом Минфина России от 29.06.2018 N 145н.</w:t>
      </w:r>
    </w:p>
    <w:p w14:paraId="27B2DA8F" w14:textId="77777777" w:rsidR="006F1760" w:rsidRPr="00E24C39" w:rsidRDefault="006F1760"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w:t>
      </w:r>
      <w:r w:rsidR="00CB0765" w:rsidRPr="00E24C39">
        <w:rPr>
          <w:rFonts w:ascii="Arial" w:hAnsi="Arial" w:cs="Arial"/>
          <w:sz w:val="24"/>
          <w:szCs w:val="24"/>
          <w:shd w:val="clear" w:color="auto" w:fill="FFFFFF"/>
        </w:rPr>
        <w:t xml:space="preserve">тельств по договору. </w:t>
      </w:r>
      <w:r w:rsidRPr="00E24C39">
        <w:rPr>
          <w:rFonts w:ascii="Arial" w:hAnsi="Arial" w:cs="Arial"/>
          <w:sz w:val="24"/>
          <w:szCs w:val="24"/>
          <w:shd w:val="clear" w:color="auto" w:fill="FFFFFF"/>
        </w:rPr>
        <w:t xml:space="preserve">По решению </w:t>
      </w:r>
      <w:r w:rsidR="001B3DB6" w:rsidRPr="00E24C39">
        <w:rPr>
          <w:rFonts w:ascii="Arial" w:hAnsi="Arial" w:cs="Arial"/>
          <w:sz w:val="24"/>
          <w:szCs w:val="24"/>
          <w:shd w:val="clear" w:color="auto" w:fill="FFFFFF"/>
        </w:rPr>
        <w:t>Г</w:t>
      </w:r>
      <w:r w:rsidRPr="00E24C39">
        <w:rPr>
          <w:rFonts w:ascii="Arial" w:hAnsi="Arial" w:cs="Arial"/>
          <w:sz w:val="24"/>
          <w:szCs w:val="24"/>
          <w:shd w:val="clear" w:color="auto" w:fill="FFFFFF"/>
        </w:rPr>
        <w:t xml:space="preserve">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w:t>
      </w:r>
      <w:r w:rsidR="001B3DB6" w:rsidRPr="00E24C39">
        <w:rPr>
          <w:rFonts w:ascii="Arial" w:hAnsi="Arial" w:cs="Arial"/>
          <w:sz w:val="24"/>
          <w:szCs w:val="24"/>
          <w:shd w:val="clear" w:color="auto" w:fill="FFFFFF"/>
        </w:rPr>
        <w:t>неравномерным характером</w:t>
      </w:r>
      <w:r w:rsidRPr="00E24C39">
        <w:rPr>
          <w:rFonts w:ascii="Arial" w:hAnsi="Arial" w:cs="Arial"/>
          <w:sz w:val="24"/>
          <w:szCs w:val="24"/>
          <w:shd w:val="clear" w:color="auto" w:fill="FFFFFF"/>
        </w:rPr>
        <w:t xml:space="preserve"> исполнения обязательств по этим договорам).</w:t>
      </w:r>
    </w:p>
    <w:p w14:paraId="1377724C" w14:textId="77777777" w:rsidR="00473BB4" w:rsidRPr="000A0533" w:rsidRDefault="008E4BE0" w:rsidP="00473BB4">
      <w:pPr>
        <w:spacing w:after="0" w:line="240" w:lineRule="auto"/>
        <w:jc w:val="both"/>
        <w:rPr>
          <w:rFonts w:ascii="Arial" w:hAnsi="Arial" w:cs="Arial"/>
          <w:sz w:val="24"/>
          <w:szCs w:val="24"/>
        </w:rPr>
      </w:pPr>
      <w:r w:rsidRPr="00E24C39">
        <w:rPr>
          <w:rFonts w:ascii="Arial" w:hAnsi="Arial" w:cs="Arial"/>
          <w:sz w:val="24"/>
          <w:szCs w:val="24"/>
          <w:shd w:val="clear" w:color="auto" w:fill="FFFFFF"/>
        </w:rPr>
        <w:t>2.11.13.</w:t>
      </w:r>
      <w:r w:rsidR="00473BB4" w:rsidRPr="000A0533">
        <w:rPr>
          <w:rFonts w:ascii="Arial" w:hAnsi="Arial" w:cs="Arial"/>
          <w:sz w:val="24"/>
          <w:szCs w:val="24"/>
        </w:rPr>
        <w:t xml:space="preserve">Дополнительный аналитический учет по договорам аренды </w:t>
      </w:r>
      <w:r w:rsidR="00473BB4" w:rsidRPr="00570440">
        <w:rPr>
          <w:rFonts w:ascii="Arial" w:hAnsi="Arial" w:cs="Arial"/>
          <w:color w:val="000000" w:themeColor="text1"/>
          <w:sz w:val="24"/>
          <w:szCs w:val="24"/>
        </w:rPr>
        <w:t>Учреждением-арендодателем</w:t>
      </w:r>
      <w:r w:rsidR="00570440">
        <w:rPr>
          <w:rFonts w:ascii="Arial" w:hAnsi="Arial" w:cs="Arial"/>
          <w:color w:val="00B050"/>
          <w:sz w:val="24"/>
          <w:szCs w:val="24"/>
        </w:rPr>
        <w:t xml:space="preserve"> </w:t>
      </w:r>
      <w:r w:rsidR="00473BB4" w:rsidRPr="000A0533">
        <w:rPr>
          <w:rFonts w:ascii="Arial" w:hAnsi="Arial" w:cs="Arial"/>
          <w:sz w:val="24"/>
          <w:szCs w:val="24"/>
        </w:rPr>
        <w:t>осущ</w:t>
      </w:r>
      <w:r w:rsidR="00473BB4">
        <w:rPr>
          <w:rFonts w:ascii="Arial" w:hAnsi="Arial" w:cs="Arial"/>
          <w:sz w:val="24"/>
          <w:szCs w:val="24"/>
        </w:rPr>
        <w:t>ествляется в следующем порядке</w:t>
      </w:r>
      <w:r w:rsidR="00473BB4" w:rsidRPr="000A0533">
        <w:rPr>
          <w:rFonts w:ascii="Arial" w:hAnsi="Arial" w:cs="Arial"/>
          <w:sz w:val="24"/>
          <w:szCs w:val="24"/>
        </w:rPr>
        <w:t>:</w:t>
      </w:r>
    </w:p>
    <w:p w14:paraId="686898FC" w14:textId="77777777" w:rsidR="00473BB4" w:rsidRPr="002978C7" w:rsidRDefault="00473BB4" w:rsidP="00473BB4">
      <w:pPr>
        <w:spacing w:after="0" w:line="240" w:lineRule="auto"/>
        <w:jc w:val="both"/>
        <w:rPr>
          <w:rFonts w:ascii="Arial" w:hAnsi="Arial" w:cs="Arial"/>
          <w:sz w:val="24"/>
          <w:szCs w:val="24"/>
        </w:rPr>
      </w:pPr>
      <w:r w:rsidRPr="000A0533">
        <w:rPr>
          <w:rFonts w:ascii="Arial" w:hAnsi="Arial" w:cs="Arial"/>
          <w:sz w:val="24"/>
          <w:szCs w:val="24"/>
        </w:rPr>
        <w:lastRenderedPageBreak/>
        <w:t>- </w:t>
      </w:r>
      <w:r w:rsidRPr="002978C7">
        <w:rPr>
          <w:rFonts w:ascii="Arial" w:hAnsi="Arial" w:cs="Arial"/>
          <w:sz w:val="24"/>
          <w:szCs w:val="24"/>
        </w:rPr>
        <w:t xml:space="preserve">по общему сроку договора аренды: краткосрочная (до одного года), среднесрочная (от года до трех лет) и долгосрочная (свыше трех лет) путем </w:t>
      </w:r>
      <w:r w:rsidRPr="002978C7">
        <w:rPr>
          <w:rStyle w:val="af5"/>
          <w:rFonts w:ascii="Arial" w:hAnsi="Arial" w:cs="Arial"/>
          <w:b w:val="0"/>
          <w:color w:val="auto"/>
          <w:sz w:val="24"/>
          <w:szCs w:val="24"/>
        </w:rPr>
        <w:t xml:space="preserve">открытия дополнительного субконто </w:t>
      </w:r>
      <w:r w:rsidRPr="002978C7">
        <w:rPr>
          <w:rFonts w:ascii="Arial" w:hAnsi="Arial" w:cs="Arial"/>
          <w:sz w:val="24"/>
          <w:szCs w:val="24"/>
        </w:rPr>
        <w:t>к счетам 0 205 21 000 "Расчеты по доходам от операционной аренды", 0 205 22 000 "Расчеты по доходам от финансовой аренды", 0 205 23 000 «Расчеты по доходам от платежей при пользовании природными ресурсами»</w:t>
      </w:r>
      <w:r>
        <w:rPr>
          <w:rFonts w:ascii="Arial" w:hAnsi="Arial" w:cs="Arial"/>
          <w:sz w:val="24"/>
          <w:szCs w:val="24"/>
        </w:rPr>
        <w:t>.</w:t>
      </w:r>
    </w:p>
    <w:p w14:paraId="0FC1F16A" w14:textId="77777777" w:rsidR="00473BB4" w:rsidRDefault="00473BB4" w:rsidP="00E24C39">
      <w:pPr>
        <w:spacing w:after="0" w:line="240" w:lineRule="auto"/>
        <w:jc w:val="both"/>
        <w:rPr>
          <w:rFonts w:ascii="Arial" w:hAnsi="Arial" w:cs="Arial"/>
          <w:sz w:val="24"/>
          <w:szCs w:val="24"/>
          <w:shd w:val="clear" w:color="auto" w:fill="FFFFFF"/>
        </w:rPr>
      </w:pPr>
    </w:p>
    <w:p w14:paraId="1E571845" w14:textId="77777777" w:rsidR="00473BB4" w:rsidRDefault="00473BB4" w:rsidP="00E24C39">
      <w:pPr>
        <w:spacing w:after="0" w:line="240" w:lineRule="auto"/>
        <w:jc w:val="both"/>
        <w:rPr>
          <w:rFonts w:ascii="Arial" w:hAnsi="Arial" w:cs="Arial"/>
          <w:sz w:val="24"/>
          <w:szCs w:val="24"/>
          <w:shd w:val="clear" w:color="auto" w:fill="FFFFFF"/>
        </w:rPr>
      </w:pPr>
    </w:p>
    <w:p w14:paraId="0E4AE1B7" w14:textId="77777777" w:rsidR="0079100B" w:rsidRPr="00E24C39" w:rsidRDefault="0079100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2.11.14. </w:t>
      </w:r>
      <w:r w:rsidRPr="00E24C39">
        <w:rPr>
          <w:rFonts w:ascii="Arial" w:hAnsi="Arial" w:cs="Arial"/>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Pr="00E24C39">
        <w:rPr>
          <w:rStyle w:val="s10"/>
          <w:rFonts w:ascii="Arial" w:hAnsi="Arial" w:cs="Arial"/>
          <w:bCs/>
          <w:sz w:val="24"/>
          <w:szCs w:val="24"/>
          <w:shd w:val="clear" w:color="auto" w:fill="FFFFFF"/>
        </w:rPr>
        <w:t>Протоколом заседания этой комиссии</w:t>
      </w:r>
      <w:r w:rsidRPr="00E24C39">
        <w:rPr>
          <w:rFonts w:ascii="Arial" w:hAnsi="Arial" w:cs="Arial"/>
          <w:sz w:val="24"/>
          <w:szCs w:val="24"/>
          <w:shd w:val="clear" w:color="auto" w:fill="FFFFFF"/>
        </w:rPr>
        <w:t>.</w:t>
      </w:r>
    </w:p>
    <w:p w14:paraId="69C1EA5E" w14:textId="77777777" w:rsidR="008C2C09" w:rsidRPr="00E24C39" w:rsidRDefault="008C2C09" w:rsidP="00E24C39">
      <w:pPr>
        <w:spacing w:after="0" w:line="240" w:lineRule="auto"/>
        <w:jc w:val="both"/>
        <w:rPr>
          <w:rFonts w:ascii="Arial" w:hAnsi="Arial" w:cs="Arial"/>
          <w:sz w:val="24"/>
          <w:szCs w:val="24"/>
        </w:rPr>
      </w:pPr>
      <w:r w:rsidRPr="00E24C39">
        <w:rPr>
          <w:rFonts w:ascii="Arial" w:hAnsi="Arial" w:cs="Arial"/>
          <w:sz w:val="24"/>
          <w:szCs w:val="24"/>
          <w:shd w:val="clear" w:color="auto" w:fill="FFFFFF"/>
        </w:rPr>
        <w:t xml:space="preserve">2.11.15. </w:t>
      </w:r>
      <w:r w:rsidRPr="00E24C39">
        <w:rPr>
          <w:rFonts w:ascii="Arial" w:hAnsi="Arial" w:cs="Arial"/>
          <w:sz w:val="24"/>
          <w:szCs w:val="24"/>
        </w:rPr>
        <w:t>Стоимость пр</w:t>
      </w:r>
      <w:r w:rsidR="001D154F" w:rsidRPr="00E24C39">
        <w:rPr>
          <w:rFonts w:ascii="Arial" w:hAnsi="Arial" w:cs="Arial"/>
          <w:sz w:val="24"/>
          <w:szCs w:val="24"/>
        </w:rPr>
        <w:t xml:space="preserve">иобретенных электронных </w:t>
      </w:r>
      <w:r w:rsidR="00056A17" w:rsidRPr="00E24C39">
        <w:rPr>
          <w:rFonts w:ascii="Arial" w:hAnsi="Arial" w:cs="Arial"/>
          <w:sz w:val="24"/>
          <w:szCs w:val="24"/>
        </w:rPr>
        <w:t>перевозочных документов (</w:t>
      </w:r>
      <w:r w:rsidR="001D154F" w:rsidRPr="00E24C39">
        <w:rPr>
          <w:rFonts w:ascii="Arial" w:hAnsi="Arial" w:cs="Arial"/>
          <w:sz w:val="24"/>
          <w:szCs w:val="24"/>
        </w:rPr>
        <w:t>билетов</w:t>
      </w:r>
      <w:r w:rsidR="00056A17" w:rsidRPr="00E24C39">
        <w:rPr>
          <w:rFonts w:ascii="Arial" w:hAnsi="Arial" w:cs="Arial"/>
          <w:sz w:val="24"/>
          <w:szCs w:val="24"/>
        </w:rPr>
        <w:t>)</w:t>
      </w:r>
      <w:r w:rsidR="001D154F" w:rsidRPr="00E24C39">
        <w:rPr>
          <w:rFonts w:ascii="Arial" w:hAnsi="Arial" w:cs="Arial"/>
          <w:sz w:val="24"/>
          <w:szCs w:val="24"/>
        </w:rPr>
        <w:t xml:space="preserve">, а также </w:t>
      </w:r>
      <w:r w:rsidR="001D154F" w:rsidRPr="00E24C39">
        <w:rPr>
          <w:rFonts w:ascii="Arial" w:hAnsi="Arial" w:cs="Arial"/>
          <w:sz w:val="24"/>
          <w:szCs w:val="24"/>
          <w:shd w:val="clear" w:color="auto" w:fill="FFFFFF"/>
        </w:rPr>
        <w:t>пополнение транспортных и топливных карт, являющихся многоразовыми средствами оплаты,</w:t>
      </w:r>
      <w:r w:rsidR="001D154F" w:rsidRPr="00E24C39">
        <w:rPr>
          <w:rFonts w:ascii="Arial" w:hAnsi="Arial" w:cs="Arial"/>
          <w:sz w:val="24"/>
          <w:szCs w:val="24"/>
        </w:rPr>
        <w:t xml:space="preserve"> учитываю</w:t>
      </w:r>
      <w:r w:rsidRPr="00E24C39">
        <w:rPr>
          <w:rFonts w:ascii="Arial" w:hAnsi="Arial" w:cs="Arial"/>
          <w:sz w:val="24"/>
          <w:szCs w:val="24"/>
        </w:rPr>
        <w:t xml:space="preserve">тся </w:t>
      </w:r>
      <w:r w:rsidRPr="00E24C39">
        <w:rPr>
          <w:rStyle w:val="af5"/>
          <w:rFonts w:ascii="Arial" w:hAnsi="Arial" w:cs="Arial"/>
          <w:b w:val="0"/>
          <w:color w:val="auto"/>
          <w:sz w:val="24"/>
          <w:szCs w:val="24"/>
        </w:rPr>
        <w:t>в составе выданных авансов на счете 206 00 "Расчеты по выданным авансам"</w:t>
      </w:r>
      <w:r w:rsidRPr="00E24C39">
        <w:rPr>
          <w:rFonts w:ascii="Arial" w:hAnsi="Arial" w:cs="Arial"/>
          <w:sz w:val="24"/>
          <w:szCs w:val="24"/>
        </w:rPr>
        <w:t>.</w:t>
      </w:r>
    </w:p>
    <w:p w14:paraId="4F48FD87" w14:textId="77777777" w:rsidR="001A1018" w:rsidRPr="00E24C39" w:rsidRDefault="001A101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2.11.16.Учет расчетов с физическими лицами, в том числе с сотрудниками </w:t>
      </w:r>
      <w:r w:rsidR="001B3DB6" w:rsidRPr="00E24C39">
        <w:rPr>
          <w:rFonts w:ascii="Arial" w:hAnsi="Arial" w:cs="Arial"/>
        </w:rPr>
        <w:t>У</w:t>
      </w:r>
      <w:r w:rsidRPr="00E24C39">
        <w:rPr>
          <w:rFonts w:ascii="Arial" w:hAnsi="Arial" w:cs="Arial"/>
        </w:rPr>
        <w:t>чреждения, в рамках заключенных с ними гражданско-правовых договоров осуществляется с использованием счетов бухгалтерского учета 0 206 00</w:t>
      </w:r>
      <w:r w:rsidR="001B3DB6" w:rsidRPr="00E24C39">
        <w:rPr>
          <w:rFonts w:ascii="Arial" w:hAnsi="Arial" w:cs="Arial"/>
        </w:rPr>
        <w:t> </w:t>
      </w:r>
      <w:r w:rsidRPr="00E24C39">
        <w:rPr>
          <w:rFonts w:ascii="Arial" w:hAnsi="Arial" w:cs="Arial"/>
        </w:rPr>
        <w:t>000"Расчеты по выданным авансам" и 0 302 00 000 "Расчеты по принятым обязательствам".</w:t>
      </w:r>
    </w:p>
    <w:p w14:paraId="3E32F4AB" w14:textId="77777777" w:rsidR="00ED77CE" w:rsidRPr="00E24C39" w:rsidRDefault="00ED77CE"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2.11.17. 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w:t>
      </w:r>
      <w:r w:rsidR="009C664E">
        <w:rPr>
          <w:rFonts w:ascii="Arial" w:hAnsi="Arial" w:cs="Arial"/>
        </w:rPr>
        <w:t xml:space="preserve"> </w:t>
      </w:r>
      <w:r w:rsidRPr="00E24C39">
        <w:rPr>
          <w:rFonts w:ascii="Arial" w:hAnsi="Arial" w:cs="Arial"/>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14:paraId="43E108AE" w14:textId="77777777" w:rsidR="000633E7" w:rsidRPr="00E24C39" w:rsidRDefault="000633E7"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2.11.18. Некассовые операции отражаются на счетах бухгалтерского учета с применением специального субконто «Некассовая операция».</w:t>
      </w:r>
    </w:p>
    <w:p w14:paraId="2B16DCC5" w14:textId="77777777" w:rsidR="00296A15" w:rsidRPr="00E24C39" w:rsidRDefault="00296A15" w:rsidP="00E24C39">
      <w:pPr>
        <w:pStyle w:val="s1"/>
        <w:shd w:val="clear" w:color="auto" w:fill="FFFFFF"/>
        <w:spacing w:before="0" w:beforeAutospacing="0" w:after="0" w:afterAutospacing="0"/>
        <w:jc w:val="both"/>
        <w:rPr>
          <w:rFonts w:ascii="Arial" w:hAnsi="Arial" w:cs="Arial"/>
          <w:shd w:val="clear" w:color="auto" w:fill="FFFFFF"/>
        </w:rPr>
      </w:pPr>
      <w:r w:rsidRPr="00E24C39">
        <w:rPr>
          <w:rFonts w:ascii="Arial" w:hAnsi="Arial" w:cs="Arial"/>
        </w:rPr>
        <w:t xml:space="preserve">2.11.19. </w:t>
      </w:r>
      <w:r w:rsidRPr="00E24C39">
        <w:rPr>
          <w:rFonts w:ascii="Arial" w:hAnsi="Arial" w:cs="Arial"/>
          <w:shd w:val="clear" w:color="auto" w:fill="FFFFFF"/>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14:paraId="27203813" w14:textId="77777777" w:rsidR="00762A6F" w:rsidRPr="00E24C39" w:rsidRDefault="00762A6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2.11.20.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w:t>
      </w:r>
      <w:r w:rsidRPr="00E24C39">
        <w:rPr>
          <w:rStyle w:val="s10"/>
          <w:rFonts w:ascii="Arial" w:hAnsi="Arial" w:cs="Arial"/>
          <w:bCs/>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E24C39">
        <w:rPr>
          <w:rFonts w:ascii="Arial" w:hAnsi="Arial" w:cs="Arial"/>
        </w:rPr>
        <w:t>.</w:t>
      </w:r>
    </w:p>
    <w:p w14:paraId="1A1407D2" w14:textId="77777777" w:rsidR="00762A6F" w:rsidRPr="00E24C39" w:rsidRDefault="00762A6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2.11.21.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w:t>
      </w:r>
      <w:r w:rsidR="009C664E">
        <w:rPr>
          <w:rFonts w:ascii="Arial" w:hAnsi="Arial" w:cs="Arial"/>
        </w:rPr>
        <w:t xml:space="preserve"> </w:t>
      </w:r>
      <w:r w:rsidRPr="00E24C39">
        <w:rPr>
          <w:rFonts w:ascii="Arial" w:hAnsi="Arial" w:cs="Arial"/>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14:paraId="0D7CD1BE" w14:textId="77777777" w:rsidR="008B4143" w:rsidRPr="00884498" w:rsidRDefault="004E7F4F"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2.11.22. </w:t>
      </w:r>
      <w:r w:rsidR="008B4143" w:rsidRPr="00884498">
        <w:rPr>
          <w:rFonts w:ascii="Arial" w:hAnsi="Arial" w:cs="Arial"/>
          <w:sz w:val="24"/>
          <w:szCs w:val="24"/>
        </w:rPr>
        <w:t xml:space="preserve">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05 831 и кредиту счетов </w:t>
      </w:r>
      <w:r w:rsidR="009309E0" w:rsidRPr="00884498">
        <w:rPr>
          <w:rFonts w:ascii="Arial" w:hAnsi="Arial" w:cs="Arial"/>
          <w:sz w:val="24"/>
          <w:szCs w:val="24"/>
        </w:rPr>
        <w:t>0</w:t>
      </w:r>
      <w:r w:rsidR="008B4143" w:rsidRPr="00884498">
        <w:rPr>
          <w:rFonts w:ascii="Arial" w:hAnsi="Arial" w:cs="Arial"/>
          <w:sz w:val="24"/>
          <w:szCs w:val="24"/>
        </w:rPr>
        <w:t xml:space="preserve"> 302 65 737, </w:t>
      </w:r>
      <w:r w:rsidR="009309E0" w:rsidRPr="00884498">
        <w:rPr>
          <w:rFonts w:ascii="Arial" w:hAnsi="Arial" w:cs="Arial"/>
          <w:sz w:val="24"/>
          <w:szCs w:val="24"/>
        </w:rPr>
        <w:t>0</w:t>
      </w:r>
      <w:r w:rsidR="008B4143" w:rsidRPr="00884498">
        <w:rPr>
          <w:rFonts w:ascii="Arial" w:hAnsi="Arial" w:cs="Arial"/>
          <w:sz w:val="24"/>
          <w:szCs w:val="24"/>
        </w:rPr>
        <w:t xml:space="preserve"> 302 66 737 соответственно. </w:t>
      </w:r>
    </w:p>
    <w:p w14:paraId="08872052" w14:textId="77777777" w:rsidR="008B4143" w:rsidRPr="00884498" w:rsidRDefault="00884498" w:rsidP="00E24C39">
      <w:pPr>
        <w:autoSpaceDE w:val="0"/>
        <w:autoSpaceDN w:val="0"/>
        <w:adjustRightInd w:val="0"/>
        <w:spacing w:after="0" w:line="240" w:lineRule="auto"/>
        <w:jc w:val="both"/>
        <w:rPr>
          <w:rFonts w:ascii="Arial" w:hAnsi="Arial" w:cs="Arial"/>
          <w:sz w:val="24"/>
          <w:szCs w:val="24"/>
        </w:rPr>
      </w:pPr>
      <w:r w:rsidRPr="00884498">
        <w:rPr>
          <w:rFonts w:ascii="Arial" w:hAnsi="Arial" w:cs="Arial"/>
          <w:sz w:val="24"/>
          <w:szCs w:val="24"/>
        </w:rPr>
        <w:t xml:space="preserve">При выплате пособия </w:t>
      </w:r>
      <w:r w:rsidR="008B4143" w:rsidRPr="00884498">
        <w:rPr>
          <w:rFonts w:ascii="Arial" w:hAnsi="Arial" w:cs="Arial"/>
          <w:sz w:val="24"/>
          <w:szCs w:val="24"/>
        </w:rPr>
        <w:t xml:space="preserve">в учете отражается начисление задолженности </w:t>
      </w:r>
      <w:r w:rsidR="00191FE2">
        <w:rPr>
          <w:rFonts w:ascii="Arial" w:hAnsi="Arial" w:cs="Arial"/>
          <w:sz w:val="24"/>
          <w:szCs w:val="24"/>
        </w:rPr>
        <w:t>СФР</w:t>
      </w:r>
      <w:r w:rsidR="008B4143" w:rsidRPr="00884498">
        <w:rPr>
          <w:rFonts w:ascii="Arial" w:hAnsi="Arial" w:cs="Arial"/>
          <w:sz w:val="24"/>
          <w:szCs w:val="24"/>
        </w:rPr>
        <w:t xml:space="preserve"> по возмещению расходов работодателя по выплатам социального пособия на </w:t>
      </w:r>
      <w:r w:rsidR="008B4143" w:rsidRPr="00884498">
        <w:rPr>
          <w:rFonts w:ascii="Arial" w:hAnsi="Arial" w:cs="Arial"/>
          <w:sz w:val="24"/>
          <w:szCs w:val="24"/>
        </w:rPr>
        <w:lastRenderedPageBreak/>
        <w:t xml:space="preserve">погребение и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14:paraId="42EFA967" w14:textId="77777777" w:rsidR="008B4143" w:rsidRPr="00884498" w:rsidRDefault="00884498" w:rsidP="00E24C39">
      <w:pPr>
        <w:pStyle w:val="s1"/>
        <w:shd w:val="clear" w:color="auto" w:fill="FFFFFF"/>
        <w:spacing w:before="0" w:beforeAutospacing="0" w:after="0" w:afterAutospacing="0"/>
        <w:jc w:val="both"/>
        <w:rPr>
          <w:rFonts w:ascii="Arial" w:hAnsi="Arial" w:cs="Arial"/>
        </w:rPr>
      </w:pPr>
      <w:r>
        <w:rPr>
          <w:rFonts w:ascii="Arial" w:hAnsi="Arial" w:cs="Arial"/>
        </w:rPr>
        <w:t xml:space="preserve">При поступлении средств от </w:t>
      </w:r>
      <w:r w:rsidR="00191FE2">
        <w:rPr>
          <w:rFonts w:ascii="Arial" w:hAnsi="Arial" w:cs="Arial"/>
        </w:rPr>
        <w:t>СФР</w:t>
      </w:r>
      <w:r w:rsidR="009C664E">
        <w:rPr>
          <w:rFonts w:ascii="Arial" w:hAnsi="Arial" w:cs="Arial"/>
        </w:rPr>
        <w:t xml:space="preserve"> </w:t>
      </w:r>
      <w:r w:rsidR="008B4143" w:rsidRPr="00884498">
        <w:rPr>
          <w:rFonts w:ascii="Arial" w:hAnsi="Arial" w:cs="Arial"/>
        </w:rPr>
        <w:t>в текущем году</w:t>
      </w:r>
      <w:r>
        <w:rPr>
          <w:rFonts w:ascii="Arial" w:hAnsi="Arial" w:cs="Arial"/>
        </w:rPr>
        <w:t xml:space="preserve"> возмещения расходов Учреждения текущего года</w:t>
      </w:r>
      <w:r w:rsidR="008B4143" w:rsidRPr="00884498">
        <w:rPr>
          <w:rFonts w:ascii="Arial" w:hAnsi="Arial" w:cs="Arial"/>
        </w:rPr>
        <w:t xml:space="preserve"> в учете отражается восстановление кассовых расходов с одновременным уменьшением дебиторской задолженности.</w:t>
      </w:r>
    </w:p>
    <w:p w14:paraId="7F42B66C" w14:textId="77777777" w:rsidR="00191FE2" w:rsidRPr="00E83F31" w:rsidRDefault="002148FE" w:rsidP="00191FE2">
      <w:pPr>
        <w:pStyle w:val="s1"/>
        <w:shd w:val="clear" w:color="auto" w:fill="FFFFFF"/>
        <w:spacing w:before="0" w:beforeAutospacing="0" w:after="0" w:afterAutospacing="0"/>
        <w:jc w:val="both"/>
        <w:rPr>
          <w:rFonts w:ascii="Arial" w:hAnsi="Arial" w:cs="Arial"/>
        </w:rPr>
      </w:pPr>
      <w:r w:rsidRPr="00E24C39">
        <w:rPr>
          <w:rFonts w:ascii="Arial" w:hAnsi="Arial" w:cs="Arial"/>
        </w:rPr>
        <w:t>2.11.23</w:t>
      </w:r>
      <w:r w:rsidRPr="003A31BB">
        <w:rPr>
          <w:rFonts w:ascii="Arial" w:hAnsi="Arial" w:cs="Arial"/>
        </w:rPr>
        <w:t>.</w:t>
      </w:r>
      <w:r w:rsidR="00191FE2" w:rsidRPr="00E83F31">
        <w:rPr>
          <w:rFonts w:ascii="Arial" w:hAnsi="Arial" w:cs="Arial"/>
        </w:rPr>
        <w:t>Возмещение расходов Учреждения за счет средств СФР в сумме, подтвержденной Социальным фондом на 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14:paraId="3D5D3D8D" w14:textId="77777777" w:rsidR="00191FE2" w:rsidRPr="00E83F31" w:rsidRDefault="00191FE2" w:rsidP="00191FE2">
      <w:pPr>
        <w:pStyle w:val="s1"/>
        <w:shd w:val="clear" w:color="auto" w:fill="FFFFFF"/>
        <w:spacing w:before="0" w:beforeAutospacing="0" w:after="0" w:afterAutospacing="0"/>
        <w:jc w:val="both"/>
        <w:rPr>
          <w:rFonts w:ascii="Arial" w:hAnsi="Arial" w:cs="Arial"/>
        </w:rPr>
      </w:pPr>
      <w:r w:rsidRPr="00E83F31">
        <w:rPr>
          <w:rFonts w:ascii="Arial" w:hAnsi="Arial" w:cs="Arial"/>
        </w:rPr>
        <w:t>Дебет (АнКВД 130) 0 209 39 561 Кредит 0 401 10 139.</w:t>
      </w:r>
    </w:p>
    <w:p w14:paraId="3D0F2EDA" w14:textId="77777777" w:rsidR="00191FE2" w:rsidRPr="00E83F31" w:rsidRDefault="00191FE2" w:rsidP="00191FE2">
      <w:pPr>
        <w:pStyle w:val="s1"/>
        <w:shd w:val="clear" w:color="auto" w:fill="FFFFFF"/>
        <w:spacing w:before="0" w:beforeAutospacing="0" w:after="0" w:afterAutospacing="0"/>
        <w:jc w:val="both"/>
        <w:rPr>
          <w:rFonts w:ascii="Arial" w:hAnsi="Arial" w:cs="Arial"/>
        </w:rPr>
      </w:pPr>
      <w:r w:rsidRPr="00E83F31">
        <w:rPr>
          <w:rFonts w:ascii="Arial" w:hAnsi="Arial" w:cs="Arial"/>
        </w:rPr>
        <w:t>Признание задолженности СФР перед Учреждением отражается в учете на основании принятого решения СФР о возмещении фактически понесенных расходов на предупредительные меры.</w:t>
      </w:r>
    </w:p>
    <w:p w14:paraId="0A8538DD" w14:textId="77777777" w:rsidR="00E2373D" w:rsidRPr="00E83F31" w:rsidRDefault="00E2373D" w:rsidP="00E24C39">
      <w:pPr>
        <w:pStyle w:val="s1"/>
        <w:shd w:val="clear" w:color="auto" w:fill="FFFFFF"/>
        <w:spacing w:before="0" w:beforeAutospacing="0" w:after="0" w:afterAutospacing="0"/>
        <w:jc w:val="both"/>
        <w:rPr>
          <w:rFonts w:ascii="Arial" w:hAnsi="Arial" w:cs="Arial"/>
        </w:rPr>
      </w:pPr>
      <w:r w:rsidRPr="00E83F31">
        <w:rPr>
          <w:rFonts w:ascii="Arial" w:hAnsi="Arial" w:cs="Arial"/>
        </w:rPr>
        <w:t xml:space="preserve">Расчеты с </w:t>
      </w:r>
      <w:r w:rsidR="00191FE2" w:rsidRPr="00E83F31">
        <w:rPr>
          <w:rFonts w:ascii="Arial" w:hAnsi="Arial" w:cs="Arial"/>
        </w:rPr>
        <w:t>СФР</w:t>
      </w:r>
      <w:r w:rsidRPr="00E83F31">
        <w:rPr>
          <w:rFonts w:ascii="Arial" w:hAnsi="Arial" w:cs="Arial"/>
        </w:rPr>
        <w:t xml:space="preserve"> по возмещению расходов на предупредительные меры отражаются по тому КФО</w:t>
      </w:r>
      <w:r w:rsidRPr="00E83F31">
        <w:rPr>
          <w:rStyle w:val="s10"/>
          <w:rFonts w:ascii="Arial" w:hAnsi="Arial" w:cs="Arial"/>
        </w:rPr>
        <w:t>, в рамках которого осуществлялись расходы.</w:t>
      </w:r>
    </w:p>
    <w:p w14:paraId="33E33DB1" w14:textId="77777777" w:rsidR="00D21266" w:rsidRPr="001942DC" w:rsidRDefault="0051658C"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w:t>
      </w:r>
      <w:r w:rsidRPr="001942DC">
        <w:rPr>
          <w:rFonts w:ascii="Arial" w:hAnsi="Arial" w:cs="Arial"/>
        </w:rPr>
        <w:t xml:space="preserve">24. </w:t>
      </w:r>
      <w:r w:rsidR="00D21266" w:rsidRPr="001942DC">
        <w:rPr>
          <w:rFonts w:ascii="Arial" w:hAnsi="Arial" w:cs="Arial"/>
        </w:rPr>
        <w:t>Учреждение может приобретать материальные запасы как по подстатьям статьи 340 КОСГУ, так и по иным подстатьям КОСГУ согласно порядку применения КОСГУ. В этом случае кассовые, а также фактические расходы</w:t>
      </w:r>
      <w:r w:rsidR="00306853" w:rsidRPr="001942DC">
        <w:rPr>
          <w:rFonts w:ascii="Arial" w:hAnsi="Arial" w:cs="Arial"/>
        </w:rPr>
        <w:t xml:space="preserve"> (затраты)</w:t>
      </w:r>
      <w:r w:rsidR="00D21266" w:rsidRPr="001942DC">
        <w:rPr>
          <w:rFonts w:ascii="Arial" w:hAnsi="Arial" w:cs="Arial"/>
        </w:rPr>
        <w:t xml:space="preserve"> отражаются по тому коду КОСГУ, по которому приобретались матзапасы (в том числе КОСГУ 214, 223, 226, 263, 265, 267), при этом расчеты с поставщиками отражаются на счетах 0 302 34 000 и (или) 0 206 34 000, с  подотчетными лицами – по счету 0 208 34 000.</w:t>
      </w:r>
    </w:p>
    <w:p w14:paraId="2FC28D1D" w14:textId="77777777" w:rsidR="002D4636" w:rsidRPr="0027565D" w:rsidRDefault="00D76A01" w:rsidP="00E24C39">
      <w:pPr>
        <w:spacing w:after="0" w:line="240" w:lineRule="auto"/>
        <w:jc w:val="both"/>
        <w:rPr>
          <w:rFonts w:ascii="Arial" w:hAnsi="Arial" w:cs="Arial"/>
          <w:sz w:val="24"/>
          <w:szCs w:val="24"/>
        </w:rPr>
      </w:pPr>
      <w:r w:rsidRPr="00E24C39">
        <w:rPr>
          <w:rFonts w:ascii="Arial" w:hAnsi="Arial" w:cs="Arial"/>
          <w:sz w:val="24"/>
          <w:szCs w:val="24"/>
        </w:rPr>
        <w:t xml:space="preserve">2.11.25. </w:t>
      </w:r>
      <w:r w:rsidR="002D4636" w:rsidRPr="0027565D">
        <w:rPr>
          <w:rFonts w:ascii="Arial" w:hAnsi="Arial" w:cs="Arial"/>
          <w:sz w:val="24"/>
          <w:szCs w:val="24"/>
        </w:rPr>
        <w:t xml:space="preserve">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  Выплата возмещения отражается по КВР 112"Иные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 </w:t>
      </w:r>
    </w:p>
    <w:p w14:paraId="55AC54E5"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2.11.26. Восстановление в балансовом учете сомнительной дебиторской задолженности (при возобновлении процедуры взыскания или при поступлении средств в погашение задолженности), ранее учтенной на забалансовом счете 04, или дебиторской задолженности, ранее признанной безнадежной к взысканию, отражается следующим образом:</w:t>
      </w:r>
    </w:p>
    <w:p w14:paraId="4F41BA58"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1) в части дебиторской задолженности по доходам по дебету счета, с которого ранее была списана задолженность, и кредиту счета 0 401 10 173;</w:t>
      </w:r>
    </w:p>
    <w:p w14:paraId="2796A40D"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2) в части дебиторской задолженности по расходам:</w:t>
      </w:r>
    </w:p>
    <w:p w14:paraId="592057A5"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 по дебету счета, с которого ранее была списана задолженность, и кредиту счета 0 401 20 273, если задолженность образовалась в году ее восстановления;</w:t>
      </w:r>
    </w:p>
    <w:p w14:paraId="48CF3560" w14:textId="77777777" w:rsidR="008B4143" w:rsidRPr="0027565D" w:rsidRDefault="008B4143" w:rsidP="00E24C39">
      <w:pPr>
        <w:pStyle w:val="s16"/>
        <w:jc w:val="both"/>
        <w:rPr>
          <w:sz w:val="24"/>
          <w:szCs w:val="24"/>
        </w:rPr>
      </w:pPr>
      <w:r w:rsidRPr="0027565D">
        <w:rPr>
          <w:sz w:val="24"/>
          <w:szCs w:val="24"/>
        </w:rPr>
        <w:t>- по дебету счета 0 209 34 56Х и кредиту счета 0 401 10 173, если восстанавливается дебиторская задолженность прошлых лет  (в частности, задолженность уволенных сотрудников, по расторгнутым контрактам);</w:t>
      </w:r>
    </w:p>
    <w:p w14:paraId="503F74F2" w14:textId="77777777" w:rsidR="008B4143" w:rsidRPr="0027565D" w:rsidRDefault="008B4143" w:rsidP="00E24C39">
      <w:pPr>
        <w:pStyle w:val="s16"/>
        <w:jc w:val="both"/>
        <w:rPr>
          <w:sz w:val="24"/>
          <w:szCs w:val="24"/>
        </w:rPr>
      </w:pPr>
      <w:r w:rsidRPr="0027565D">
        <w:rPr>
          <w:sz w:val="24"/>
          <w:szCs w:val="24"/>
        </w:rPr>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14:paraId="2D765649" w14:textId="77777777" w:rsidR="008B4143" w:rsidRPr="0027565D" w:rsidRDefault="008B4143" w:rsidP="00E24C39">
      <w:pPr>
        <w:pStyle w:val="a4"/>
        <w:spacing w:after="0"/>
        <w:jc w:val="both"/>
        <w:rPr>
          <w:rFonts w:ascii="Arial" w:hAnsi="Arial" w:cs="Arial"/>
          <w:sz w:val="24"/>
          <w:szCs w:val="24"/>
        </w:rPr>
      </w:pPr>
      <w:r w:rsidRPr="0027565D">
        <w:rPr>
          <w:rFonts w:ascii="Arial" w:hAnsi="Arial" w:cs="Arial"/>
          <w:sz w:val="24"/>
          <w:szCs w:val="24"/>
        </w:rPr>
        <w:t xml:space="preserve">2.11.27. Учет расчетов с физическими лицами, которые не являются работниками (сотрудниками) Учреждения, а привлекаются Учреждением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w:t>
      </w:r>
      <w:r w:rsidRPr="0027565D">
        <w:rPr>
          <w:rFonts w:ascii="Arial" w:hAnsi="Arial" w:cs="Arial"/>
          <w:sz w:val="24"/>
          <w:szCs w:val="24"/>
        </w:rPr>
        <w:lastRenderedPageBreak/>
        <w:t xml:space="preserve">различного рода мероприятия (физкультурно-спортивные мероприятия, соревнования, олимпиады и прочее) ведется на счетах 0 206 00 000 "Расчеты по выданным авансам" и 0 302 00 000 "Расчеты по принятым обязательствам". </w:t>
      </w:r>
    </w:p>
    <w:p w14:paraId="2FD8F75A" w14:textId="77777777" w:rsidR="008B4143" w:rsidRPr="0027565D" w:rsidRDefault="008B4143" w:rsidP="00E24C39">
      <w:pPr>
        <w:pStyle w:val="a4"/>
        <w:spacing w:after="0"/>
        <w:jc w:val="both"/>
        <w:rPr>
          <w:rFonts w:ascii="Arial" w:hAnsi="Arial" w:cs="Arial"/>
          <w:sz w:val="24"/>
          <w:szCs w:val="24"/>
        </w:rPr>
      </w:pPr>
      <w:r w:rsidRPr="0027565D">
        <w:rPr>
          <w:rFonts w:ascii="Arial" w:hAnsi="Arial" w:cs="Arial"/>
          <w:sz w:val="24"/>
          <w:szCs w:val="24"/>
        </w:rPr>
        <w:t>Для подтверждения произведенных расходов такие лица оформляют Авансовый отчет.</w:t>
      </w:r>
    </w:p>
    <w:p w14:paraId="31960074" w14:textId="77777777" w:rsidR="008B4143" w:rsidRPr="0027565D" w:rsidRDefault="008B4143" w:rsidP="00E24C39">
      <w:pPr>
        <w:pStyle w:val="s1"/>
        <w:spacing w:before="0" w:beforeAutospacing="0" w:after="0" w:afterAutospacing="0"/>
        <w:jc w:val="both"/>
        <w:rPr>
          <w:rFonts w:ascii="Arial" w:hAnsi="Arial" w:cs="Arial"/>
        </w:rPr>
      </w:pPr>
      <w:r w:rsidRPr="0027565D">
        <w:rPr>
          <w:rFonts w:ascii="Arial" w:hAnsi="Arial" w:cs="Arial"/>
        </w:rPr>
        <w:t>2.11.28. В случае досрочного расторжения договора по доходам, изменения его условий на основании дополнительного соглашения об изменении суммы в сторону уменьшения, ранее учтенные на счете 401 40 суммы доходов будущих периодов корректируются на сумму уменьшения и отражаются в учете следующей записью: Дебет 0 401 40 ХХХ Кредит 0 205 ХХ 66Х.</w:t>
      </w:r>
    </w:p>
    <w:p w14:paraId="629C23ED" w14:textId="77777777" w:rsidR="000667AB" w:rsidRPr="00306853" w:rsidRDefault="000667AB" w:rsidP="00E24C39">
      <w:pPr>
        <w:pStyle w:val="s1"/>
        <w:spacing w:before="0" w:beforeAutospacing="0" w:after="0" w:afterAutospacing="0"/>
        <w:jc w:val="both"/>
        <w:rPr>
          <w:rFonts w:ascii="Arial" w:hAnsi="Arial" w:cs="Arial"/>
          <w:color w:val="000000" w:themeColor="text1"/>
        </w:rPr>
      </w:pPr>
      <w:r w:rsidRPr="0027565D">
        <w:rPr>
          <w:rFonts w:ascii="Arial" w:hAnsi="Arial" w:cs="Arial"/>
        </w:rPr>
        <w:t xml:space="preserve">2.11.29. </w:t>
      </w:r>
      <w:r w:rsidR="0002362C" w:rsidRPr="00306853">
        <w:rPr>
          <w:rFonts w:ascii="Arial" w:hAnsi="Arial" w:cs="Arial"/>
          <w:color w:val="000000" w:themeColor="text1"/>
        </w:rPr>
        <w:t xml:space="preserve">В случае </w:t>
      </w:r>
      <w:r w:rsidR="009C1812" w:rsidRPr="00306853">
        <w:rPr>
          <w:rFonts w:ascii="Arial" w:hAnsi="Arial" w:cs="Arial"/>
          <w:color w:val="000000" w:themeColor="text1"/>
        </w:rPr>
        <w:t xml:space="preserve">возникновения обязанности у Учреждения перечислить </w:t>
      </w:r>
      <w:r w:rsidR="00655A02" w:rsidRPr="00306853">
        <w:rPr>
          <w:rFonts w:ascii="Arial" w:hAnsi="Arial" w:cs="Arial"/>
          <w:color w:val="000000" w:themeColor="text1"/>
        </w:rPr>
        <w:t xml:space="preserve"> средств</w:t>
      </w:r>
      <w:r w:rsidR="009C1812" w:rsidRPr="00306853">
        <w:rPr>
          <w:rFonts w:ascii="Arial" w:hAnsi="Arial" w:cs="Arial"/>
          <w:color w:val="000000" w:themeColor="text1"/>
        </w:rPr>
        <w:t>а</w:t>
      </w:r>
      <w:r w:rsidR="00655A02" w:rsidRPr="00306853">
        <w:rPr>
          <w:rFonts w:ascii="Arial" w:hAnsi="Arial" w:cs="Arial"/>
          <w:color w:val="000000" w:themeColor="text1"/>
        </w:rPr>
        <w:t>, поступивши</w:t>
      </w:r>
      <w:r w:rsidR="009C1812" w:rsidRPr="00306853">
        <w:rPr>
          <w:rFonts w:ascii="Arial" w:hAnsi="Arial" w:cs="Arial"/>
          <w:color w:val="000000" w:themeColor="text1"/>
        </w:rPr>
        <w:t>е</w:t>
      </w:r>
      <w:r w:rsidR="00655A02" w:rsidRPr="00306853">
        <w:rPr>
          <w:rFonts w:ascii="Arial" w:hAnsi="Arial" w:cs="Arial"/>
          <w:color w:val="000000" w:themeColor="text1"/>
        </w:rPr>
        <w:t xml:space="preserve">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Учредителем (</w:t>
      </w:r>
      <w:r w:rsidR="009C1812" w:rsidRPr="00306853">
        <w:rPr>
          <w:rFonts w:ascii="Arial" w:hAnsi="Arial" w:cs="Arial"/>
          <w:color w:val="000000" w:themeColor="text1"/>
        </w:rPr>
        <w:t>администратором доходов бюджета</w:t>
      </w:r>
      <w:r w:rsidR="00655A02" w:rsidRPr="00306853">
        <w:rPr>
          <w:rFonts w:ascii="Arial" w:hAnsi="Arial" w:cs="Arial"/>
          <w:color w:val="000000" w:themeColor="text1"/>
        </w:rPr>
        <w:t>):</w:t>
      </w:r>
    </w:p>
    <w:p w14:paraId="1B1B275F" w14:textId="77777777" w:rsidR="008B4143" w:rsidRPr="00306853" w:rsidRDefault="00655A02"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Дебет 3 304 01 83Х (Контрагент) Кредит 3 304 01 731 (Учредитель, бюджет).</w:t>
      </w:r>
    </w:p>
    <w:p w14:paraId="7BC22D0B" w14:textId="77777777" w:rsidR="0013434A" w:rsidRPr="00306853" w:rsidRDefault="00C233C4"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 xml:space="preserve">Такая реклассификация задолженности отражается, в частности, </w:t>
      </w:r>
      <w:r w:rsidR="0013434A" w:rsidRPr="00306853">
        <w:rPr>
          <w:rFonts w:ascii="Arial" w:hAnsi="Arial" w:cs="Arial"/>
          <w:color w:val="000000" w:themeColor="text1"/>
        </w:rPr>
        <w:t>если удержанные суммы обеспечения заявок на участие в торгах (конкурсах, аукционах) подлежат перечислению в доход бюджета в соответствии с нормами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6346EE6A" w14:textId="77777777" w:rsidR="00387EA9" w:rsidRPr="00306853" w:rsidRDefault="00387EA9" w:rsidP="009C1812">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 xml:space="preserve">Также реклассификация задолженности отражается в отношении </w:t>
      </w:r>
      <w:r w:rsidR="0002362C" w:rsidRPr="00306853">
        <w:rPr>
          <w:rFonts w:ascii="Arial" w:hAnsi="Arial" w:cs="Arial"/>
          <w:color w:val="000000" w:themeColor="text1"/>
        </w:rPr>
        <w:t>средств</w:t>
      </w:r>
      <w:r w:rsidRPr="00306853">
        <w:rPr>
          <w:rFonts w:ascii="Arial" w:hAnsi="Arial" w:cs="Arial"/>
          <w:color w:val="000000" w:themeColor="text1"/>
        </w:rPr>
        <w:t xml:space="preserve"> контрагента, исключенного из ЕГРЮЛ, на основании решения руководителя Учреждения о перечислении средств Учредителю</w:t>
      </w:r>
      <w:r w:rsidR="0002362C" w:rsidRPr="00306853">
        <w:rPr>
          <w:rFonts w:ascii="Arial" w:hAnsi="Arial" w:cs="Arial"/>
          <w:color w:val="000000" w:themeColor="text1"/>
        </w:rPr>
        <w:t xml:space="preserve"> (в бюджет)</w:t>
      </w:r>
      <w:r w:rsidRPr="00306853">
        <w:rPr>
          <w:rFonts w:ascii="Arial" w:hAnsi="Arial" w:cs="Arial"/>
          <w:color w:val="000000" w:themeColor="text1"/>
        </w:rPr>
        <w:t xml:space="preserve">. При этом в адрес </w:t>
      </w:r>
      <w:r w:rsidR="009C1812" w:rsidRPr="00306853">
        <w:rPr>
          <w:rFonts w:ascii="Arial" w:hAnsi="Arial" w:cs="Arial"/>
          <w:color w:val="000000" w:themeColor="text1"/>
        </w:rPr>
        <w:t>У</w:t>
      </w:r>
      <w:r w:rsidRPr="00306853">
        <w:rPr>
          <w:rFonts w:ascii="Arial" w:hAnsi="Arial" w:cs="Arial"/>
          <w:color w:val="000000" w:themeColor="text1"/>
        </w:rPr>
        <w:t xml:space="preserve">чредителя </w:t>
      </w:r>
      <w:r w:rsidR="0002362C" w:rsidRPr="00306853">
        <w:rPr>
          <w:rFonts w:ascii="Arial" w:hAnsi="Arial" w:cs="Arial"/>
          <w:color w:val="000000" w:themeColor="text1"/>
        </w:rPr>
        <w:t xml:space="preserve">направляется </w:t>
      </w:r>
      <w:r w:rsidRPr="00306853">
        <w:rPr>
          <w:rFonts w:ascii="Arial" w:hAnsi="Arial" w:cs="Arial"/>
          <w:color w:val="000000" w:themeColor="text1"/>
        </w:rPr>
        <w:t>Извещени</w:t>
      </w:r>
      <w:r w:rsidR="0002362C" w:rsidRPr="00306853">
        <w:rPr>
          <w:rFonts w:ascii="Arial" w:hAnsi="Arial" w:cs="Arial"/>
          <w:color w:val="000000" w:themeColor="text1"/>
        </w:rPr>
        <w:t>е</w:t>
      </w:r>
      <w:r w:rsidRPr="00306853">
        <w:rPr>
          <w:rFonts w:ascii="Arial" w:hAnsi="Arial" w:cs="Arial"/>
          <w:color w:val="000000" w:themeColor="text1"/>
        </w:rPr>
        <w:t xml:space="preserve"> (ф. 0504805).</w:t>
      </w:r>
    </w:p>
    <w:p w14:paraId="3335363F" w14:textId="77777777" w:rsidR="009C1812" w:rsidRPr="00306853" w:rsidRDefault="0002362C" w:rsidP="009C1812">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Невостребованные средства во временном распоряжении могут быть переведены Учреждением в состав собственных доходов на основании судебного решения. Если руководителем Учреждения принято решение обратиться в суд с требованием о признании права собственности на денежные средства плательщика, исключенного из ЕГРЮЛ</w:t>
      </w:r>
      <w:r w:rsidR="009C1812" w:rsidRPr="00306853">
        <w:rPr>
          <w:rFonts w:ascii="Arial" w:hAnsi="Arial" w:cs="Arial"/>
          <w:color w:val="000000" w:themeColor="text1"/>
        </w:rPr>
        <w:t xml:space="preserve"> (ЕГРИП)</w:t>
      </w:r>
      <w:r w:rsidRPr="00306853">
        <w:rPr>
          <w:rFonts w:ascii="Arial" w:hAnsi="Arial" w:cs="Arial"/>
          <w:color w:val="000000" w:themeColor="text1"/>
        </w:rPr>
        <w:t xml:space="preserve">, в учете отражается задолженность перед самим </w:t>
      </w:r>
      <w:r w:rsidR="009C1812" w:rsidRPr="00306853">
        <w:rPr>
          <w:rFonts w:ascii="Arial" w:hAnsi="Arial" w:cs="Arial"/>
          <w:color w:val="000000" w:themeColor="text1"/>
        </w:rPr>
        <w:t>У</w:t>
      </w:r>
      <w:r w:rsidRPr="00306853">
        <w:rPr>
          <w:rFonts w:ascii="Arial" w:hAnsi="Arial" w:cs="Arial"/>
          <w:color w:val="000000" w:themeColor="text1"/>
        </w:rPr>
        <w:t xml:space="preserve">чреждением: </w:t>
      </w:r>
    </w:p>
    <w:p w14:paraId="1B6ECB48" w14:textId="77777777" w:rsidR="009C1812" w:rsidRPr="00306853" w:rsidRDefault="0002362C" w:rsidP="009C1812">
      <w:pPr>
        <w:pStyle w:val="s1"/>
        <w:spacing w:before="0" w:beforeAutospacing="0" w:after="0" w:afterAutospacing="0"/>
        <w:jc w:val="both"/>
        <w:rPr>
          <w:rStyle w:val="s10"/>
          <w:rFonts w:ascii="Arial" w:hAnsi="Arial" w:cs="Arial"/>
          <w:color w:val="000000" w:themeColor="text1"/>
        </w:rPr>
      </w:pPr>
      <w:r w:rsidRPr="00306853">
        <w:rPr>
          <w:rFonts w:ascii="Arial" w:hAnsi="Arial" w:cs="Arial"/>
          <w:color w:val="000000" w:themeColor="text1"/>
        </w:rPr>
        <w:t>Дебет 3 304 01 </w:t>
      </w:r>
      <w:r w:rsidR="002D45B6" w:rsidRPr="00306853">
        <w:rPr>
          <w:rStyle w:val="s10"/>
          <w:rFonts w:ascii="Arial" w:hAnsi="Arial" w:cs="Arial"/>
          <w:color w:val="000000" w:themeColor="text1"/>
        </w:rPr>
        <w:t>83Х</w:t>
      </w:r>
      <w:r w:rsidRPr="00306853">
        <w:rPr>
          <w:rFonts w:ascii="Arial" w:hAnsi="Arial" w:cs="Arial"/>
          <w:color w:val="000000" w:themeColor="text1"/>
        </w:rPr>
        <w:t xml:space="preserve"> Кредит 3 304 01 </w:t>
      </w:r>
      <w:r w:rsidRPr="00306853">
        <w:rPr>
          <w:rStyle w:val="s10"/>
          <w:rFonts w:ascii="Arial" w:hAnsi="Arial" w:cs="Arial"/>
          <w:color w:val="000000" w:themeColor="text1"/>
        </w:rPr>
        <w:t xml:space="preserve">732. </w:t>
      </w:r>
    </w:p>
    <w:p w14:paraId="04794C12" w14:textId="77777777" w:rsidR="00387EA9" w:rsidRPr="00306853" w:rsidRDefault="009C1812" w:rsidP="00E24C39">
      <w:pPr>
        <w:pStyle w:val="s1"/>
        <w:spacing w:before="0" w:beforeAutospacing="0" w:after="0" w:afterAutospacing="0"/>
        <w:jc w:val="both"/>
        <w:rPr>
          <w:rFonts w:ascii="Arial" w:hAnsi="Arial" w:cs="Arial"/>
          <w:color w:val="000000" w:themeColor="text1"/>
        </w:rPr>
      </w:pPr>
      <w:r w:rsidRPr="00306853">
        <w:rPr>
          <w:rStyle w:val="s10"/>
          <w:rFonts w:ascii="Arial" w:hAnsi="Arial" w:cs="Arial"/>
          <w:color w:val="000000" w:themeColor="text1"/>
        </w:rPr>
        <w:t>В</w:t>
      </w:r>
      <w:r w:rsidR="0002362C" w:rsidRPr="00306853">
        <w:rPr>
          <w:rFonts w:ascii="Arial" w:hAnsi="Arial" w:cs="Arial"/>
          <w:color w:val="000000" w:themeColor="text1"/>
        </w:rPr>
        <w:t xml:space="preserve"> случае принятия </w:t>
      </w:r>
      <w:r w:rsidRPr="00306853">
        <w:rPr>
          <w:rFonts w:ascii="Arial" w:hAnsi="Arial" w:cs="Arial"/>
          <w:color w:val="000000" w:themeColor="text1"/>
        </w:rPr>
        <w:t>положительного</w:t>
      </w:r>
      <w:r w:rsidR="0002362C" w:rsidRPr="00306853">
        <w:rPr>
          <w:rFonts w:ascii="Arial" w:hAnsi="Arial" w:cs="Arial"/>
          <w:color w:val="000000" w:themeColor="text1"/>
        </w:rPr>
        <w:t xml:space="preserve"> судебного решения </w:t>
      </w:r>
      <w:r w:rsidRPr="00306853">
        <w:rPr>
          <w:rFonts w:ascii="Arial" w:hAnsi="Arial" w:cs="Arial"/>
          <w:color w:val="000000" w:themeColor="text1"/>
        </w:rPr>
        <w:t xml:space="preserve">денежные средства зачисляются </w:t>
      </w:r>
      <w:r w:rsidR="0002362C" w:rsidRPr="00306853">
        <w:rPr>
          <w:rFonts w:ascii="Arial" w:hAnsi="Arial" w:cs="Arial"/>
          <w:color w:val="000000" w:themeColor="text1"/>
        </w:rPr>
        <w:t>в состав</w:t>
      </w:r>
      <w:r w:rsidRPr="00306853">
        <w:rPr>
          <w:rFonts w:ascii="Arial" w:hAnsi="Arial" w:cs="Arial"/>
          <w:color w:val="000000" w:themeColor="text1"/>
        </w:rPr>
        <w:t xml:space="preserve"> собственных доходов Учреждения (на КФО 2).</w:t>
      </w:r>
    </w:p>
    <w:p w14:paraId="3C6809E2" w14:textId="77777777" w:rsidR="0027565D" w:rsidRDefault="0027565D"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2.11.3</w:t>
      </w:r>
      <w:r w:rsidR="00891394" w:rsidRPr="00306853">
        <w:rPr>
          <w:rFonts w:ascii="Arial" w:hAnsi="Arial" w:cs="Arial"/>
          <w:color w:val="000000" w:themeColor="text1"/>
        </w:rPr>
        <w:t>0</w:t>
      </w:r>
      <w:r w:rsidRPr="00306853">
        <w:rPr>
          <w:rFonts w:ascii="Arial" w:hAnsi="Arial" w:cs="Arial"/>
          <w:color w:val="000000" w:themeColor="text1"/>
        </w:rPr>
        <w:t>. В целях анализа задолженности по предоставленным авансам, а также для раскрытия информации в пояснениях к отчетности на предмет нарушения сроков исполнения своих обязательств контрагентами – исполнителями контрактов (договоров, соглашений) ведется дополнительный аналитический учет на счете 206 00 «Расчеты по выданным авансам» в разрезе сроков исполнения обязательств контрагентом. Применяется дополнительный аналитический признак к счету 206 00 по каждому авансовому платежу – дата исполнения контрагентом обязательства, по которому предоставлен аванс (дата осуществления поставки, выполнения работ, оказания услуг).</w:t>
      </w:r>
    </w:p>
    <w:p w14:paraId="7E4FF78B" w14:textId="77777777" w:rsidR="00306853" w:rsidRPr="001942DC" w:rsidRDefault="00306853" w:rsidP="00306853">
      <w:pPr>
        <w:pStyle w:val="s1"/>
        <w:spacing w:before="0" w:beforeAutospacing="0" w:after="0" w:afterAutospacing="0"/>
        <w:jc w:val="both"/>
        <w:rPr>
          <w:rFonts w:ascii="Arial" w:hAnsi="Arial" w:cs="Arial"/>
        </w:rPr>
      </w:pPr>
      <w:r w:rsidRPr="0027102F">
        <w:rPr>
          <w:rFonts w:ascii="Arial" w:hAnsi="Arial" w:cs="Arial"/>
        </w:rPr>
        <w:t>2.11.</w:t>
      </w:r>
      <w:r>
        <w:rPr>
          <w:rFonts w:ascii="Arial" w:hAnsi="Arial" w:cs="Arial"/>
        </w:rPr>
        <w:t>31</w:t>
      </w:r>
      <w:r w:rsidRPr="0027102F">
        <w:rPr>
          <w:rFonts w:ascii="Arial" w:hAnsi="Arial" w:cs="Arial"/>
          <w:color w:val="00B050"/>
        </w:rPr>
        <w:t xml:space="preserve">. </w:t>
      </w:r>
      <w:r w:rsidRPr="001942DC">
        <w:rPr>
          <w:rFonts w:ascii="Arial" w:hAnsi="Arial" w:cs="Arial"/>
        </w:rPr>
        <w:t>Расчеты Учреждения с контрагентами, у которых приобретаются путевки в санатории и детские оздоровительные лагеря (по соответствующим подстатьям КОСГУ 260), отражаются на счете 0 302 26 000 "Расчеты по прочим работам, услугам" (0 206 26 000 "Расчеты по авансам по прочим работам, услугам").</w:t>
      </w:r>
    </w:p>
    <w:p w14:paraId="5CD88488" w14:textId="77777777" w:rsidR="00306853" w:rsidRPr="001942DC" w:rsidRDefault="00306853" w:rsidP="00306853">
      <w:pPr>
        <w:pStyle w:val="s1"/>
        <w:spacing w:before="0" w:beforeAutospacing="0" w:after="0" w:afterAutospacing="0"/>
        <w:jc w:val="both"/>
        <w:rPr>
          <w:rFonts w:ascii="Arial" w:hAnsi="Arial" w:cs="Arial"/>
        </w:rPr>
      </w:pPr>
      <w:r w:rsidRPr="001942DC">
        <w:rPr>
          <w:rFonts w:ascii="Arial" w:hAnsi="Arial" w:cs="Arial"/>
        </w:rPr>
        <w:t>2.11.32. Датой первоначального признания доходов от реализации основных средств признается дата заключения договора купли-</w:t>
      </w:r>
      <w:r w:rsidRPr="001942DC">
        <w:rPr>
          <w:rStyle w:val="af8"/>
          <w:rFonts w:ascii="Arial" w:hAnsi="Arial" w:cs="Arial"/>
          <w:i w:val="0"/>
        </w:rPr>
        <w:t xml:space="preserve">продажи. Начисление доходов от реализации имущества по справедливой стоимости отражается в учете по дебету счета 0 205 71 000 в корреспонденции с кредитом счета 0 401 </w:t>
      </w:r>
      <w:r w:rsidRPr="001942DC">
        <w:rPr>
          <w:rStyle w:val="af8"/>
          <w:rFonts w:ascii="Arial" w:hAnsi="Arial" w:cs="Arial"/>
          <w:i w:val="0"/>
        </w:rPr>
        <w:lastRenderedPageBreak/>
        <w:t xml:space="preserve">40 172. </w:t>
      </w:r>
      <w:r w:rsidRPr="001942DC">
        <w:rPr>
          <w:rStyle w:val="af8"/>
          <w:rFonts w:ascii="Arial" w:hAnsi="Arial" w:cs="Arial"/>
        </w:rPr>
        <w:t>О</w:t>
      </w:r>
      <w:r w:rsidRPr="001942DC">
        <w:rPr>
          <w:rFonts w:ascii="Arial" w:hAnsi="Arial" w:cs="Arial"/>
        </w:rPr>
        <w:t xml:space="preserve">дновременно отражается корректировка доходов на разницу между справедливой стоимостью и ценой реализации (при наличии разницы). </w:t>
      </w:r>
    </w:p>
    <w:p w14:paraId="79614B1E" w14:textId="77777777" w:rsidR="00306853" w:rsidRDefault="00306853" w:rsidP="00306853">
      <w:pPr>
        <w:pStyle w:val="s1"/>
        <w:spacing w:before="0" w:beforeAutospacing="0" w:after="0" w:afterAutospacing="0"/>
        <w:jc w:val="both"/>
        <w:rPr>
          <w:rFonts w:ascii="Arial" w:hAnsi="Arial" w:cs="Arial"/>
        </w:rPr>
      </w:pPr>
      <w:r w:rsidRPr="001942DC">
        <w:rPr>
          <w:rFonts w:ascii="Arial" w:hAnsi="Arial" w:cs="Arial"/>
        </w:rPr>
        <w:t xml:space="preserve">Признание доходов текущего периода от продажи основного средства отражается в момент перехода права собственности на имущество (в том числе при реализации основных средств с рассрочкой платежа и </w:t>
      </w:r>
      <w:r w:rsidRPr="001942DC">
        <w:rPr>
          <w:rStyle w:val="s10"/>
          <w:rFonts w:ascii="Arial" w:hAnsi="Arial" w:cs="Arial"/>
        </w:rPr>
        <w:t xml:space="preserve">переходом права собственности на объект после полной оплаты) </w:t>
      </w:r>
      <w:r w:rsidRPr="001942DC">
        <w:rPr>
          <w:rFonts w:ascii="Arial" w:hAnsi="Arial" w:cs="Arial"/>
        </w:rPr>
        <w:t>по дебету счета 0 401 40 172 в корреспонденции с кредитом счета 0 401 10</w:t>
      </w:r>
      <w:r w:rsidR="001942DC">
        <w:rPr>
          <w:rFonts w:ascii="Arial" w:hAnsi="Arial" w:cs="Arial"/>
        </w:rPr>
        <w:t> </w:t>
      </w:r>
      <w:r w:rsidRPr="001942DC">
        <w:rPr>
          <w:rFonts w:ascii="Arial" w:hAnsi="Arial" w:cs="Arial"/>
        </w:rPr>
        <w:t>172.</w:t>
      </w:r>
    </w:p>
    <w:p w14:paraId="248BA574" w14:textId="77777777" w:rsidR="001942DC" w:rsidRPr="00027FBE" w:rsidRDefault="001942DC" w:rsidP="001942DC">
      <w:pPr>
        <w:pStyle w:val="s1"/>
        <w:spacing w:before="0" w:beforeAutospacing="0" w:after="0" w:afterAutospacing="0"/>
        <w:jc w:val="both"/>
        <w:rPr>
          <w:rFonts w:ascii="Arial" w:hAnsi="Arial" w:cs="Arial"/>
        </w:rPr>
      </w:pPr>
      <w:r>
        <w:rPr>
          <w:rFonts w:ascii="Arial" w:hAnsi="Arial" w:cs="Arial"/>
        </w:rPr>
        <w:t xml:space="preserve">2.11.33. </w:t>
      </w:r>
      <w:r w:rsidRPr="00027FBE">
        <w:rPr>
          <w:rFonts w:ascii="Arial" w:hAnsi="Arial" w:cs="Arial"/>
        </w:rPr>
        <w:t>Ежеквартально на отчетную дату производится корректировка (уточнение оценочного значения) показателя рассчитанной неустойки за просрочку исполнения контрагентом обязательств – дебиторской задолженности на счете 209 41, не оплаченной по состоянию на отчетную дату. Корректировка (перерасчет) задолженности в целях достоверного отражения информации в отчетности производится при одновременном соблюдении следующих условий:</w:t>
      </w:r>
    </w:p>
    <w:p w14:paraId="1C5707D1"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задолженность на отчетную дату не признана в составе доходов текущего года с учетом п. 2.11.20 Учетной политики и числится на счете 209 41 в объеме показателей ожидаемых доходов (в корреспонденции со счетом 2 401 40 141 "Доходы будущих периодов от штрафных санкций за нарушение законодательства о закупках, нарушение условий контрактов (договоров)");</w:t>
      </w:r>
    </w:p>
    <w:p w14:paraId="51D3AB00"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первоначальное признание задолженности на счете 209 41 произведено как оценочное значение из расчета неустойки за каждый день просрочки исполнения обязательства с применением 1/300 действующей на дату выставления требования об уплате неустойки ключевой ставки ЦБ РФ, но сумма неустойки должна поступить  от контрагента с учетом  ключевой ставки ЦБ на дату уплаты пени;</w:t>
      </w:r>
    </w:p>
    <w:p w14:paraId="4054032E"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xml:space="preserve">- ключевая ставка ЦБ РФ на отчетную дату отличается от ключевой ставки ЦБ РФ, с применением которой рассчитана неустойка, учтенная на счете 209 41. </w:t>
      </w:r>
    </w:p>
    <w:p w14:paraId="720ACFED" w14:textId="77777777" w:rsidR="001942DC" w:rsidRDefault="001942DC" w:rsidP="001942DC">
      <w:pPr>
        <w:pStyle w:val="s1"/>
        <w:spacing w:before="0" w:beforeAutospacing="0" w:after="0" w:afterAutospacing="0"/>
        <w:jc w:val="both"/>
        <w:rPr>
          <w:rFonts w:ascii="Arial" w:hAnsi="Arial" w:cs="Arial"/>
        </w:rPr>
      </w:pPr>
      <w:r w:rsidRPr="00027FBE">
        <w:rPr>
          <w:rFonts w:ascii="Arial" w:hAnsi="Arial" w:cs="Arial"/>
        </w:rPr>
        <w:t>Перерасчет производится лицом, ответственным за представление в Бухгалтерию информации о начислении таких доходов. Сведения о корректировке ожидаемой суммы неустойки должны быть представлены в Бухгалтерию не позднее 2 (двух) рабочих дней месяца, следующего за отчетным кварталом. Корректировка показателей отражается в учете последним днем отчетного квартала как событие после отчетной даты, подтверждающее условие деятельности.</w:t>
      </w:r>
    </w:p>
    <w:p w14:paraId="23D7BD99" w14:textId="77777777" w:rsidR="00E83F31" w:rsidRDefault="00E83F31" w:rsidP="00E83F31">
      <w:pPr>
        <w:pStyle w:val="s1"/>
        <w:spacing w:before="0" w:beforeAutospacing="0" w:after="0" w:afterAutospacing="0"/>
        <w:jc w:val="both"/>
        <w:rPr>
          <w:rFonts w:ascii="Arial" w:hAnsi="Arial" w:cs="Arial"/>
        </w:rPr>
      </w:pPr>
      <w:r>
        <w:rPr>
          <w:rFonts w:ascii="Arial" w:hAnsi="Arial" w:cs="Arial"/>
        </w:rPr>
        <w:t xml:space="preserve">2.11.34. </w:t>
      </w:r>
      <w:r w:rsidRPr="001946A0">
        <w:rPr>
          <w:rFonts w:ascii="Arial" w:hAnsi="Arial" w:cs="Arial"/>
        </w:rPr>
        <w:t xml:space="preserve">Списание </w:t>
      </w:r>
      <w:r w:rsidRPr="001946A0">
        <w:rPr>
          <w:rFonts w:ascii="Arial" w:hAnsi="Arial" w:cs="Arial"/>
          <w:bCs/>
        </w:rPr>
        <w:t xml:space="preserve">начисленных и неуплаченных сумм неустоек (штрафов, пеней) осуществляется по контрактам, обязательства по которым исполнены в полном объеме - в порядке, предусмотренном Правилами списания, утв. постановлением Правительства РФ от 4 июля 2018 г. N 783. Списание отражается в учете по Дт 2 401 10 174 и Кт 2 209 41 66Х на основании Ведомости выпадающих доходов (ф. 0510838). Ведомость (ф. 0510838) </w:t>
      </w:r>
      <w:r w:rsidRPr="006508D7">
        <w:rPr>
          <w:rFonts w:ascii="Arial" w:hAnsi="Arial" w:cs="Arial"/>
          <w:bCs/>
          <w:highlight w:val="yellow"/>
        </w:rPr>
        <w:t>формируется согласно Приказу (</w:t>
      </w:r>
      <w:r w:rsidRPr="006508D7">
        <w:rPr>
          <w:rFonts w:ascii="Arial" w:eastAsia="Calibri" w:hAnsi="Arial" w:cs="Arial"/>
          <w:iCs/>
          <w:highlight w:val="yellow"/>
          <w:lang w:eastAsia="en-US"/>
        </w:rPr>
        <w:t>Приложение № 2.19 к настоящей Учетной политике</w:t>
      </w:r>
      <w:r w:rsidRPr="001946A0">
        <w:rPr>
          <w:rFonts w:ascii="Arial" w:eastAsia="Calibri" w:hAnsi="Arial" w:cs="Arial"/>
          <w:iCs/>
          <w:lang w:eastAsia="en-US"/>
        </w:rPr>
        <w:t xml:space="preserve">), составленному на основании </w:t>
      </w:r>
      <w:r w:rsidRPr="001946A0">
        <w:rPr>
          <w:rFonts w:ascii="Arial" w:hAnsi="Arial" w:cs="Arial"/>
        </w:rPr>
        <w:t>Решения о списании начисленной и неуплаченной суммы неустоек (штрафов, пеней), оформленного Комиссией Учреждения (</w:t>
      </w:r>
      <w:r w:rsidRPr="001946A0">
        <w:rPr>
          <w:rFonts w:ascii="Arial" w:eastAsia="Calibri" w:hAnsi="Arial" w:cs="Arial"/>
          <w:iCs/>
          <w:lang w:eastAsia="en-US"/>
        </w:rPr>
        <w:t>Приложение № 2.20 к настоящей Учетной политике)</w:t>
      </w:r>
      <w:r w:rsidRPr="001946A0">
        <w:rPr>
          <w:rFonts w:ascii="Arial" w:hAnsi="Arial" w:cs="Arial"/>
        </w:rPr>
        <w:t>.</w:t>
      </w:r>
    </w:p>
    <w:p w14:paraId="26914BDC" w14:textId="77777777" w:rsidR="00F94EE5" w:rsidRPr="00AC7EAA" w:rsidRDefault="00F94EE5" w:rsidP="00F94EE5">
      <w:pPr>
        <w:pStyle w:val="s1"/>
        <w:spacing w:before="0" w:beforeAutospacing="0" w:after="0" w:afterAutospacing="0"/>
        <w:jc w:val="both"/>
        <w:rPr>
          <w:rFonts w:ascii="Arial" w:hAnsi="Arial" w:cs="Arial"/>
          <w:bCs/>
          <w:color w:val="00B050"/>
        </w:rPr>
      </w:pPr>
      <w:r>
        <w:rPr>
          <w:rFonts w:ascii="Arial" w:hAnsi="Arial" w:cs="Arial"/>
        </w:rPr>
        <w:t xml:space="preserve">2.11.35. </w:t>
      </w:r>
      <w:r w:rsidRPr="00AC7EAA">
        <w:rPr>
          <w:rFonts w:ascii="Arial" w:hAnsi="Arial" w:cs="Arial"/>
          <w:color w:val="00B050"/>
        </w:rPr>
        <w:t xml:space="preserve">Аналитический учет по счету 205 00 "Расчеты по доходам" ведется по группе плательщиков «Покупатели» в случае одновременного (в течение одного дня) возникновения обязанности у Учреждения передать товар, оказать услугу, выполнить работу, а у покупателя произвести оплату - при розничной торговле, </w:t>
      </w:r>
      <w:r w:rsidRPr="00AC7EAA">
        <w:rPr>
          <w:rFonts w:ascii="Arial" w:hAnsi="Arial" w:cs="Arial"/>
          <w:bCs/>
          <w:color w:val="00B050"/>
        </w:rPr>
        <w:t xml:space="preserve">оказании разовых платных услуг населению (продажа билетов,  разовых абонементов, прокат, столовые/буфеты и т.д.), когда контрагентом-покупателем может выступать любое физическое лицо без заключения договора в письменной форме и организовать персонифицированный учет в разрезе контрагентов не представляется возможным. </w:t>
      </w:r>
    </w:p>
    <w:p w14:paraId="2F17F005" w14:textId="77777777" w:rsidR="00F94EE5" w:rsidRPr="00AC7EAA" w:rsidRDefault="00F94EE5" w:rsidP="00F94EE5">
      <w:pPr>
        <w:pStyle w:val="s1"/>
        <w:spacing w:before="0" w:beforeAutospacing="0" w:after="0" w:afterAutospacing="0"/>
        <w:jc w:val="both"/>
        <w:rPr>
          <w:rFonts w:ascii="Arial" w:hAnsi="Arial" w:cs="Arial"/>
          <w:bCs/>
          <w:color w:val="00B050"/>
        </w:rPr>
      </w:pPr>
      <w:r w:rsidRPr="00AC7EAA">
        <w:rPr>
          <w:rFonts w:ascii="Arial" w:hAnsi="Arial" w:cs="Arial"/>
          <w:bCs/>
          <w:color w:val="00B050"/>
        </w:rPr>
        <w:lastRenderedPageBreak/>
        <w:t xml:space="preserve">Для отражения в учете начисления доходов по группе плательщиков «Покупатели» применяется Ведомость группового начисления доходов (ф. 0510431).  </w:t>
      </w:r>
    </w:p>
    <w:p w14:paraId="445FB307" w14:textId="77777777" w:rsidR="00F94EE5" w:rsidRPr="00AC7EAA" w:rsidRDefault="00F94EE5" w:rsidP="00F94EE5">
      <w:pPr>
        <w:pStyle w:val="s1"/>
        <w:spacing w:before="0" w:beforeAutospacing="0" w:after="0" w:afterAutospacing="0"/>
        <w:jc w:val="both"/>
        <w:rPr>
          <w:rFonts w:ascii="Arial" w:hAnsi="Arial" w:cs="Arial"/>
          <w:color w:val="00B050"/>
        </w:rPr>
      </w:pPr>
      <w:r w:rsidRPr="00AC7EAA">
        <w:rPr>
          <w:rFonts w:ascii="Arial" w:hAnsi="Arial" w:cs="Arial"/>
          <w:bCs/>
          <w:color w:val="00B050"/>
        </w:rPr>
        <w:t xml:space="preserve">Персонифицированный учет организуется ответственным за совершение сделок  лицом путем формирования соответствующего реестра  (ведомости предоставления в прокат имущества, ведомости выданных билетов/абонементов по сериям и номерам бланков, ведомости розничной торговли по реквизитам кассовых чеков и прочее). </w:t>
      </w:r>
    </w:p>
    <w:p w14:paraId="2663EAC3" w14:textId="77777777" w:rsidR="00BE0A14" w:rsidRPr="00E24C39" w:rsidRDefault="003E2DFE" w:rsidP="00E24C39">
      <w:pPr>
        <w:pStyle w:val="11"/>
        <w:jc w:val="both"/>
        <w:rPr>
          <w:rFonts w:ascii="Arial" w:hAnsi="Arial" w:cs="Arial"/>
          <w:sz w:val="24"/>
          <w:szCs w:val="24"/>
        </w:rPr>
      </w:pPr>
      <w:bookmarkStart w:id="505" w:name="Par779"/>
      <w:bookmarkStart w:id="506" w:name="_Toc29740608"/>
      <w:bookmarkStart w:id="507" w:name="_Toc29741014"/>
      <w:bookmarkStart w:id="508" w:name="_Toc29741278"/>
      <w:bookmarkStart w:id="509" w:name="_Toc29741582"/>
      <w:bookmarkStart w:id="510" w:name="_Toc29741811"/>
      <w:bookmarkStart w:id="511" w:name="_Toc29743286"/>
      <w:bookmarkStart w:id="512" w:name="_Toc29743375"/>
      <w:bookmarkStart w:id="513" w:name="_Toc30435265"/>
      <w:bookmarkStart w:id="514" w:name="_Toc30435364"/>
      <w:bookmarkStart w:id="515" w:name="_Toc30435482"/>
      <w:bookmarkStart w:id="516" w:name="_Toc30503868"/>
      <w:bookmarkStart w:id="517" w:name="_Toc30839368"/>
      <w:bookmarkStart w:id="518" w:name="_Toc30853037"/>
      <w:bookmarkStart w:id="519" w:name="_Toc31457249"/>
      <w:bookmarkStart w:id="520" w:name="_Toc31457548"/>
      <w:bookmarkStart w:id="521" w:name="_Toc31457580"/>
      <w:bookmarkStart w:id="522" w:name="_Toc31457612"/>
      <w:bookmarkStart w:id="523" w:name="_Toc31457675"/>
      <w:bookmarkStart w:id="524" w:name="_Toc31458392"/>
      <w:bookmarkStart w:id="525" w:name="_Toc32069995"/>
      <w:bookmarkStart w:id="526" w:name="_Toc32139310"/>
      <w:bookmarkStart w:id="527" w:name="_Toc32753657"/>
      <w:bookmarkStart w:id="528" w:name="_Toc32753729"/>
      <w:bookmarkStart w:id="529" w:name="_Toc32753765"/>
      <w:bookmarkStart w:id="530" w:name="_Toc32753805"/>
      <w:bookmarkStart w:id="531" w:name="_Toc32753841"/>
      <w:bookmarkStart w:id="532" w:name="_Toc32754034"/>
      <w:bookmarkStart w:id="533" w:name="_Toc46828105"/>
      <w:bookmarkStart w:id="534" w:name="_Toc55912563"/>
      <w:bookmarkStart w:id="535" w:name="_Toc149590306"/>
      <w:bookmarkEnd w:id="505"/>
      <w:r w:rsidRPr="00E24C39">
        <w:rPr>
          <w:rFonts w:ascii="Arial" w:hAnsi="Arial" w:cs="Arial"/>
          <w:sz w:val="24"/>
          <w:szCs w:val="24"/>
        </w:rPr>
        <w:t>2.12</w:t>
      </w:r>
      <w:r w:rsidR="00F70E6F" w:rsidRPr="00E24C39">
        <w:rPr>
          <w:rFonts w:ascii="Arial" w:hAnsi="Arial" w:cs="Arial"/>
          <w:sz w:val="24"/>
          <w:szCs w:val="24"/>
        </w:rPr>
        <w:t xml:space="preserve">. </w:t>
      </w:r>
      <w:r w:rsidR="007F7990" w:rsidRPr="00E24C39">
        <w:rPr>
          <w:rFonts w:ascii="Arial" w:hAnsi="Arial" w:cs="Arial"/>
          <w:sz w:val="24"/>
          <w:szCs w:val="24"/>
        </w:rPr>
        <w:t>Расчеты</w:t>
      </w:r>
      <w:r w:rsidR="00F70E6F" w:rsidRPr="00E24C39">
        <w:rPr>
          <w:rFonts w:ascii="Arial" w:hAnsi="Arial" w:cs="Arial"/>
          <w:sz w:val="24"/>
          <w:szCs w:val="24"/>
        </w:rPr>
        <w:t xml:space="preserve"> с подотчетными лицами</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231FECC" w14:textId="77777777" w:rsidR="00B63731" w:rsidRPr="00E24C39" w:rsidRDefault="00B63731" w:rsidP="00E24C39">
      <w:pPr>
        <w:pStyle w:val="s1"/>
        <w:spacing w:before="0" w:beforeAutospacing="0" w:after="0" w:afterAutospacing="0"/>
        <w:jc w:val="both"/>
        <w:rPr>
          <w:rFonts w:ascii="Arial" w:hAnsi="Arial" w:cs="Arial"/>
          <w:bCs/>
        </w:rPr>
      </w:pPr>
      <w:r w:rsidRPr="00E24C39">
        <w:rPr>
          <w:rFonts w:ascii="Arial" w:hAnsi="Arial" w:cs="Arial"/>
        </w:rPr>
        <w:t>2.1</w:t>
      </w:r>
      <w:r w:rsidR="003E2DFE" w:rsidRPr="00E24C39">
        <w:rPr>
          <w:rFonts w:ascii="Arial" w:hAnsi="Arial" w:cs="Arial"/>
        </w:rPr>
        <w:t>2</w:t>
      </w:r>
      <w:r w:rsidRPr="00E24C39">
        <w:rPr>
          <w:rFonts w:ascii="Arial" w:hAnsi="Arial" w:cs="Arial"/>
        </w:rPr>
        <w:t>.</w:t>
      </w:r>
      <w:r w:rsidR="006A52EB" w:rsidRPr="00E24C39">
        <w:rPr>
          <w:rFonts w:ascii="Arial" w:hAnsi="Arial" w:cs="Arial"/>
        </w:rPr>
        <w:t>1</w:t>
      </w:r>
      <w:r w:rsidR="00A71822" w:rsidRPr="00E24C39">
        <w:rPr>
          <w:rFonts w:ascii="Arial" w:hAnsi="Arial" w:cs="Arial"/>
        </w:rPr>
        <w:t>.</w:t>
      </w:r>
      <w:r w:rsidRPr="00E24C39">
        <w:rPr>
          <w:rFonts w:ascii="Arial" w:hAnsi="Arial" w:cs="Arial"/>
        </w:rPr>
        <w:t xml:space="preserve"> Расчеты Учреждения с </w:t>
      </w:r>
      <w:r w:rsidR="003E2DFE" w:rsidRPr="00E24C39">
        <w:rPr>
          <w:rFonts w:ascii="Arial" w:hAnsi="Arial" w:cs="Arial"/>
        </w:rPr>
        <w:t xml:space="preserve">сотрудниками </w:t>
      </w:r>
      <w:r w:rsidRPr="00E24C39">
        <w:rPr>
          <w:rFonts w:ascii="Arial" w:hAnsi="Arial" w:cs="Arial"/>
        </w:rPr>
        <w:t>по выдаваемым им под отчет денежным средствам и денежным доку</w:t>
      </w:r>
      <w:r w:rsidR="003E2DFE" w:rsidRPr="00E24C39">
        <w:rPr>
          <w:rFonts w:ascii="Arial" w:hAnsi="Arial" w:cs="Arial"/>
        </w:rPr>
        <w:t xml:space="preserve">ментам ведется на счете 208 00 «Расчеты с подотчетными лицами», в том числе в </w:t>
      </w:r>
      <w:r w:rsidRPr="00E24C39">
        <w:rPr>
          <w:rFonts w:ascii="Arial" w:hAnsi="Arial" w:cs="Arial"/>
          <w:bCs/>
        </w:rPr>
        <w:t>тех случаях, когда до осуществления расходов подотчетная сумма не выдавалась</w:t>
      </w:r>
      <w:r w:rsidR="003E2DFE" w:rsidRPr="00E24C39">
        <w:rPr>
          <w:rFonts w:ascii="Arial" w:hAnsi="Arial" w:cs="Arial"/>
          <w:bCs/>
        </w:rPr>
        <w:t>.</w:t>
      </w:r>
    </w:p>
    <w:p w14:paraId="3308CEA6" w14:textId="77777777" w:rsidR="008B4143" w:rsidRPr="00E24C39" w:rsidRDefault="008B4143" w:rsidP="00E24C39">
      <w:pPr>
        <w:pStyle w:val="s1"/>
        <w:spacing w:before="0" w:beforeAutospacing="0" w:after="0" w:afterAutospacing="0"/>
        <w:jc w:val="both"/>
        <w:rPr>
          <w:rFonts w:ascii="Arial" w:hAnsi="Arial" w:cs="Arial"/>
          <w:bCs/>
        </w:rPr>
      </w:pPr>
      <w:r w:rsidRPr="00E24C39">
        <w:rPr>
          <w:rFonts w:ascii="Arial" w:hAnsi="Arial" w:cs="Arial"/>
          <w:bCs/>
        </w:rPr>
        <w:t>Для расчетов с лицами, не состоящими с Учреждением в трудовых отношениях, счет 208 00 не применяется.</w:t>
      </w:r>
    </w:p>
    <w:p w14:paraId="73EC776A" w14:textId="77777777" w:rsidR="00891394" w:rsidRPr="00306853" w:rsidRDefault="00412873" w:rsidP="00891394">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2.</w:t>
      </w:r>
      <w:r w:rsidR="00A71822" w:rsidRPr="00306853">
        <w:rPr>
          <w:rFonts w:ascii="Arial" w:hAnsi="Arial" w:cs="Arial"/>
          <w:color w:val="000000" w:themeColor="text1"/>
        </w:rPr>
        <w:t>1</w:t>
      </w:r>
      <w:r w:rsidR="003E2DFE" w:rsidRPr="00306853">
        <w:rPr>
          <w:rFonts w:ascii="Arial" w:hAnsi="Arial" w:cs="Arial"/>
          <w:color w:val="000000" w:themeColor="text1"/>
        </w:rPr>
        <w:t>2</w:t>
      </w:r>
      <w:r w:rsidRPr="00306853">
        <w:rPr>
          <w:rFonts w:ascii="Arial" w:hAnsi="Arial" w:cs="Arial"/>
          <w:color w:val="000000" w:themeColor="text1"/>
        </w:rPr>
        <w:t>.</w:t>
      </w:r>
      <w:r w:rsidR="006A52EB" w:rsidRPr="00306853">
        <w:rPr>
          <w:rFonts w:ascii="Arial" w:hAnsi="Arial" w:cs="Arial"/>
          <w:color w:val="000000" w:themeColor="text1"/>
        </w:rPr>
        <w:t>2</w:t>
      </w:r>
      <w:r w:rsidR="00A71822" w:rsidRPr="00306853">
        <w:rPr>
          <w:rFonts w:ascii="Arial" w:hAnsi="Arial" w:cs="Arial"/>
          <w:color w:val="000000" w:themeColor="text1"/>
        </w:rPr>
        <w:t>.</w:t>
      </w:r>
      <w:r w:rsidR="00891394" w:rsidRPr="00306853">
        <w:rPr>
          <w:rFonts w:ascii="Arial" w:hAnsi="Arial" w:cs="Arial"/>
          <w:color w:val="000000" w:themeColor="text1"/>
        </w:rPr>
        <w:t xml:space="preserve">Выдача (перечисление) денежных средств под отчет производится на основании заявления (Решения о командировании, Заявки на закупку) с указанием назначения аванса, при наличии визы руководителя Учреждения либо лица, имеющего право первой подписи на бухгалтерских и расчетных (денежных) документах. </w:t>
      </w:r>
    </w:p>
    <w:p w14:paraId="51AE17CA" w14:textId="77777777" w:rsidR="002D1764" w:rsidRPr="00E24C39" w:rsidRDefault="00A71822" w:rsidP="00E24C39">
      <w:pPr>
        <w:pStyle w:val="s1"/>
        <w:spacing w:before="0" w:beforeAutospacing="0" w:after="0" w:afterAutospacing="0"/>
        <w:jc w:val="both"/>
        <w:rPr>
          <w:rFonts w:ascii="Arial" w:eastAsia="Calibri" w:hAnsi="Arial" w:cs="Arial"/>
          <w:lang w:eastAsia="en-US"/>
        </w:rPr>
      </w:pPr>
      <w:r w:rsidRPr="00306853">
        <w:rPr>
          <w:rFonts w:ascii="Arial" w:eastAsia="Calibri" w:hAnsi="Arial" w:cs="Arial"/>
          <w:color w:val="000000" w:themeColor="text1"/>
          <w:lang w:eastAsia="en-US"/>
        </w:rPr>
        <w:t xml:space="preserve">В </w:t>
      </w:r>
      <w:r w:rsidR="00891394" w:rsidRPr="00306853">
        <w:rPr>
          <w:rFonts w:ascii="Arial" w:eastAsia="Calibri" w:hAnsi="Arial" w:cs="Arial"/>
          <w:color w:val="000000" w:themeColor="text1"/>
          <w:lang w:eastAsia="en-US"/>
        </w:rPr>
        <w:t>з</w:t>
      </w:r>
      <w:r w:rsidRPr="00306853">
        <w:rPr>
          <w:rFonts w:ascii="Arial" w:eastAsia="Calibri" w:hAnsi="Arial" w:cs="Arial"/>
          <w:color w:val="000000" w:themeColor="text1"/>
          <w:lang w:eastAsia="en-US"/>
        </w:rPr>
        <w:t>аявлении на</w:t>
      </w:r>
      <w:r w:rsidRPr="00E24C39">
        <w:rPr>
          <w:rFonts w:ascii="Arial" w:eastAsia="Calibri" w:hAnsi="Arial" w:cs="Arial"/>
          <w:lang w:eastAsia="en-US"/>
        </w:rPr>
        <w:t xml:space="preserve">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хозрасходы»)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14:paraId="1ED38B02" w14:textId="77777777" w:rsidR="00A71822" w:rsidRPr="00E24C39" w:rsidRDefault="00A7182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На хозяйственные нужды в подотчет суммы выдаются только при наличии согласования со структурным </w:t>
      </w:r>
      <w:r w:rsidR="006A52EB" w:rsidRPr="00E24C39">
        <w:rPr>
          <w:rFonts w:ascii="Arial" w:eastAsia="Calibri" w:hAnsi="Arial" w:cs="Arial"/>
          <w:lang w:eastAsia="en-US"/>
        </w:rPr>
        <w:t>подразделением,</w:t>
      </w:r>
      <w:r w:rsidRPr="00E24C39">
        <w:rPr>
          <w:rFonts w:ascii="Arial" w:eastAsia="Calibri" w:hAnsi="Arial" w:cs="Arial"/>
          <w:lang w:eastAsia="en-US"/>
        </w:rPr>
        <w:t xml:space="preserve"> осуществляющим закупки товаров (работ, услуг) для нужд </w:t>
      </w:r>
      <w:r w:rsidR="00D800D9" w:rsidRPr="00E24C39">
        <w:rPr>
          <w:rFonts w:ascii="Arial" w:eastAsia="Calibri" w:hAnsi="Arial" w:cs="Arial"/>
          <w:lang w:eastAsia="en-US"/>
        </w:rPr>
        <w:t>У</w:t>
      </w:r>
      <w:r w:rsidRPr="00E24C39">
        <w:rPr>
          <w:rFonts w:ascii="Arial" w:eastAsia="Calibri" w:hAnsi="Arial" w:cs="Arial"/>
          <w:lang w:eastAsia="en-US"/>
        </w:rPr>
        <w:t>чреждения.</w:t>
      </w:r>
    </w:p>
    <w:p w14:paraId="34889169" w14:textId="77777777" w:rsidR="00027FBE" w:rsidRPr="00892E07" w:rsidRDefault="007263FE" w:rsidP="00E24C39">
      <w:pPr>
        <w:pStyle w:val="s1"/>
        <w:spacing w:before="0" w:beforeAutospacing="0" w:after="0" w:afterAutospacing="0"/>
        <w:jc w:val="both"/>
        <w:rPr>
          <w:rFonts w:ascii="Arial" w:hAnsi="Arial" w:cs="Arial"/>
        </w:rPr>
      </w:pPr>
      <w:r w:rsidRPr="00E24C39">
        <w:rPr>
          <w:rFonts w:ascii="Arial" w:eastAsia="Calibri" w:hAnsi="Arial" w:cs="Arial"/>
          <w:lang w:eastAsia="en-US"/>
        </w:rPr>
        <w:t xml:space="preserve">2.12.2.1. </w:t>
      </w:r>
      <w:r w:rsidR="00027FBE" w:rsidRPr="00892E07">
        <w:rPr>
          <w:rFonts w:ascii="Arial" w:eastAsia="Calibri" w:hAnsi="Arial" w:cs="Arial"/>
          <w:lang w:eastAsia="en-US"/>
        </w:rPr>
        <w:t xml:space="preserve">При осуществлении работником Учреждения закупки </w:t>
      </w:r>
      <w:r w:rsidR="00027FBE" w:rsidRPr="00892E07">
        <w:rPr>
          <w:rFonts w:ascii="Arial" w:hAnsi="Arial" w:cs="Arial"/>
        </w:rPr>
        <w:t xml:space="preserve">товаров, работ, услуг малого объема для хозяйственных нужд Учреждения через </w:t>
      </w:r>
      <w:r w:rsidR="00027FBE" w:rsidRPr="00892E07">
        <w:rPr>
          <w:rFonts w:ascii="Arial" w:eastAsia="Calibri" w:hAnsi="Arial" w:cs="Arial"/>
          <w:lang w:eastAsia="en-US"/>
        </w:rPr>
        <w:t xml:space="preserve">подотчетное лицо таким работником заполняется </w:t>
      </w:r>
      <w:r w:rsidR="00027FBE" w:rsidRPr="00892E07">
        <w:rPr>
          <w:rFonts w:ascii="Arial" w:hAnsi="Arial" w:cs="Arial"/>
        </w:rPr>
        <w:t>Заявка-обоснование закупки товаров, работ, услуг малого объема. Заявка-обоснование в своей части подписывается ответственным лицом контрактной службы (контрактным управляющим), ответственным лицом финансово-экономического подразделения, непосредственным руководителем подотчетного лица и утверждается руководителем Учреждения. При этом дополнительно заявление на получение денежных средств под отчет не формируется, на основании утвержденной Заявки-обоснования производится выдача (перечисление) денежных средств под отчет.</w:t>
      </w:r>
    </w:p>
    <w:p w14:paraId="763F4022"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2.</w:t>
      </w:r>
      <w:r w:rsidR="006E6145" w:rsidRPr="00891394">
        <w:rPr>
          <w:rFonts w:ascii="Arial" w:hAnsi="Arial" w:cs="Arial"/>
        </w:rPr>
        <w:t>12</w:t>
      </w:r>
      <w:r w:rsidRPr="00891394">
        <w:rPr>
          <w:rFonts w:ascii="Arial" w:hAnsi="Arial" w:cs="Arial"/>
        </w:rPr>
        <w:t>.</w:t>
      </w:r>
      <w:r w:rsidR="006A52EB" w:rsidRPr="00891394">
        <w:rPr>
          <w:rFonts w:ascii="Arial" w:hAnsi="Arial" w:cs="Arial"/>
        </w:rPr>
        <w:t>3</w:t>
      </w:r>
      <w:r w:rsidRPr="00891394">
        <w:rPr>
          <w:rFonts w:ascii="Arial" w:hAnsi="Arial" w:cs="Arial"/>
        </w:rPr>
        <w:t xml:space="preserve">. Аванс выдается в пределах сумм, определяемых целевым назначением. </w:t>
      </w:r>
    </w:p>
    <w:p w14:paraId="738C5421" w14:textId="77777777" w:rsidR="007263FE" w:rsidRPr="00891394" w:rsidRDefault="0071119E"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Выдача под отчет денежных средств осуществляется</w:t>
      </w:r>
      <w:r w:rsidR="00F46DFD" w:rsidRPr="00F46DFD">
        <w:rPr>
          <w:rFonts w:ascii="Arial" w:eastAsia="Calibri" w:hAnsi="Arial" w:cs="Arial"/>
          <w:lang w:eastAsia="en-US"/>
        </w:rPr>
        <w:t xml:space="preserve"> </w:t>
      </w:r>
      <w:r w:rsidRPr="00891394">
        <w:rPr>
          <w:rFonts w:ascii="Arial" w:eastAsia="Calibri" w:hAnsi="Arial" w:cs="Arial"/>
          <w:lang w:eastAsia="en-US"/>
        </w:rPr>
        <w:t xml:space="preserve">только при отсутствии задолженности по ранее выданным под отчет денежным средствам, по которым наступил срок предоставления </w:t>
      </w:r>
      <w:r w:rsidR="007263FE" w:rsidRPr="00891394">
        <w:rPr>
          <w:rFonts w:ascii="Arial" w:eastAsia="Calibri" w:hAnsi="Arial" w:cs="Arial"/>
          <w:lang w:eastAsia="en-US"/>
        </w:rPr>
        <w:t>Авансового отчета.</w:t>
      </w:r>
    </w:p>
    <w:p w14:paraId="698478E3" w14:textId="77777777" w:rsidR="00FF5E4B" w:rsidRPr="00891394" w:rsidRDefault="006E6145" w:rsidP="00E24C39">
      <w:pPr>
        <w:pStyle w:val="s1"/>
        <w:spacing w:before="0" w:beforeAutospacing="0" w:after="0" w:afterAutospacing="0"/>
        <w:jc w:val="both"/>
        <w:rPr>
          <w:rFonts w:ascii="Arial" w:hAnsi="Arial" w:cs="Arial"/>
        </w:rPr>
      </w:pPr>
      <w:r w:rsidRPr="00891394">
        <w:rPr>
          <w:rFonts w:ascii="Arial" w:hAnsi="Arial" w:cs="Arial"/>
        </w:rPr>
        <w:t>Е</w:t>
      </w:r>
      <w:r w:rsidR="00412873" w:rsidRPr="00891394">
        <w:rPr>
          <w:rFonts w:ascii="Arial" w:hAnsi="Arial" w:cs="Arial"/>
        </w:rPr>
        <w:t xml:space="preserve">сли </w:t>
      </w:r>
      <w:r w:rsidR="008363DD" w:rsidRPr="00891394">
        <w:rPr>
          <w:rFonts w:ascii="Arial" w:hAnsi="Arial" w:cs="Arial"/>
        </w:rPr>
        <w:t>сотруднику</w:t>
      </w:r>
      <w:r w:rsidR="00FF5E4B" w:rsidRPr="00891394">
        <w:rPr>
          <w:rFonts w:ascii="Arial" w:hAnsi="Arial" w:cs="Arial"/>
        </w:rPr>
        <w:t>,</w:t>
      </w:r>
      <w:r w:rsidR="00412873" w:rsidRPr="00891394">
        <w:rPr>
          <w:rFonts w:ascii="Arial" w:hAnsi="Arial" w:cs="Arial"/>
        </w:rPr>
        <w:t xml:space="preserve"> находящемуся в командировке</w:t>
      </w:r>
      <w:r w:rsidR="008363DD" w:rsidRPr="00891394">
        <w:rPr>
          <w:rFonts w:ascii="Arial" w:hAnsi="Arial" w:cs="Arial"/>
        </w:rPr>
        <w:t>,</w:t>
      </w:r>
      <w:r w:rsidR="00412873" w:rsidRPr="00891394">
        <w:rPr>
          <w:rFonts w:ascii="Arial" w:hAnsi="Arial" w:cs="Arial"/>
        </w:rPr>
        <w:t xml:space="preserve"> продлен срок нахождения в командировке, дополнительные командировочные расходы могут быть перечислены на основании</w:t>
      </w:r>
      <w:r w:rsidR="00F46DFD" w:rsidRPr="00F46DFD">
        <w:rPr>
          <w:rFonts w:ascii="Arial" w:hAnsi="Arial" w:cs="Arial"/>
        </w:rPr>
        <w:t xml:space="preserve"> </w:t>
      </w:r>
      <w:r w:rsidR="00412873" w:rsidRPr="00891394">
        <w:rPr>
          <w:rFonts w:ascii="Arial" w:hAnsi="Arial" w:cs="Arial"/>
        </w:rPr>
        <w:t>приказа о продлении командировк</w:t>
      </w:r>
      <w:r w:rsidR="00FF5E4B" w:rsidRPr="00891394">
        <w:rPr>
          <w:rFonts w:ascii="Arial" w:hAnsi="Arial" w:cs="Arial"/>
        </w:rPr>
        <w:t xml:space="preserve">и и служебной записки, оформленной  руководителем структурного подразделения, в </w:t>
      </w:r>
      <w:r w:rsidR="00FF5E4B" w:rsidRPr="00891394">
        <w:rPr>
          <w:rFonts w:ascii="Arial" w:hAnsi="Arial" w:cs="Arial"/>
        </w:rPr>
        <w:lastRenderedPageBreak/>
        <w:t xml:space="preserve">подчинение которого работает сотрудник, </w:t>
      </w:r>
      <w:r w:rsidR="008363DD" w:rsidRPr="00891394">
        <w:rPr>
          <w:rFonts w:ascii="Arial" w:hAnsi="Arial" w:cs="Arial"/>
        </w:rPr>
        <w:t xml:space="preserve">и содержащей визу об оплате руководителя </w:t>
      </w:r>
      <w:r w:rsidR="002D1764" w:rsidRPr="00891394">
        <w:rPr>
          <w:rFonts w:ascii="Arial" w:hAnsi="Arial" w:cs="Arial"/>
        </w:rPr>
        <w:t>У</w:t>
      </w:r>
      <w:r w:rsidR="00FF5E4B" w:rsidRPr="00891394">
        <w:rPr>
          <w:rFonts w:ascii="Arial" w:hAnsi="Arial" w:cs="Arial"/>
        </w:rPr>
        <w:t xml:space="preserve">чреждения или уполномоченного </w:t>
      </w:r>
      <w:r w:rsidR="008363DD" w:rsidRPr="00891394">
        <w:rPr>
          <w:rFonts w:ascii="Arial" w:hAnsi="Arial" w:cs="Arial"/>
        </w:rPr>
        <w:t xml:space="preserve">им </w:t>
      </w:r>
      <w:r w:rsidR="00FF5E4B" w:rsidRPr="00891394">
        <w:rPr>
          <w:rFonts w:ascii="Arial" w:hAnsi="Arial" w:cs="Arial"/>
        </w:rPr>
        <w:t>лица</w:t>
      </w:r>
      <w:r w:rsidR="00412873" w:rsidRPr="00891394">
        <w:rPr>
          <w:rFonts w:ascii="Arial" w:hAnsi="Arial" w:cs="Arial"/>
        </w:rPr>
        <w:t>.</w:t>
      </w:r>
      <w:r w:rsidR="00560B6E" w:rsidRPr="00891394">
        <w:rPr>
          <w:rFonts w:ascii="Arial" w:hAnsi="Arial" w:cs="Arial"/>
        </w:rPr>
        <w:t xml:space="preserve"> Служебная записка должна содержать информацию о сумме и назначении платежа в отношении подотчетного лица.</w:t>
      </w:r>
      <w:r w:rsidR="00F46DFD" w:rsidRPr="00F46DFD">
        <w:rPr>
          <w:rFonts w:ascii="Arial" w:hAnsi="Arial" w:cs="Arial"/>
        </w:rPr>
        <w:t xml:space="preserve"> </w:t>
      </w:r>
      <w:r w:rsidR="00FF5E4B" w:rsidRPr="00891394">
        <w:rPr>
          <w:rFonts w:ascii="Arial" w:hAnsi="Arial" w:cs="Arial"/>
        </w:rPr>
        <w:t>Аналогичным образом оформляются документы на оплату командировочных р</w:t>
      </w:r>
      <w:r w:rsidR="008363DD" w:rsidRPr="00891394">
        <w:rPr>
          <w:rFonts w:ascii="Arial" w:hAnsi="Arial" w:cs="Arial"/>
        </w:rPr>
        <w:t>асходов, если сотрудник</w:t>
      </w:r>
      <w:r w:rsidR="00FF5E4B" w:rsidRPr="00891394">
        <w:rPr>
          <w:rFonts w:ascii="Arial" w:hAnsi="Arial" w:cs="Arial"/>
        </w:rPr>
        <w:t xml:space="preserve"> при нахождении в командировкебыл направлен в другую командировку</w:t>
      </w:r>
      <w:r w:rsidR="00FB4BF1" w:rsidRPr="00891394">
        <w:rPr>
          <w:rFonts w:ascii="Arial" w:hAnsi="Arial" w:cs="Arial"/>
        </w:rPr>
        <w:t>,</w:t>
      </w:r>
      <w:r w:rsidR="00FF5E4B" w:rsidRPr="00891394">
        <w:rPr>
          <w:rFonts w:ascii="Arial" w:hAnsi="Arial" w:cs="Arial"/>
        </w:rPr>
        <w:t xml:space="preserve"> и у него не было возможности отчитаться за произведённые расходы.</w:t>
      </w:r>
    </w:p>
    <w:p w14:paraId="1A1E82E5" w14:textId="77777777" w:rsidR="0071119E" w:rsidRPr="00891394" w:rsidRDefault="00A71822"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BE640D" w:rsidRPr="00891394">
        <w:rPr>
          <w:rFonts w:ascii="Arial" w:eastAsia="Calibri" w:hAnsi="Arial" w:cs="Arial"/>
          <w:lang w:eastAsia="en-US"/>
        </w:rPr>
        <w:t>4</w:t>
      </w:r>
      <w:r w:rsidRPr="00891394">
        <w:rPr>
          <w:rFonts w:ascii="Arial" w:eastAsia="Calibri" w:hAnsi="Arial" w:cs="Arial"/>
          <w:lang w:eastAsia="en-US"/>
        </w:rPr>
        <w:t xml:space="preserve">. </w:t>
      </w:r>
      <w:r w:rsidR="0071119E" w:rsidRPr="00891394">
        <w:rPr>
          <w:rFonts w:ascii="Arial" w:eastAsia="Calibri" w:hAnsi="Arial" w:cs="Arial"/>
          <w:lang w:eastAsia="en-US"/>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1F904A49" w14:textId="77777777" w:rsidR="0071119E" w:rsidRPr="00891394" w:rsidRDefault="00BE640D"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2.12</w:t>
      </w:r>
      <w:r w:rsidR="00AA5939" w:rsidRPr="00891394">
        <w:rPr>
          <w:rFonts w:ascii="Arial" w:eastAsia="Calibri" w:hAnsi="Arial" w:cs="Arial"/>
          <w:lang w:eastAsia="en-US"/>
        </w:rPr>
        <w:t>.</w:t>
      </w:r>
      <w:r w:rsidRPr="00891394">
        <w:rPr>
          <w:rFonts w:ascii="Arial" w:eastAsia="Calibri" w:hAnsi="Arial" w:cs="Arial"/>
          <w:lang w:eastAsia="en-US"/>
        </w:rPr>
        <w:t>5</w:t>
      </w:r>
      <w:r w:rsidR="00AA5939" w:rsidRPr="00891394">
        <w:rPr>
          <w:rFonts w:ascii="Arial" w:eastAsia="Calibri" w:hAnsi="Arial" w:cs="Arial"/>
          <w:lang w:eastAsia="en-US"/>
        </w:rPr>
        <w:t>.</w:t>
      </w:r>
      <w:r w:rsidR="0071119E" w:rsidRPr="00891394">
        <w:rPr>
          <w:rFonts w:ascii="Arial" w:eastAsia="Calibri" w:hAnsi="Arial" w:cs="Arial"/>
          <w:lang w:eastAsia="en-US"/>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w:t>
      </w:r>
      <w:r w:rsidR="00AA5939" w:rsidRPr="00891394">
        <w:rPr>
          <w:rFonts w:ascii="Arial" w:eastAsia="Calibri" w:hAnsi="Arial" w:cs="Arial"/>
          <w:lang w:eastAsia="en-US"/>
        </w:rPr>
        <w:t>работника</w:t>
      </w:r>
      <w:r w:rsidR="0071119E" w:rsidRPr="00891394">
        <w:rPr>
          <w:rFonts w:ascii="Arial" w:eastAsia="Calibri" w:hAnsi="Arial" w:cs="Arial"/>
          <w:lang w:eastAsia="en-US"/>
        </w:rPr>
        <w:t xml:space="preserve"> условий для их хранения.</w:t>
      </w:r>
    </w:p>
    <w:p w14:paraId="7D7E83BE" w14:textId="77777777" w:rsidR="0071119E" w:rsidRPr="00891394" w:rsidRDefault="00B44B56"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BE640D" w:rsidRPr="00891394">
        <w:rPr>
          <w:rFonts w:ascii="Arial" w:eastAsia="Calibri" w:hAnsi="Arial" w:cs="Arial"/>
          <w:lang w:eastAsia="en-US"/>
        </w:rPr>
        <w:t>6</w:t>
      </w:r>
      <w:r w:rsidRPr="00891394">
        <w:rPr>
          <w:rFonts w:ascii="Arial" w:eastAsia="Calibri" w:hAnsi="Arial" w:cs="Arial"/>
          <w:lang w:eastAsia="en-US"/>
        </w:rPr>
        <w:t>.</w:t>
      </w:r>
      <w:r w:rsidR="0071119E" w:rsidRPr="00891394">
        <w:rPr>
          <w:rFonts w:ascii="Arial" w:eastAsia="Calibri" w:hAnsi="Arial" w:cs="Arial"/>
          <w:lang w:eastAsia="en-US"/>
        </w:rPr>
        <w:t xml:space="preserve"> Расчеты с подотчетными лицами осуществляются </w:t>
      </w:r>
      <w:r w:rsidRPr="00891394">
        <w:rPr>
          <w:rFonts w:ascii="Arial" w:eastAsia="Calibri" w:hAnsi="Arial" w:cs="Arial"/>
          <w:lang w:eastAsia="en-US"/>
        </w:rPr>
        <w:t>путем перечисления</w:t>
      </w:r>
      <w:r w:rsidR="00BE640D" w:rsidRPr="00891394">
        <w:rPr>
          <w:rFonts w:ascii="Arial" w:eastAsia="Calibri" w:hAnsi="Arial" w:cs="Arial"/>
          <w:lang w:eastAsia="en-US"/>
        </w:rPr>
        <w:t xml:space="preserve"> на банковскую карту сотрудника</w:t>
      </w:r>
      <w:r w:rsidRPr="00891394">
        <w:rPr>
          <w:rFonts w:ascii="Arial" w:eastAsia="Calibri" w:hAnsi="Arial" w:cs="Arial"/>
          <w:lang w:eastAsia="en-US"/>
        </w:rPr>
        <w:t>,</w:t>
      </w:r>
      <w:r w:rsidR="00BE640D" w:rsidRPr="00891394">
        <w:rPr>
          <w:rFonts w:ascii="Arial" w:eastAsia="Calibri" w:hAnsi="Arial" w:cs="Arial"/>
          <w:lang w:eastAsia="en-US"/>
        </w:rPr>
        <w:t xml:space="preserve"> а </w:t>
      </w:r>
      <w:r w:rsidRPr="00891394">
        <w:rPr>
          <w:rFonts w:ascii="Arial" w:eastAsia="Calibri" w:hAnsi="Arial" w:cs="Arial"/>
          <w:lang w:eastAsia="en-US"/>
        </w:rPr>
        <w:t xml:space="preserve">в случае невозможности безналичного перечисления </w:t>
      </w:r>
      <w:r w:rsidR="002D1764" w:rsidRPr="00891394">
        <w:rPr>
          <w:rFonts w:ascii="Arial" w:eastAsia="Calibri" w:hAnsi="Arial" w:cs="Arial"/>
          <w:lang w:eastAsia="en-US"/>
        </w:rPr>
        <w:t xml:space="preserve">- </w:t>
      </w:r>
      <w:r w:rsidR="0071119E" w:rsidRPr="00891394">
        <w:rPr>
          <w:rFonts w:ascii="Arial" w:eastAsia="Calibri" w:hAnsi="Arial" w:cs="Arial"/>
          <w:lang w:eastAsia="en-US"/>
        </w:rPr>
        <w:t xml:space="preserve">через кассу </w:t>
      </w:r>
      <w:r w:rsidRPr="00891394">
        <w:rPr>
          <w:rFonts w:ascii="Arial" w:eastAsia="Calibri" w:hAnsi="Arial" w:cs="Arial"/>
          <w:lang w:eastAsia="en-US"/>
        </w:rPr>
        <w:t>Учреждения.</w:t>
      </w:r>
    </w:p>
    <w:p w14:paraId="79911D2F" w14:textId="77777777" w:rsidR="007263FE" w:rsidRPr="00891394" w:rsidRDefault="00B44B56"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cs/>
          <w:lang w:eastAsia="en-US"/>
        </w:rPr>
        <w:t>2.1</w:t>
      </w:r>
      <w:r w:rsidR="00BE640D" w:rsidRPr="00891394">
        <w:rPr>
          <w:rFonts w:ascii="Arial" w:eastAsia="Calibri" w:hAnsi="Arial" w:cs="Arial"/>
          <w:cs/>
          <w:lang w:eastAsia="en-US"/>
        </w:rPr>
        <w:t>2</w:t>
      </w:r>
      <w:r w:rsidRPr="00891394">
        <w:rPr>
          <w:rFonts w:ascii="Arial" w:eastAsia="Calibri" w:hAnsi="Arial" w:cs="Arial"/>
          <w:cs/>
          <w:lang w:eastAsia="en-US"/>
        </w:rPr>
        <w:t>.</w:t>
      </w:r>
      <w:r w:rsidR="00BE640D" w:rsidRPr="00891394">
        <w:rPr>
          <w:rFonts w:ascii="Arial" w:eastAsia="Calibri" w:hAnsi="Arial" w:cs="Arial"/>
          <w:cs/>
          <w:lang w:eastAsia="en-US"/>
        </w:rPr>
        <w:t>7</w:t>
      </w:r>
      <w:r w:rsidR="0071119E" w:rsidRPr="00891394">
        <w:rPr>
          <w:rFonts w:ascii="Arial" w:eastAsia="Calibri" w:hAnsi="Arial" w:cs="Arial"/>
          <w:cs/>
          <w:lang w:eastAsia="en-US"/>
        </w:rPr>
        <w:t xml:space="preserve">. </w:t>
      </w:r>
      <w:r w:rsidR="007263FE" w:rsidRPr="00891394">
        <w:rPr>
          <w:rFonts w:ascii="Arial" w:eastAsia="Calibri" w:hAnsi="Arial" w:cs="Arial"/>
          <w:lang w:eastAsia="en-US"/>
        </w:rPr>
        <w:t xml:space="preserve">При выдаче под отчет денежных средств (денежных документов) из кассы соответствующее Заявление работника или </w:t>
      </w:r>
      <w:r w:rsidR="007263FE" w:rsidRPr="00891394">
        <w:rPr>
          <w:rFonts w:ascii="Arial" w:hAnsi="Arial" w:cs="Arial"/>
        </w:rPr>
        <w:t>Заявка-обоснования</w:t>
      </w:r>
      <w:r w:rsidR="00F46DFD" w:rsidRPr="00F46DFD">
        <w:rPr>
          <w:rFonts w:ascii="Arial" w:hAnsi="Arial" w:cs="Arial"/>
        </w:rPr>
        <w:t xml:space="preserve"> </w:t>
      </w:r>
      <w:r w:rsidR="007263FE" w:rsidRPr="00891394">
        <w:rPr>
          <w:rFonts w:ascii="Arial" w:eastAsia="Calibri" w:hAnsi="Arial" w:cs="Arial"/>
          <w:lang w:eastAsia="en-US"/>
        </w:rPr>
        <w:t>подлежит приобщению к Отчету кассира вместе с соответствующим Расходным кассовым ордером.</w:t>
      </w:r>
    </w:p>
    <w:p w14:paraId="4F199C5E" w14:textId="77777777" w:rsidR="007263FE" w:rsidRPr="00891394" w:rsidRDefault="007263FE"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 xml:space="preserve">При перечислении сумм под отчет на банковскую карту работника Заявление работника или </w:t>
      </w:r>
      <w:r w:rsidRPr="00891394">
        <w:rPr>
          <w:rFonts w:ascii="Arial" w:hAnsi="Arial" w:cs="Arial"/>
        </w:rPr>
        <w:t>Заявка-обоснования</w:t>
      </w:r>
      <w:r w:rsidR="00F46DFD" w:rsidRPr="00F46DFD">
        <w:rPr>
          <w:rFonts w:ascii="Arial" w:hAnsi="Arial" w:cs="Arial"/>
        </w:rPr>
        <w:t xml:space="preserve"> </w:t>
      </w:r>
      <w:r w:rsidRPr="00891394">
        <w:rPr>
          <w:rFonts w:ascii="Arial" w:eastAsia="Calibri" w:hAnsi="Arial" w:cs="Arial"/>
          <w:lang w:eastAsia="en-US"/>
        </w:rPr>
        <w:t>приобщается к платежному документу (заявке на кассовый расход, платежному поручению).</w:t>
      </w:r>
    </w:p>
    <w:p w14:paraId="2490AB93" w14:textId="77777777" w:rsidR="007263FE" w:rsidRPr="00891394" w:rsidRDefault="007263FE" w:rsidP="00E24C39">
      <w:pPr>
        <w:pStyle w:val="s1"/>
        <w:spacing w:before="0" w:beforeAutospacing="0" w:after="0" w:afterAutospacing="0"/>
        <w:jc w:val="both"/>
        <w:rPr>
          <w:rFonts w:ascii="Arial" w:hAnsi="Arial" w:cs="Arial"/>
        </w:rPr>
      </w:pPr>
      <w:r w:rsidRPr="00891394">
        <w:rPr>
          <w:rFonts w:ascii="Arial" w:hAnsi="Arial" w:cs="Arial"/>
        </w:rPr>
        <w:t>2.12.8. Выдача из кассы денежных средств под отчет производится по Расходному кассовому ордеру (РКО), Ведомости на выдачу денег из кассы подотчетным лицам (ф. 0504501). При получении РКО, Ведомости (ф. 0504501) кассир проверяет наличие подписи на этих документах руководителя Учреждения. Подпись руководителя Учреждения на РКО (за исключением РКО, оформленного кассиром по результатам выдачи денежных средств по Ведомости (ф. 0504501)), является обязательной во всех случаях, даже при наличии на заявлении подотчетного лица или на Заявке-обосновании разрешительной надписи руководителя Учреждения.</w:t>
      </w:r>
    </w:p>
    <w:p w14:paraId="5D12EFAE" w14:textId="77777777" w:rsidR="002D1764" w:rsidRPr="00891394" w:rsidRDefault="00BE640D" w:rsidP="00E24C39">
      <w:pPr>
        <w:pStyle w:val="s1"/>
        <w:spacing w:before="0" w:beforeAutospacing="0" w:after="0" w:afterAutospacing="0"/>
        <w:jc w:val="both"/>
        <w:rPr>
          <w:rFonts w:ascii="Arial" w:hAnsi="Arial" w:cs="Arial"/>
        </w:rPr>
      </w:pPr>
      <w:r w:rsidRPr="00891394">
        <w:rPr>
          <w:rFonts w:ascii="Arial" w:hAnsi="Arial" w:cs="Arial"/>
        </w:rPr>
        <w:t>2.12</w:t>
      </w:r>
      <w:r w:rsidR="002D1764" w:rsidRPr="00891394">
        <w:rPr>
          <w:rFonts w:ascii="Arial" w:hAnsi="Arial" w:cs="Arial"/>
        </w:rPr>
        <w:t>.</w:t>
      </w:r>
      <w:r w:rsidRPr="00891394">
        <w:rPr>
          <w:rFonts w:ascii="Arial" w:hAnsi="Arial" w:cs="Arial"/>
        </w:rPr>
        <w:t>9</w:t>
      </w:r>
      <w:r w:rsidR="002D1764" w:rsidRPr="00891394">
        <w:rPr>
          <w:rFonts w:ascii="Arial" w:hAnsi="Arial" w:cs="Arial"/>
        </w:rPr>
        <w:t>. При выдаче наличных денежных средств из кассы под отчет нескольким лицам может применяться Ведомость на выдачу денег из кассы подотчетным лицам (ф. 0504501)</w:t>
      </w:r>
      <w:r w:rsidRPr="00891394">
        <w:rPr>
          <w:rFonts w:ascii="Arial" w:hAnsi="Arial" w:cs="Arial"/>
        </w:rPr>
        <w:t xml:space="preserve">, </w:t>
      </w:r>
      <w:r w:rsidR="002D1764" w:rsidRPr="00891394">
        <w:rPr>
          <w:rFonts w:ascii="Arial" w:hAnsi="Arial" w:cs="Arial"/>
        </w:rPr>
        <w:t xml:space="preserve">к которой оформляется один (общий) Расходный кассовый ордер (ф. 0310002). </w:t>
      </w:r>
      <w:r w:rsidR="00CB1283" w:rsidRPr="00891394">
        <w:rPr>
          <w:rFonts w:ascii="Arial" w:hAnsi="Arial" w:cs="Arial"/>
        </w:rPr>
        <w:t>Ведомость на выдачу денег из кассы подотчетным лицам</w:t>
      </w:r>
      <w:r w:rsidR="002D1764" w:rsidRPr="00891394">
        <w:rPr>
          <w:rFonts w:ascii="Arial" w:hAnsi="Arial" w:cs="Arial"/>
        </w:rPr>
        <w:t xml:space="preserve"> (ф. 0504501) составляются раздельно по видам (основаниям) выплат:</w:t>
      </w:r>
    </w:p>
    <w:p w14:paraId="3A81D8C7"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на заработную плату;</w:t>
      </w:r>
    </w:p>
    <w:p w14:paraId="226619B8"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хозяйственные расходы;</w:t>
      </w:r>
    </w:p>
    <w:p w14:paraId="41F57000"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командировочные расходы;</w:t>
      </w:r>
    </w:p>
    <w:p w14:paraId="7FD686C3" w14:textId="77777777" w:rsidR="00BE640D"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другие нужды.</w:t>
      </w:r>
    </w:p>
    <w:p w14:paraId="63FCF414" w14:textId="77777777" w:rsidR="002D1764" w:rsidRPr="00891394" w:rsidRDefault="00BE640D" w:rsidP="00E24C39">
      <w:pPr>
        <w:pStyle w:val="s1"/>
        <w:spacing w:before="0" w:beforeAutospacing="0" w:after="0" w:afterAutospacing="0"/>
        <w:jc w:val="both"/>
        <w:rPr>
          <w:rFonts w:ascii="Arial" w:hAnsi="Arial" w:cs="Arial"/>
        </w:rPr>
      </w:pPr>
      <w:r w:rsidRPr="00891394">
        <w:rPr>
          <w:rFonts w:ascii="Arial" w:hAnsi="Arial" w:cs="Arial"/>
        </w:rPr>
        <w:t>2.12</w:t>
      </w:r>
      <w:r w:rsidR="002D1764" w:rsidRPr="00891394">
        <w:rPr>
          <w:rFonts w:ascii="Arial" w:hAnsi="Arial" w:cs="Arial"/>
        </w:rPr>
        <w:t>.</w:t>
      </w:r>
      <w:r w:rsidR="002C49BC" w:rsidRPr="00891394">
        <w:rPr>
          <w:rFonts w:ascii="Arial" w:hAnsi="Arial" w:cs="Arial"/>
        </w:rPr>
        <w:t>1</w:t>
      </w:r>
      <w:r w:rsidRPr="00891394">
        <w:rPr>
          <w:rFonts w:ascii="Arial" w:hAnsi="Arial" w:cs="Arial"/>
        </w:rPr>
        <w:t>0</w:t>
      </w:r>
      <w:r w:rsidR="002D1764" w:rsidRPr="00891394">
        <w:rPr>
          <w:rFonts w:ascii="Arial" w:hAnsi="Arial" w:cs="Arial"/>
        </w:rPr>
        <w:t>. Выдача под отчет денежных документов производится по Расходному кассовому ордеру (ф. 0310002) с оформлением на нем записи "Фондовый".</w:t>
      </w:r>
    </w:p>
    <w:p w14:paraId="7A2C8C3D" w14:textId="77777777" w:rsidR="0071119E" w:rsidRPr="00891394" w:rsidRDefault="00A71822"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2C49BC" w:rsidRPr="00891394">
        <w:rPr>
          <w:rFonts w:ascii="Arial" w:eastAsia="Calibri" w:hAnsi="Arial" w:cs="Arial"/>
          <w:lang w:eastAsia="en-US"/>
        </w:rPr>
        <w:t>1</w:t>
      </w:r>
      <w:r w:rsidR="00BE640D" w:rsidRPr="00891394">
        <w:rPr>
          <w:rFonts w:ascii="Arial" w:eastAsia="Calibri" w:hAnsi="Arial" w:cs="Arial"/>
          <w:lang w:eastAsia="en-US"/>
        </w:rPr>
        <w:t>1</w:t>
      </w:r>
      <w:r w:rsidRPr="00891394">
        <w:rPr>
          <w:rFonts w:ascii="Arial" w:eastAsia="Calibri" w:hAnsi="Arial" w:cs="Arial"/>
          <w:lang w:eastAsia="en-US"/>
        </w:rPr>
        <w:t>.</w:t>
      </w:r>
      <w:r w:rsidR="0071119E" w:rsidRPr="00891394">
        <w:rPr>
          <w:rFonts w:ascii="Arial" w:eastAsia="Calibri" w:hAnsi="Arial" w:cs="Arial"/>
          <w:lang w:eastAsia="en-US"/>
        </w:rPr>
        <w:t xml:space="preserve"> Не допускается передача выданных под отчет денежных средств (денежных документов) одним лицом другому. </w:t>
      </w:r>
    </w:p>
    <w:p w14:paraId="1A0CEC5C"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hAnsi="Arial" w:cs="Arial"/>
        </w:rPr>
        <w:t>2.1</w:t>
      </w:r>
      <w:r w:rsidR="00BE640D" w:rsidRPr="00891394">
        <w:rPr>
          <w:rFonts w:ascii="Arial" w:hAnsi="Arial" w:cs="Arial"/>
        </w:rPr>
        <w:t>2</w:t>
      </w:r>
      <w:r w:rsidRPr="00891394">
        <w:rPr>
          <w:rFonts w:ascii="Arial" w:hAnsi="Arial" w:cs="Arial"/>
        </w:rPr>
        <w:t>.1</w:t>
      </w:r>
      <w:r w:rsidR="00BE640D" w:rsidRPr="00891394">
        <w:rPr>
          <w:rFonts w:ascii="Arial" w:hAnsi="Arial" w:cs="Arial"/>
        </w:rPr>
        <w:t>2</w:t>
      </w:r>
      <w:r w:rsidRPr="00891394">
        <w:rPr>
          <w:rFonts w:ascii="Arial" w:hAnsi="Arial" w:cs="Arial"/>
        </w:rPr>
        <w:t>.</w:t>
      </w:r>
      <w:r w:rsidR="00BE640D" w:rsidRPr="00891394">
        <w:rPr>
          <w:rFonts w:ascii="Arial" w:hAnsi="Arial" w:cs="Arial"/>
        </w:rPr>
        <w:t xml:space="preserve"> Сотрудники</w:t>
      </w:r>
      <w:r w:rsidR="00412873" w:rsidRPr="00891394">
        <w:rPr>
          <w:rFonts w:ascii="Arial" w:hAnsi="Arial" w:cs="Arial"/>
        </w:rPr>
        <w:t>, получившие денежные средства в подотчет на расходы, не связанные с командировками, обязаны не позднее 10 рабочих дней</w:t>
      </w:r>
      <w:r w:rsidR="00BE640D" w:rsidRPr="00891394">
        <w:rPr>
          <w:rFonts w:ascii="Arial" w:hAnsi="Arial" w:cs="Arial"/>
        </w:rPr>
        <w:t>с даты выдачи денег</w:t>
      </w:r>
      <w:r w:rsidR="00412873" w:rsidRPr="00891394">
        <w:rPr>
          <w:rFonts w:ascii="Arial" w:hAnsi="Arial" w:cs="Arial"/>
        </w:rPr>
        <w:t xml:space="preserve"> предъявить в </w:t>
      </w:r>
      <w:r w:rsidR="00AC0C0B" w:rsidRPr="00891394">
        <w:rPr>
          <w:rFonts w:ascii="Arial" w:hAnsi="Arial" w:cs="Arial"/>
        </w:rPr>
        <w:t>Б</w:t>
      </w:r>
      <w:r w:rsidR="00412873" w:rsidRPr="00891394">
        <w:rPr>
          <w:rFonts w:ascii="Arial" w:hAnsi="Arial" w:cs="Arial"/>
        </w:rPr>
        <w:t>ухгалтерию отчет об израсходованных суммах.</w:t>
      </w:r>
    </w:p>
    <w:p w14:paraId="7CD443FC" w14:textId="77777777" w:rsidR="00CE167F" w:rsidRPr="00891394" w:rsidRDefault="00CE167F" w:rsidP="00E24C39">
      <w:pPr>
        <w:pStyle w:val="s1"/>
        <w:spacing w:before="0" w:beforeAutospacing="0" w:after="0" w:afterAutospacing="0"/>
        <w:jc w:val="both"/>
        <w:rPr>
          <w:rFonts w:ascii="Arial" w:hAnsi="Arial" w:cs="Arial"/>
        </w:rPr>
      </w:pPr>
      <w:r w:rsidRPr="00891394">
        <w:rPr>
          <w:rFonts w:ascii="Arial" w:eastAsia="Calibri" w:hAnsi="Arial" w:cs="Arial"/>
          <w:lang w:eastAsia="en-US"/>
        </w:rPr>
        <w:lastRenderedPageBreak/>
        <w:t>2.1</w:t>
      </w:r>
      <w:r w:rsidR="00D10C46" w:rsidRPr="00891394">
        <w:rPr>
          <w:rFonts w:ascii="Arial" w:eastAsia="Calibri" w:hAnsi="Arial" w:cs="Arial"/>
          <w:lang w:eastAsia="en-US"/>
        </w:rPr>
        <w:t>2</w:t>
      </w:r>
      <w:r w:rsidRPr="00891394">
        <w:rPr>
          <w:rFonts w:ascii="Arial" w:eastAsia="Calibri" w:hAnsi="Arial" w:cs="Arial"/>
          <w:lang w:eastAsia="en-US"/>
        </w:rPr>
        <w:t>.1</w:t>
      </w:r>
      <w:r w:rsidR="00D10C46" w:rsidRPr="00891394">
        <w:rPr>
          <w:rFonts w:ascii="Arial" w:eastAsia="Calibri" w:hAnsi="Arial" w:cs="Arial"/>
          <w:lang w:eastAsia="en-US"/>
        </w:rPr>
        <w:t>3</w:t>
      </w:r>
      <w:r w:rsidR="00BE640D" w:rsidRPr="00891394">
        <w:rPr>
          <w:rFonts w:ascii="Arial" w:eastAsia="Calibri" w:hAnsi="Arial" w:cs="Arial"/>
          <w:lang w:eastAsia="en-US"/>
        </w:rPr>
        <w:t xml:space="preserve">. </w:t>
      </w:r>
      <w:r w:rsidR="00412873" w:rsidRPr="00891394">
        <w:rPr>
          <w:rFonts w:ascii="Arial" w:hAnsi="Arial" w:cs="Arial"/>
        </w:rPr>
        <w:t>К авансовому отчету прилагаются документы, подтверждающие произведенные расходы.</w:t>
      </w:r>
      <w:r w:rsidR="00D10C46" w:rsidRPr="00891394">
        <w:rPr>
          <w:rFonts w:ascii="Arial" w:hAnsi="Arial" w:cs="Arial"/>
        </w:rPr>
        <w:t xml:space="preserve"> Прилагаемые к отчету </w:t>
      </w:r>
      <w:r w:rsidRPr="00891394">
        <w:rPr>
          <w:rFonts w:ascii="Arial" w:eastAsia="Calibri" w:hAnsi="Arial" w:cs="Arial"/>
          <w:lang w:eastAsia="en-US"/>
        </w:rPr>
        <w:t>документы, составленные на иностранных языках, должны иметь построчный перевод на русский язык.</w:t>
      </w:r>
      <w:r w:rsidR="000C1FF6" w:rsidRPr="00891394">
        <w:rPr>
          <w:rFonts w:ascii="Arial" w:eastAsia="Calibri" w:hAnsi="Arial" w:cs="Arial"/>
          <w:lang w:eastAsia="en-US"/>
        </w:rPr>
        <w:t xml:space="preserve"> Обязанность по предоставлению построчного перевода предоставленных документов возлагается на подотчетное лицо.</w:t>
      </w:r>
    </w:p>
    <w:p w14:paraId="76410E15"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hAnsi="Arial" w:cs="Arial"/>
        </w:rPr>
        <w:t>2.1</w:t>
      </w:r>
      <w:r w:rsidR="00D10C46" w:rsidRPr="00891394">
        <w:rPr>
          <w:rFonts w:ascii="Arial" w:hAnsi="Arial" w:cs="Arial"/>
        </w:rPr>
        <w:t>2</w:t>
      </w:r>
      <w:r w:rsidRPr="00891394">
        <w:rPr>
          <w:rFonts w:ascii="Arial" w:hAnsi="Arial" w:cs="Arial"/>
        </w:rPr>
        <w:t>.1</w:t>
      </w:r>
      <w:r w:rsidR="00D10C46" w:rsidRPr="00891394">
        <w:rPr>
          <w:rFonts w:ascii="Arial" w:hAnsi="Arial" w:cs="Arial"/>
        </w:rPr>
        <w:t>4</w:t>
      </w:r>
      <w:r w:rsidRPr="00891394">
        <w:rPr>
          <w:rFonts w:ascii="Arial" w:hAnsi="Arial" w:cs="Arial"/>
        </w:rPr>
        <w:t>.</w:t>
      </w:r>
      <w:r w:rsidR="00D10C46" w:rsidRPr="00891394">
        <w:rPr>
          <w:rFonts w:ascii="Arial" w:hAnsi="Arial" w:cs="Arial"/>
        </w:rPr>
        <w:t>Сотрудники</w:t>
      </w:r>
      <w:r w:rsidR="00412873" w:rsidRPr="00891394">
        <w:rPr>
          <w:rFonts w:ascii="Arial" w:hAnsi="Arial" w:cs="Arial"/>
        </w:rPr>
        <w:t xml:space="preserve">, получившие денежные средства в подотчет на командировочные расходы, обязаны не позднее 3 рабочих дней со дня возвращения из командировки представить в </w:t>
      </w:r>
      <w:r w:rsidR="00AC0C0B" w:rsidRPr="00891394">
        <w:rPr>
          <w:rFonts w:ascii="Arial" w:hAnsi="Arial" w:cs="Arial"/>
        </w:rPr>
        <w:t>Б</w:t>
      </w:r>
      <w:r w:rsidR="00412873" w:rsidRPr="00891394">
        <w:rPr>
          <w:rFonts w:ascii="Arial" w:hAnsi="Arial" w:cs="Arial"/>
        </w:rPr>
        <w:t>ухгалтерию</w:t>
      </w:r>
      <w:r w:rsidR="00F46DFD" w:rsidRPr="00F46DFD">
        <w:rPr>
          <w:rFonts w:ascii="Arial" w:hAnsi="Arial" w:cs="Arial"/>
        </w:rPr>
        <w:t xml:space="preserve"> </w:t>
      </w:r>
      <w:r w:rsidR="00412873" w:rsidRPr="00891394">
        <w:rPr>
          <w:rFonts w:ascii="Arial" w:hAnsi="Arial" w:cs="Arial"/>
        </w:rPr>
        <w:t>авансовый отчет об израсходованных суммах и произвести окончательный расчет по ним.</w:t>
      </w:r>
    </w:p>
    <w:p w14:paraId="38C63F6E"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14:paraId="287C25EB" w14:textId="77777777" w:rsidR="00FC11E5"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К расходам по проезду относ</w:t>
      </w:r>
      <w:r w:rsidR="001A2678" w:rsidRPr="00891394">
        <w:rPr>
          <w:rFonts w:ascii="Arial" w:hAnsi="Arial" w:cs="Arial"/>
        </w:rPr>
        <w:t>ится стоимость проезда</w:t>
      </w:r>
      <w:r w:rsidRPr="00891394">
        <w:rPr>
          <w:rFonts w:ascii="Arial" w:hAnsi="Arial" w:cs="Arial"/>
        </w:rPr>
        <w:t xml:space="preserve"> к станции, пристани, аэропорту, находящимся за чертой населенного пункта, а также от них только на транспорте общего пользования. </w:t>
      </w:r>
      <w:r w:rsidR="00FC11E5" w:rsidRPr="00891394">
        <w:rPr>
          <w:rFonts w:ascii="Arial" w:hAnsi="Arial" w:cs="Arial"/>
        </w:rPr>
        <w:t xml:space="preserve">Стоимость </w:t>
      </w:r>
      <w:r w:rsidRPr="00891394">
        <w:rPr>
          <w:rFonts w:ascii="Arial" w:hAnsi="Arial" w:cs="Arial"/>
        </w:rPr>
        <w:t>указанных поездок на такси</w:t>
      </w:r>
      <w:r w:rsidR="00FC11E5" w:rsidRPr="00891394">
        <w:rPr>
          <w:rFonts w:ascii="Arial" w:hAnsi="Arial" w:cs="Arial"/>
        </w:rPr>
        <w:t xml:space="preserve"> может возмещаться </w:t>
      </w:r>
      <w:r w:rsidR="00F627A8" w:rsidRPr="00891394">
        <w:rPr>
          <w:rFonts w:ascii="Arial" w:hAnsi="Arial" w:cs="Arial"/>
        </w:rPr>
        <w:t xml:space="preserve">на основании документов, подтверждающих произведенные расходы и факт оказания услуг, </w:t>
      </w:r>
      <w:r w:rsidR="00FC11E5" w:rsidRPr="00891394">
        <w:rPr>
          <w:rFonts w:ascii="Arial" w:hAnsi="Arial" w:cs="Arial"/>
        </w:rPr>
        <w:t>согласно письменному разрешению руководителя Учреждения за счет средств от приносящей доход деятельности.</w:t>
      </w:r>
    </w:p>
    <w:p w14:paraId="3DC782BC"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Не являются </w:t>
      </w:r>
      <w:r w:rsidR="001454D5" w:rsidRPr="00891394">
        <w:rPr>
          <w:rFonts w:ascii="Arial" w:hAnsi="Arial" w:cs="Arial"/>
        </w:rPr>
        <w:t xml:space="preserve">командировочными </w:t>
      </w:r>
      <w:r w:rsidRPr="00891394">
        <w:rPr>
          <w:rFonts w:ascii="Arial" w:hAnsi="Arial" w:cs="Arial"/>
        </w:rPr>
        <w:t>расходами по проезду расходы сотрудника на бензин, если он едет к месту командировки</w:t>
      </w:r>
      <w:r w:rsidR="00F627A8" w:rsidRPr="00891394">
        <w:rPr>
          <w:rFonts w:ascii="Arial" w:hAnsi="Arial" w:cs="Arial"/>
        </w:rPr>
        <w:t xml:space="preserve"> и (или) </w:t>
      </w:r>
      <w:r w:rsidRPr="00891394">
        <w:rPr>
          <w:rFonts w:ascii="Arial" w:hAnsi="Arial" w:cs="Arial"/>
        </w:rPr>
        <w:t>обратно к месту постоянной работы, а также перемещается в месте командирования в период командировки на</w:t>
      </w:r>
      <w:r w:rsidR="00F46DFD" w:rsidRPr="00F46DFD">
        <w:rPr>
          <w:rFonts w:ascii="Arial" w:hAnsi="Arial" w:cs="Arial"/>
        </w:rPr>
        <w:t xml:space="preserve"> </w:t>
      </w:r>
      <w:r w:rsidRPr="00891394">
        <w:rPr>
          <w:rFonts w:ascii="Arial" w:hAnsi="Arial" w:cs="Arial"/>
        </w:rPr>
        <w:t>автомобиле.</w:t>
      </w:r>
      <w:r w:rsidR="00F46DFD" w:rsidRPr="00F46DFD">
        <w:rPr>
          <w:rFonts w:ascii="Arial" w:hAnsi="Arial" w:cs="Arial"/>
        </w:rPr>
        <w:t xml:space="preserve"> </w:t>
      </w:r>
      <w:r w:rsidRPr="00891394">
        <w:rPr>
          <w:rFonts w:ascii="Arial" w:hAnsi="Arial" w:cs="Arial"/>
        </w:rPr>
        <w:t xml:space="preserve">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w:t>
      </w:r>
      <w:r w:rsidR="00F627A8" w:rsidRPr="00891394">
        <w:rPr>
          <w:rFonts w:ascii="Arial" w:hAnsi="Arial" w:cs="Arial"/>
        </w:rPr>
        <w:t>руководителя Учреждения.</w:t>
      </w:r>
    </w:p>
    <w:p w14:paraId="29EF4263" w14:textId="77777777" w:rsidR="00412873" w:rsidRPr="00891394" w:rsidRDefault="00EC141C" w:rsidP="00E24C39">
      <w:pPr>
        <w:pStyle w:val="s1"/>
        <w:spacing w:before="0" w:beforeAutospacing="0" w:after="0" w:afterAutospacing="0"/>
        <w:jc w:val="both"/>
        <w:rPr>
          <w:rFonts w:ascii="Arial" w:hAnsi="Arial" w:cs="Arial"/>
        </w:rPr>
      </w:pPr>
      <w:r w:rsidRPr="00891394">
        <w:rPr>
          <w:rFonts w:ascii="Arial" w:hAnsi="Arial" w:cs="Arial"/>
        </w:rPr>
        <w:t xml:space="preserve">Если с сотрудником </w:t>
      </w:r>
      <w:r w:rsidR="00412873" w:rsidRPr="00891394">
        <w:rPr>
          <w:rFonts w:ascii="Arial" w:hAnsi="Arial" w:cs="Arial"/>
        </w:rPr>
        <w:t xml:space="preserve">заключено соглашение об использовании личного транспорта в служебных целях, на основании которого </w:t>
      </w:r>
      <w:r w:rsidR="00EA1937" w:rsidRPr="00891394">
        <w:rPr>
          <w:rFonts w:ascii="Arial" w:hAnsi="Arial" w:cs="Arial"/>
        </w:rPr>
        <w:t xml:space="preserve">выплачивается соответствующая компенсация, </w:t>
      </w:r>
      <w:r w:rsidR="00412873" w:rsidRPr="00891394">
        <w:rPr>
          <w:rFonts w:ascii="Arial" w:hAnsi="Arial" w:cs="Arial"/>
        </w:rPr>
        <w:t>затраты на дорогу в составе командировочных расходов работнику не компенсируются.</w:t>
      </w:r>
    </w:p>
    <w:p w14:paraId="5AD28C81"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Для возмещения расходов на проезд к месту командировки и обратно </w:t>
      </w:r>
      <w:r w:rsidR="005A4FC7" w:rsidRPr="00891394">
        <w:rPr>
          <w:rFonts w:ascii="Arial" w:hAnsi="Arial" w:cs="Arial"/>
        </w:rPr>
        <w:t xml:space="preserve">сотрудник </w:t>
      </w:r>
      <w:r w:rsidRPr="00891394">
        <w:rPr>
          <w:rFonts w:ascii="Arial" w:hAnsi="Arial" w:cs="Arial"/>
        </w:rPr>
        <w:t xml:space="preserve">обязан представить проездные документы, </w:t>
      </w:r>
      <w:r w:rsidR="00793CD6" w:rsidRPr="00891394">
        <w:rPr>
          <w:rFonts w:ascii="Arial" w:hAnsi="Arial" w:cs="Arial"/>
        </w:rPr>
        <w:t xml:space="preserve">подтверждающие осуществление поездки, связанной </w:t>
      </w:r>
      <w:r w:rsidRPr="00891394">
        <w:rPr>
          <w:rFonts w:ascii="Arial" w:hAnsi="Arial" w:cs="Arial"/>
        </w:rPr>
        <w:t>со служебной командир</w:t>
      </w:r>
      <w:r w:rsidR="005A4FC7" w:rsidRPr="00891394">
        <w:rPr>
          <w:rFonts w:ascii="Arial" w:hAnsi="Arial" w:cs="Arial"/>
        </w:rPr>
        <w:t>овкой. При возвращении сотрудника</w:t>
      </w:r>
      <w:r w:rsidR="00F46DFD" w:rsidRPr="00F46DFD">
        <w:rPr>
          <w:rFonts w:ascii="Arial" w:hAnsi="Arial" w:cs="Arial"/>
        </w:rPr>
        <w:t xml:space="preserve"> </w:t>
      </w:r>
      <w:r w:rsidR="005A4FC7" w:rsidRPr="00891394">
        <w:rPr>
          <w:rFonts w:ascii="Arial" w:hAnsi="Arial" w:cs="Arial"/>
        </w:rPr>
        <w:t xml:space="preserve">к месту выполнения служебных обязанностей </w:t>
      </w:r>
      <w:r w:rsidR="00793CD6" w:rsidRPr="00891394">
        <w:rPr>
          <w:rFonts w:ascii="Arial" w:hAnsi="Arial" w:cs="Arial"/>
        </w:rPr>
        <w:t>позднее</w:t>
      </w:r>
      <w:r w:rsidR="00ED74AF" w:rsidRPr="00891394">
        <w:rPr>
          <w:rFonts w:ascii="Arial" w:hAnsi="Arial" w:cs="Arial"/>
        </w:rPr>
        <w:t xml:space="preserve"> определенного Учреждением </w:t>
      </w:r>
      <w:r w:rsidRPr="00891394">
        <w:rPr>
          <w:rFonts w:ascii="Arial" w:hAnsi="Arial" w:cs="Arial"/>
        </w:rPr>
        <w:t>срока окончания командировки и</w:t>
      </w:r>
      <w:r w:rsidR="00F46DFD" w:rsidRPr="00F46DFD">
        <w:rPr>
          <w:rFonts w:ascii="Arial" w:hAnsi="Arial" w:cs="Arial"/>
        </w:rPr>
        <w:t xml:space="preserve"> </w:t>
      </w:r>
      <w:r w:rsidRPr="00891394">
        <w:rPr>
          <w:rFonts w:ascii="Arial" w:hAnsi="Arial" w:cs="Arial"/>
        </w:rPr>
        <w:t>представления в качестве подтверждения расходов по проезду к месту постоянной работы билета, дата которого не совпадает с датой окончания командировки</w:t>
      </w:r>
      <w:r w:rsidR="00ED74AF" w:rsidRPr="00891394">
        <w:rPr>
          <w:rFonts w:ascii="Arial" w:hAnsi="Arial" w:cs="Arial"/>
        </w:rPr>
        <w:t>,</w:t>
      </w:r>
      <w:r w:rsidRPr="00891394">
        <w:rPr>
          <w:rFonts w:ascii="Arial" w:hAnsi="Arial" w:cs="Arial"/>
        </w:rPr>
        <w:t xml:space="preserve"> возмещение производиться только по письменному распоряжению руководителя. Если работник изменил срок возвращения из командировки самовольно, не обосновал уважительность причин задержки и невозможн</w:t>
      </w:r>
      <w:r w:rsidR="00ED74AF" w:rsidRPr="00891394">
        <w:rPr>
          <w:rFonts w:ascii="Arial" w:hAnsi="Arial" w:cs="Arial"/>
        </w:rPr>
        <w:t>ость предупреждения Учреждения</w:t>
      </w:r>
      <w:r w:rsidRPr="00891394">
        <w:rPr>
          <w:rFonts w:ascii="Arial" w:hAnsi="Arial" w:cs="Arial"/>
        </w:rPr>
        <w:t xml:space="preserve"> об этом, проездные документы, датированные числом, не совпадающим с пер</w:t>
      </w:r>
      <w:r w:rsidR="00ED74AF" w:rsidRPr="00891394">
        <w:rPr>
          <w:rFonts w:ascii="Arial" w:hAnsi="Arial" w:cs="Arial"/>
        </w:rPr>
        <w:t>иодом командировки, Учреждение</w:t>
      </w:r>
      <w:r w:rsidRPr="00891394">
        <w:rPr>
          <w:rFonts w:ascii="Arial" w:hAnsi="Arial" w:cs="Arial"/>
        </w:rPr>
        <w:t xml:space="preserve"> вправе признать не связанными с командировкой и не во</w:t>
      </w:r>
      <w:r w:rsidR="00ED74AF" w:rsidRPr="00891394">
        <w:rPr>
          <w:rFonts w:ascii="Arial" w:hAnsi="Arial" w:cs="Arial"/>
        </w:rPr>
        <w:t>змещать соответствующие расходы</w:t>
      </w:r>
      <w:r w:rsidRPr="00891394">
        <w:rPr>
          <w:rFonts w:ascii="Arial" w:hAnsi="Arial" w:cs="Arial"/>
        </w:rPr>
        <w:t xml:space="preserve">. </w:t>
      </w:r>
    </w:p>
    <w:p w14:paraId="5A652813"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Для возмещения суточных достаточно приказа о направлении </w:t>
      </w:r>
      <w:r w:rsidR="00ED74AF" w:rsidRPr="00891394">
        <w:rPr>
          <w:rFonts w:ascii="Arial" w:hAnsi="Arial" w:cs="Arial"/>
        </w:rPr>
        <w:t xml:space="preserve">сотрудника </w:t>
      </w:r>
      <w:r w:rsidRPr="00891394">
        <w:rPr>
          <w:rFonts w:ascii="Arial" w:hAnsi="Arial" w:cs="Arial"/>
        </w:rPr>
        <w:t xml:space="preserve">в командировку и авансового отчета. Предъявлять документы, подтверждающие фактическое расходование суточных, не требуется. </w:t>
      </w:r>
    </w:p>
    <w:p w14:paraId="75BF3A5D" w14:textId="77777777" w:rsidR="0071119E" w:rsidRPr="00891394" w:rsidRDefault="00ED74AF"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2.12</w:t>
      </w:r>
      <w:r w:rsidR="006C37A1" w:rsidRPr="00891394">
        <w:rPr>
          <w:rFonts w:ascii="Arial" w:eastAsia="Calibri" w:hAnsi="Arial" w:cs="Arial"/>
          <w:lang w:eastAsia="en-US"/>
        </w:rPr>
        <w:t>.1</w:t>
      </w:r>
      <w:r w:rsidRPr="00891394">
        <w:rPr>
          <w:rFonts w:ascii="Arial" w:eastAsia="Calibri" w:hAnsi="Arial" w:cs="Arial"/>
          <w:lang w:eastAsia="en-US"/>
        </w:rPr>
        <w:t>5</w:t>
      </w:r>
      <w:r w:rsidR="006C37A1" w:rsidRPr="00891394">
        <w:rPr>
          <w:rFonts w:ascii="Arial" w:eastAsia="Calibri" w:hAnsi="Arial" w:cs="Arial"/>
          <w:lang w:eastAsia="en-US"/>
        </w:rPr>
        <w:t xml:space="preserve">. </w:t>
      </w:r>
      <w:r w:rsidR="0071119E" w:rsidRPr="00891394">
        <w:rPr>
          <w:rFonts w:ascii="Arial" w:eastAsia="Calibri" w:hAnsi="Arial" w:cs="Arial"/>
          <w:lang w:eastAsia="en-US"/>
        </w:rPr>
        <w:t>Окончательный расчет по авансовому отчету</w:t>
      </w:r>
      <w:r w:rsidRPr="00891394">
        <w:rPr>
          <w:rFonts w:ascii="Arial" w:eastAsia="Calibri" w:hAnsi="Arial" w:cs="Arial"/>
          <w:lang w:eastAsia="en-US"/>
        </w:rPr>
        <w:t xml:space="preserve"> Учреждением, </w:t>
      </w:r>
      <w:r w:rsidR="0071119E" w:rsidRPr="00891394">
        <w:rPr>
          <w:rFonts w:ascii="Arial" w:eastAsia="Calibri" w:hAnsi="Arial" w:cs="Arial"/>
          <w:lang w:eastAsia="en-US"/>
        </w:rPr>
        <w:t>погашение задолженности подотчетным лицом</w:t>
      </w:r>
      <w:r w:rsidR="00F46DFD" w:rsidRPr="00F46DFD">
        <w:rPr>
          <w:rFonts w:ascii="Arial" w:eastAsia="Calibri" w:hAnsi="Arial" w:cs="Arial"/>
          <w:lang w:eastAsia="en-US"/>
        </w:rPr>
        <w:t xml:space="preserve"> </w:t>
      </w:r>
      <w:r w:rsidR="0071119E" w:rsidRPr="00891394">
        <w:rPr>
          <w:rFonts w:ascii="Arial" w:eastAsia="Calibri" w:hAnsi="Arial" w:cs="Arial"/>
          <w:lang w:eastAsia="en-US"/>
        </w:rPr>
        <w:t xml:space="preserve">осуществляется не позднее </w:t>
      </w:r>
      <w:r w:rsidR="00E34915" w:rsidRPr="00891394">
        <w:rPr>
          <w:rFonts w:ascii="Arial" w:eastAsia="Calibri" w:hAnsi="Arial" w:cs="Arial"/>
          <w:lang w:eastAsia="en-US"/>
        </w:rPr>
        <w:t>5</w:t>
      </w:r>
      <w:r w:rsidR="0071119E" w:rsidRPr="00891394">
        <w:rPr>
          <w:rFonts w:ascii="Arial" w:eastAsia="Calibri" w:hAnsi="Arial" w:cs="Arial"/>
          <w:lang w:eastAsia="en-US"/>
        </w:rPr>
        <w:t xml:space="preserve"> рабо</w:t>
      </w:r>
      <w:r w:rsidR="00E34915" w:rsidRPr="00891394">
        <w:rPr>
          <w:rFonts w:ascii="Arial" w:eastAsia="Calibri" w:hAnsi="Arial" w:cs="Arial"/>
          <w:lang w:eastAsia="en-US"/>
        </w:rPr>
        <w:t>чих дней со дня предоставления А</w:t>
      </w:r>
      <w:r w:rsidR="0071119E" w:rsidRPr="00891394">
        <w:rPr>
          <w:rFonts w:ascii="Arial" w:eastAsia="Calibri" w:hAnsi="Arial" w:cs="Arial"/>
          <w:lang w:eastAsia="en-US"/>
        </w:rPr>
        <w:t>вансового отчета.</w:t>
      </w:r>
    </w:p>
    <w:p w14:paraId="442EFD58" w14:textId="77777777" w:rsidR="0071119E" w:rsidRPr="00891394" w:rsidRDefault="00A71822"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lastRenderedPageBreak/>
        <w:t>2.1</w:t>
      </w:r>
      <w:r w:rsidR="00ED74AF" w:rsidRPr="00891394">
        <w:rPr>
          <w:rFonts w:ascii="Arial" w:eastAsia="Calibri" w:hAnsi="Arial" w:cs="Arial"/>
          <w:lang w:eastAsia="en-US"/>
        </w:rPr>
        <w:t>2</w:t>
      </w:r>
      <w:r w:rsidRPr="00891394">
        <w:rPr>
          <w:rFonts w:ascii="Arial" w:eastAsia="Calibri" w:hAnsi="Arial" w:cs="Arial"/>
          <w:lang w:eastAsia="en-US"/>
        </w:rPr>
        <w:t>.1</w:t>
      </w:r>
      <w:r w:rsidR="00ED74AF" w:rsidRPr="00891394">
        <w:rPr>
          <w:rFonts w:ascii="Arial" w:eastAsia="Calibri" w:hAnsi="Arial" w:cs="Arial"/>
          <w:lang w:eastAsia="en-US"/>
        </w:rPr>
        <w:t>6</w:t>
      </w:r>
      <w:r w:rsidR="006C37A1" w:rsidRPr="00891394">
        <w:rPr>
          <w:rFonts w:ascii="Arial" w:eastAsia="Calibri" w:hAnsi="Arial" w:cs="Arial"/>
          <w:lang w:eastAsia="en-US"/>
        </w:rPr>
        <w:t>.</w:t>
      </w:r>
      <w:r w:rsidR="0071119E" w:rsidRPr="00891394">
        <w:rPr>
          <w:rFonts w:ascii="Arial" w:eastAsia="Calibri" w:hAnsi="Arial" w:cs="Arial"/>
          <w:lang w:eastAsia="en-US"/>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14:paraId="59B9E0AD"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ED74AF" w:rsidRPr="00891394">
        <w:rPr>
          <w:rFonts w:ascii="Arial" w:eastAsia="Calibri" w:hAnsi="Arial" w:cs="Arial"/>
          <w:lang w:eastAsia="en-US"/>
        </w:rPr>
        <w:t>2</w:t>
      </w:r>
      <w:r w:rsidR="00834F30" w:rsidRPr="00891394">
        <w:rPr>
          <w:rFonts w:ascii="Arial" w:eastAsia="Calibri" w:hAnsi="Arial" w:cs="Arial"/>
          <w:lang w:eastAsia="en-US"/>
        </w:rPr>
        <w:t>.</w:t>
      </w:r>
      <w:r w:rsidR="00ED74AF" w:rsidRPr="00891394">
        <w:rPr>
          <w:rFonts w:ascii="Arial" w:eastAsia="Calibri" w:hAnsi="Arial" w:cs="Arial"/>
          <w:lang w:eastAsia="en-US"/>
        </w:rPr>
        <w:t>17</w:t>
      </w:r>
      <w:r w:rsidRPr="00891394">
        <w:rPr>
          <w:rFonts w:ascii="Arial" w:eastAsia="Calibri" w:hAnsi="Arial" w:cs="Arial"/>
          <w:lang w:eastAsia="en-US"/>
        </w:rPr>
        <w:t>.</w:t>
      </w:r>
      <w:r w:rsidR="00412873" w:rsidRPr="00891394">
        <w:rPr>
          <w:rFonts w:ascii="Arial" w:hAnsi="Arial" w:cs="Arial"/>
        </w:rPr>
        <w:t xml:space="preserve">Если работник по возвращению из командировки не представил в установленный срок авансовый отчет, то работодатель вправе удержать выплаченную сумму аванса из его заработанной платы </w:t>
      </w:r>
      <w:r w:rsidR="00131BDF" w:rsidRPr="00891394">
        <w:rPr>
          <w:rFonts w:ascii="Arial" w:hAnsi="Arial" w:cs="Arial"/>
        </w:rPr>
        <w:t>в порядке</w:t>
      </w:r>
      <w:r w:rsidR="00ED74AF" w:rsidRPr="00891394">
        <w:rPr>
          <w:rFonts w:ascii="Arial" w:hAnsi="Arial" w:cs="Arial"/>
        </w:rPr>
        <w:t>,</w:t>
      </w:r>
      <w:r w:rsidR="0092027E" w:rsidRPr="0092027E">
        <w:rPr>
          <w:rFonts w:ascii="Arial" w:hAnsi="Arial" w:cs="Arial"/>
        </w:rPr>
        <w:t xml:space="preserve"> </w:t>
      </w:r>
      <w:r w:rsidR="00412873" w:rsidRPr="00891394">
        <w:rPr>
          <w:rFonts w:ascii="Arial" w:eastAsia="Calibri" w:hAnsi="Arial" w:cs="Arial"/>
          <w:lang w:eastAsia="en-US"/>
        </w:rPr>
        <w:t>предусмотренн</w:t>
      </w:r>
      <w:r w:rsidR="00131BDF" w:rsidRPr="00891394">
        <w:rPr>
          <w:rFonts w:ascii="Arial" w:eastAsia="Calibri" w:hAnsi="Arial" w:cs="Arial"/>
          <w:lang w:eastAsia="en-US"/>
        </w:rPr>
        <w:t>ы</w:t>
      </w:r>
      <w:r w:rsidR="00412873" w:rsidRPr="00891394">
        <w:rPr>
          <w:rFonts w:ascii="Arial" w:eastAsia="Calibri" w:hAnsi="Arial" w:cs="Arial"/>
          <w:lang w:eastAsia="en-US"/>
        </w:rPr>
        <w:t>м действующим законодательством.</w:t>
      </w:r>
    </w:p>
    <w:p w14:paraId="4AED202B" w14:textId="77777777" w:rsidR="00B63731" w:rsidRPr="00891394" w:rsidRDefault="00B63731" w:rsidP="00E24C39">
      <w:pPr>
        <w:pStyle w:val="s1"/>
        <w:spacing w:before="0" w:beforeAutospacing="0" w:after="0" w:afterAutospacing="0"/>
        <w:jc w:val="both"/>
        <w:rPr>
          <w:rFonts w:ascii="Arial" w:hAnsi="Arial" w:cs="Arial"/>
        </w:rPr>
      </w:pPr>
      <w:r w:rsidRPr="00891394">
        <w:rPr>
          <w:rFonts w:ascii="Arial" w:hAnsi="Arial" w:cs="Arial"/>
        </w:rPr>
        <w:t>2.1</w:t>
      </w:r>
      <w:r w:rsidR="00ED74AF" w:rsidRPr="00891394">
        <w:rPr>
          <w:rFonts w:ascii="Arial" w:hAnsi="Arial" w:cs="Arial"/>
        </w:rPr>
        <w:t>2</w:t>
      </w:r>
      <w:r w:rsidRPr="00891394">
        <w:rPr>
          <w:rFonts w:ascii="Arial" w:hAnsi="Arial" w:cs="Arial"/>
        </w:rPr>
        <w:t>.</w:t>
      </w:r>
      <w:r w:rsidR="00ED74AF" w:rsidRPr="00891394">
        <w:rPr>
          <w:rFonts w:ascii="Arial" w:hAnsi="Arial" w:cs="Arial"/>
        </w:rPr>
        <w:t>18</w:t>
      </w:r>
      <w:r w:rsidR="00CE167F" w:rsidRPr="00891394">
        <w:rPr>
          <w:rFonts w:ascii="Arial" w:hAnsi="Arial" w:cs="Arial"/>
        </w:rPr>
        <w:t>.</w:t>
      </w:r>
      <w:r w:rsidRPr="00891394">
        <w:rPr>
          <w:rFonts w:ascii="Arial" w:hAnsi="Arial" w:cs="Arial"/>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w:t>
      </w:r>
      <w:hyperlink r:id="rId46" w:history="1">
        <w:r w:rsidRPr="00891394">
          <w:rPr>
            <w:rFonts w:ascii="Arial" w:hAnsi="Arial" w:cs="Arial"/>
          </w:rPr>
          <w:t>счета 208 00</w:t>
        </w:r>
      </w:hyperlink>
      <w:r w:rsidRPr="00891394">
        <w:rPr>
          <w:rFonts w:ascii="Arial" w:hAnsi="Arial" w:cs="Arial"/>
        </w:rPr>
        <w:t xml:space="preserve"> "Расчеты с подотчетными лицами" и признается принятым перед подотчетным лицом денежным обязательством.  На в</w:t>
      </w:r>
      <w:r w:rsidR="00571FF1" w:rsidRPr="00891394">
        <w:rPr>
          <w:rFonts w:ascii="Arial" w:hAnsi="Arial" w:cs="Arial"/>
        </w:rPr>
        <w:t>ыдачу сумм перерасхода заявление</w:t>
      </w:r>
      <w:r w:rsidRPr="00891394">
        <w:rPr>
          <w:rFonts w:ascii="Arial" w:hAnsi="Arial" w:cs="Arial"/>
        </w:rPr>
        <w:t xml:space="preserve"> не требуется.</w:t>
      </w:r>
    </w:p>
    <w:p w14:paraId="05F7EADD" w14:textId="77777777" w:rsidR="00644881" w:rsidRPr="00891394" w:rsidRDefault="006A46CC" w:rsidP="00E24C39">
      <w:pPr>
        <w:pStyle w:val="s1"/>
        <w:spacing w:before="0" w:beforeAutospacing="0" w:after="0" w:afterAutospacing="0"/>
        <w:jc w:val="both"/>
        <w:rPr>
          <w:rFonts w:ascii="Arial" w:hAnsi="Arial" w:cs="Arial"/>
        </w:rPr>
      </w:pPr>
      <w:r w:rsidRPr="00891394">
        <w:rPr>
          <w:rFonts w:ascii="Arial" w:hAnsi="Arial" w:cs="Arial"/>
        </w:rPr>
        <w:t>2.</w:t>
      </w:r>
      <w:r w:rsidR="00CE167F" w:rsidRPr="00891394">
        <w:rPr>
          <w:rFonts w:ascii="Arial" w:hAnsi="Arial" w:cs="Arial"/>
        </w:rPr>
        <w:t>1</w:t>
      </w:r>
      <w:r w:rsidR="00CF3AA6" w:rsidRPr="00891394">
        <w:rPr>
          <w:rFonts w:ascii="Arial" w:hAnsi="Arial" w:cs="Arial"/>
        </w:rPr>
        <w:t>2.19</w:t>
      </w:r>
      <w:r w:rsidRPr="00891394">
        <w:rPr>
          <w:rFonts w:ascii="Arial" w:hAnsi="Arial" w:cs="Arial"/>
        </w:rPr>
        <w:t xml:space="preserve">. </w:t>
      </w:r>
      <w:r w:rsidR="00644881" w:rsidRPr="00891394">
        <w:rPr>
          <w:rFonts w:ascii="Arial" w:hAnsi="Arial" w:cs="Arial"/>
        </w:rPr>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r w:rsidR="00CF3AA6" w:rsidRPr="00891394">
        <w:rPr>
          <w:rFonts w:ascii="Arial" w:hAnsi="Arial" w:cs="Arial"/>
        </w:rPr>
        <w:t xml:space="preserve"> Учреждения</w:t>
      </w:r>
      <w:r w:rsidR="00644881" w:rsidRPr="00891394">
        <w:rPr>
          <w:rFonts w:ascii="Arial" w:hAnsi="Arial" w:cs="Arial"/>
        </w:rPr>
        <w:t>.</w:t>
      </w:r>
    </w:p>
    <w:p w14:paraId="12F9E094" w14:textId="77777777" w:rsidR="00B63731" w:rsidRPr="00891394" w:rsidRDefault="00CF3AA6" w:rsidP="00E24C39">
      <w:pPr>
        <w:pStyle w:val="s1"/>
        <w:spacing w:before="0" w:beforeAutospacing="0" w:after="0" w:afterAutospacing="0"/>
        <w:jc w:val="both"/>
        <w:rPr>
          <w:rFonts w:ascii="Arial" w:hAnsi="Arial" w:cs="Arial"/>
        </w:rPr>
      </w:pPr>
      <w:r w:rsidRPr="00891394">
        <w:rPr>
          <w:rFonts w:ascii="Arial" w:hAnsi="Arial" w:cs="Arial"/>
        </w:rPr>
        <w:t>2.12</w:t>
      </w:r>
      <w:r w:rsidR="00C26A7B" w:rsidRPr="00891394">
        <w:rPr>
          <w:rFonts w:ascii="Arial" w:hAnsi="Arial" w:cs="Arial"/>
        </w:rPr>
        <w:t>.2</w:t>
      </w:r>
      <w:r w:rsidRPr="00891394">
        <w:rPr>
          <w:rFonts w:ascii="Arial" w:hAnsi="Arial" w:cs="Arial"/>
        </w:rPr>
        <w:t>0</w:t>
      </w:r>
      <w:r w:rsidR="00C26A7B" w:rsidRPr="00891394">
        <w:rPr>
          <w:rFonts w:ascii="Arial" w:hAnsi="Arial" w:cs="Arial"/>
        </w:rPr>
        <w:t xml:space="preserve">. Суммы </w:t>
      </w:r>
      <w:r w:rsidR="00C26A7B" w:rsidRPr="00891394">
        <w:rPr>
          <w:rFonts w:ascii="Arial" w:hAnsi="Arial" w:cs="Arial"/>
          <w:bCs/>
        </w:rPr>
        <w:t xml:space="preserve">задолженности </w:t>
      </w:r>
      <w:r w:rsidRPr="00891394">
        <w:rPr>
          <w:rFonts w:ascii="Arial" w:hAnsi="Arial" w:cs="Arial"/>
          <w:bCs/>
        </w:rPr>
        <w:t xml:space="preserve">уволенных </w:t>
      </w:r>
      <w:r w:rsidR="00C26A7B" w:rsidRPr="00891394">
        <w:rPr>
          <w:rFonts w:ascii="Arial" w:hAnsi="Arial" w:cs="Arial"/>
          <w:bCs/>
        </w:rPr>
        <w:t>подотчетных лиц</w:t>
      </w:r>
      <w:r w:rsidR="00C26A7B" w:rsidRPr="00891394">
        <w:rPr>
          <w:rFonts w:ascii="Arial" w:hAnsi="Arial" w:cs="Arial"/>
        </w:rPr>
        <w:t>, своевременно не возвращенные и не удержанные из зарплаты, учтенные на счете 208 00 "Расчеты с подотчетными лицами"</w:t>
      </w:r>
      <w:r w:rsidRPr="00891394">
        <w:rPr>
          <w:rFonts w:ascii="Arial" w:hAnsi="Arial" w:cs="Arial"/>
        </w:rPr>
        <w:t xml:space="preserve">, </w:t>
      </w:r>
      <w:r w:rsidR="00C26A7B" w:rsidRPr="00891394">
        <w:rPr>
          <w:rFonts w:ascii="Arial" w:hAnsi="Arial" w:cs="Arial"/>
        </w:rPr>
        <w:t xml:space="preserve">подлежат переводу </w:t>
      </w:r>
      <w:r w:rsidR="00C26A7B" w:rsidRPr="00891394">
        <w:rPr>
          <w:rFonts w:ascii="Arial" w:eastAsia="Calibri" w:hAnsi="Arial" w:cs="Arial"/>
          <w:lang w:eastAsia="en-US"/>
        </w:rPr>
        <w:t xml:space="preserve">на счет </w:t>
      </w:r>
      <w:r w:rsidRPr="00891394">
        <w:rPr>
          <w:rFonts w:ascii="Arial" w:eastAsia="Calibri" w:hAnsi="Arial" w:cs="Arial"/>
          <w:lang w:eastAsia="en-US"/>
        </w:rPr>
        <w:t xml:space="preserve">0 </w:t>
      </w:r>
      <w:r w:rsidR="00C26A7B" w:rsidRPr="00891394">
        <w:rPr>
          <w:rFonts w:ascii="Arial" w:eastAsia="Calibri" w:hAnsi="Arial" w:cs="Arial"/>
          <w:lang w:eastAsia="en-US"/>
        </w:rPr>
        <w:t>209 30 000 «Расчеты по компенсации затрат».</w:t>
      </w:r>
      <w:r w:rsidR="00C26A7B" w:rsidRPr="00891394">
        <w:rPr>
          <w:rFonts w:ascii="Arial" w:hAnsi="Arial" w:cs="Arial"/>
        </w:rPr>
        <w:t xml:space="preserve">Операция по переводу </w:t>
      </w:r>
      <w:r w:rsidRPr="00891394">
        <w:rPr>
          <w:rFonts w:ascii="Arial" w:hAnsi="Arial" w:cs="Arial"/>
        </w:rPr>
        <w:t xml:space="preserve">данных учетных показателей </w:t>
      </w:r>
      <w:r w:rsidR="00C26A7B" w:rsidRPr="00891394">
        <w:rPr>
          <w:rFonts w:ascii="Arial" w:hAnsi="Arial" w:cs="Arial"/>
        </w:rPr>
        <w:t xml:space="preserve">отражается </w:t>
      </w:r>
      <w:r w:rsidRPr="00891394">
        <w:rPr>
          <w:rFonts w:ascii="Arial" w:hAnsi="Arial" w:cs="Arial"/>
        </w:rPr>
        <w:t>на основании Бухгалтерской</w:t>
      </w:r>
      <w:r w:rsidR="00C26A7B" w:rsidRPr="00891394">
        <w:rPr>
          <w:rFonts w:ascii="Arial" w:hAnsi="Arial" w:cs="Arial"/>
        </w:rPr>
        <w:t xml:space="preserve"> справк</w:t>
      </w:r>
      <w:r w:rsidRPr="00891394">
        <w:rPr>
          <w:rFonts w:ascii="Arial" w:hAnsi="Arial" w:cs="Arial"/>
        </w:rPr>
        <w:t xml:space="preserve">и </w:t>
      </w:r>
      <w:r w:rsidR="00C26A7B" w:rsidRPr="00891394">
        <w:rPr>
          <w:rFonts w:ascii="Arial" w:hAnsi="Arial" w:cs="Arial"/>
        </w:rPr>
        <w:t>(</w:t>
      </w:r>
      <w:hyperlink r:id="rId47" w:history="1">
        <w:r w:rsidR="00C26A7B" w:rsidRPr="00891394">
          <w:rPr>
            <w:rFonts w:ascii="Arial" w:hAnsi="Arial" w:cs="Arial"/>
          </w:rPr>
          <w:t>ф. 0504833</w:t>
        </w:r>
      </w:hyperlink>
      <w:r w:rsidR="00C26A7B" w:rsidRPr="00891394">
        <w:rPr>
          <w:rFonts w:ascii="Arial" w:hAnsi="Arial" w:cs="Arial"/>
        </w:rPr>
        <w:t>).</w:t>
      </w:r>
    </w:p>
    <w:p w14:paraId="17293B66" w14:textId="77777777" w:rsidR="00193AD0" w:rsidRPr="00891394" w:rsidRDefault="00E34915" w:rsidP="00E24C39">
      <w:pPr>
        <w:pStyle w:val="s1"/>
        <w:spacing w:before="0" w:beforeAutospacing="0" w:after="0" w:afterAutospacing="0"/>
        <w:jc w:val="both"/>
        <w:rPr>
          <w:rFonts w:ascii="Arial" w:hAnsi="Arial" w:cs="Arial"/>
        </w:rPr>
      </w:pPr>
      <w:r w:rsidRPr="00891394">
        <w:rPr>
          <w:rFonts w:ascii="Arial" w:hAnsi="Arial" w:cs="Arial"/>
        </w:rPr>
        <w:t xml:space="preserve">2.12.21. </w:t>
      </w:r>
      <w:r w:rsidR="00193AD0" w:rsidRPr="00891394">
        <w:rPr>
          <w:rFonts w:ascii="Arial" w:hAnsi="Arial" w:cs="Arial"/>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r w:rsidR="0092027E" w:rsidRPr="0092027E">
        <w:rPr>
          <w:rFonts w:ascii="Arial" w:hAnsi="Arial" w:cs="Arial"/>
        </w:rPr>
        <w:t xml:space="preserve"> </w:t>
      </w:r>
      <w:r w:rsidR="00193AD0" w:rsidRPr="00891394">
        <w:rPr>
          <w:rFonts w:ascii="Arial" w:hAnsi="Arial" w:cs="Arial"/>
        </w:rPr>
        <w:t>Дата Авансового отчета не может быть ранее самой поздней даты, указанной в прилагаемых к отчету документах о произведенных расходах.</w:t>
      </w:r>
      <w:r w:rsidR="0092027E" w:rsidRPr="0092027E">
        <w:rPr>
          <w:rFonts w:ascii="Arial" w:hAnsi="Arial" w:cs="Arial"/>
        </w:rPr>
        <w:t xml:space="preserve"> </w:t>
      </w:r>
      <w:r w:rsidR="00193AD0" w:rsidRPr="00891394">
        <w:rPr>
          <w:rFonts w:ascii="Arial" w:hAnsi="Arial" w:cs="Arial"/>
        </w:rPr>
        <w:t>Нумерация авансовых отчетов</w:t>
      </w:r>
      <w:r w:rsidR="0092027E" w:rsidRPr="0092027E">
        <w:rPr>
          <w:rFonts w:ascii="Arial" w:hAnsi="Arial" w:cs="Arial"/>
        </w:rPr>
        <w:t xml:space="preserve"> </w:t>
      </w:r>
      <w:r w:rsidR="00193AD0" w:rsidRPr="00891394">
        <w:rPr>
          <w:rStyle w:val="s10"/>
          <w:rFonts w:ascii="Arial" w:hAnsi="Arial" w:cs="Arial"/>
          <w:bCs/>
        </w:rPr>
        <w:t>сквозная по всем источникам финансового обеспечения</w:t>
      </w:r>
      <w:r w:rsidR="00193AD0" w:rsidRPr="00891394">
        <w:rPr>
          <w:rFonts w:ascii="Arial" w:hAnsi="Arial" w:cs="Arial"/>
        </w:rPr>
        <w:t>.</w:t>
      </w:r>
    </w:p>
    <w:p w14:paraId="23D88349" w14:textId="77777777" w:rsidR="00193AD0" w:rsidRPr="00891394" w:rsidRDefault="00193AD0" w:rsidP="00E24C39">
      <w:pPr>
        <w:pStyle w:val="s1"/>
        <w:spacing w:before="0" w:beforeAutospacing="0" w:after="0" w:afterAutospacing="0"/>
        <w:jc w:val="both"/>
        <w:rPr>
          <w:rFonts w:ascii="Arial" w:hAnsi="Arial" w:cs="Arial"/>
        </w:rPr>
      </w:pPr>
      <w:r w:rsidRPr="00891394">
        <w:rPr>
          <w:rFonts w:ascii="Arial" w:hAnsi="Arial" w:cs="Arial"/>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w:t>
      </w:r>
      <w:r w:rsidR="0092027E" w:rsidRPr="0092027E">
        <w:rPr>
          <w:rFonts w:ascii="Arial" w:hAnsi="Arial" w:cs="Arial"/>
        </w:rPr>
        <w:t xml:space="preserve"> </w:t>
      </w:r>
      <w:r w:rsidRPr="00891394">
        <w:rPr>
          <w:rFonts w:ascii="Arial" w:hAnsi="Arial" w:cs="Arial"/>
        </w:rPr>
        <w:t>прав на принятие обязательств</w:t>
      </w:r>
      <w:r w:rsidR="0092027E" w:rsidRPr="0092027E">
        <w:rPr>
          <w:rFonts w:ascii="Arial" w:hAnsi="Arial" w:cs="Arial"/>
        </w:rPr>
        <w:t xml:space="preserve"> </w:t>
      </w:r>
      <w:r w:rsidRPr="00891394">
        <w:rPr>
          <w:rFonts w:ascii="Arial" w:hAnsi="Arial" w:cs="Arial"/>
        </w:rPr>
        <w:t>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14:paraId="44314915" w14:textId="77777777" w:rsidR="00656095" w:rsidRPr="00891394" w:rsidRDefault="00656095"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rPr>
        <w:t>2.12.22.</w:t>
      </w:r>
      <w:r w:rsidR="002F3E44" w:rsidRPr="00891394">
        <w:rPr>
          <w:rStyle w:val="s10"/>
          <w:rFonts w:ascii="Arial" w:hAnsi="Arial" w:cs="Arial"/>
          <w:bCs/>
        </w:rPr>
        <w:t xml:space="preserve"> Е</w:t>
      </w:r>
      <w:r w:rsidRPr="00891394">
        <w:rPr>
          <w:rStyle w:val="s10"/>
          <w:rFonts w:ascii="Arial" w:hAnsi="Arial" w:cs="Arial"/>
          <w:bCs/>
        </w:rPr>
        <w:t>сли с</w:t>
      </w:r>
      <w:r w:rsidRPr="00891394">
        <w:rPr>
          <w:rFonts w:ascii="Arial" w:hAnsi="Arial" w:cs="Arial"/>
        </w:rPr>
        <w:t>отрудник</w:t>
      </w:r>
      <w:r w:rsidR="002F3E44" w:rsidRPr="00891394">
        <w:rPr>
          <w:rFonts w:ascii="Arial" w:hAnsi="Arial" w:cs="Arial"/>
        </w:rPr>
        <w:t xml:space="preserve"> Учреждения</w:t>
      </w:r>
      <w:r w:rsidRPr="00891394">
        <w:rPr>
          <w:rFonts w:ascii="Arial" w:hAnsi="Arial" w:cs="Arial"/>
        </w:rPr>
        <w:t xml:space="preserve">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 средств подотчетным лицом, закрываются расчеты с подотчетным лицом по обязанности предоставить отчет о расходовании средств в установленный срок, </w:t>
      </w:r>
      <w:r w:rsidR="002F3E44" w:rsidRPr="00891394">
        <w:rPr>
          <w:rFonts w:ascii="Arial" w:hAnsi="Arial" w:cs="Arial"/>
        </w:rPr>
        <w:t xml:space="preserve">возмещаются расходы работника, </w:t>
      </w:r>
      <w:r w:rsidRPr="00891394">
        <w:rPr>
          <w:rFonts w:ascii="Arial" w:hAnsi="Arial" w:cs="Arial"/>
        </w:rPr>
        <w:t xml:space="preserve">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14:paraId="31CD81FF" w14:textId="77777777" w:rsidR="00656095" w:rsidRPr="00891394" w:rsidRDefault="0065609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0 208 ХХ 567 (аналитика «Именной ваучер») Кредит 0 208 ХХ 667.</w:t>
      </w:r>
    </w:p>
    <w:p w14:paraId="3400E589" w14:textId="77777777" w:rsidR="00656095" w:rsidRDefault="0065609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14:paraId="217280B4" w14:textId="77777777" w:rsidR="001942DC" w:rsidRPr="00015312" w:rsidRDefault="001942DC" w:rsidP="001942DC">
      <w:pPr>
        <w:pStyle w:val="s1"/>
        <w:shd w:val="clear" w:color="auto" w:fill="FFFFFF"/>
        <w:spacing w:before="0" w:beforeAutospacing="0" w:after="0" w:afterAutospacing="0"/>
        <w:jc w:val="both"/>
        <w:rPr>
          <w:rFonts w:ascii="Arial" w:hAnsi="Arial" w:cs="Arial"/>
        </w:rPr>
      </w:pPr>
      <w:r>
        <w:rPr>
          <w:rFonts w:ascii="Arial" w:hAnsi="Arial" w:cs="Arial"/>
        </w:rPr>
        <w:t xml:space="preserve">2.12.23. </w:t>
      </w:r>
      <w:r w:rsidRPr="00015312">
        <w:rPr>
          <w:rFonts w:ascii="Arial" w:hAnsi="Arial" w:cs="Arial"/>
        </w:rPr>
        <w:t xml:space="preserve">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расходов по компенсации оплаты стоимости проезда и провоза багажа к месту </w:t>
      </w:r>
      <w:r w:rsidRPr="00015312">
        <w:rPr>
          <w:rFonts w:ascii="Arial" w:hAnsi="Arial" w:cs="Arial"/>
        </w:rPr>
        <w:lastRenderedPageBreak/>
        <w:t>использования отпуска и обратно, установленных законодательством РФ для лиц, работающих в учреждениях, расположенных в районах крайнего Севера и приравненных к ним местностях, и членов их семей, а также расходов на закупку товаров, работ, услуг подотчетным лицом для хозяйственных нужд Учреждения. Во всех указанных случаях (командировочные расходы, компенсация проезда в отпуск и обратно, закупка товаров, работ/услуг малого объема подотчетным лицом), в том числе при подтверждении расходов подотчетного лица, произведенного при выдаче под отчет денежных документов (например, талонов на бензин, почтовых марок) в целях приобретения сотрудником товаров, работ, услуг основанием для расчетов с сотрудником служит Отчет о расходах подотчетного лица (ф. 0504520).</w:t>
      </w:r>
    </w:p>
    <w:p w14:paraId="40C03B41" w14:textId="77777777" w:rsidR="001942DC" w:rsidRPr="00015312" w:rsidRDefault="001942DC" w:rsidP="001942DC">
      <w:pPr>
        <w:pStyle w:val="affc"/>
        <w:rPr>
          <w:rFonts w:ascii="Arial" w:hAnsi="Arial" w:cs="Arial"/>
        </w:rPr>
      </w:pPr>
      <w:r w:rsidRPr="00015312">
        <w:rPr>
          <w:rFonts w:ascii="Arial" w:hAnsi="Arial" w:cs="Arial"/>
        </w:rPr>
        <w:t>Авансовый отчет (ф. 0504505) формируется в следующих случаях при осуществлении расходов подотчетным лицом (как при выдаче средств под отчет, так и при возмещении расходов сотрудника):</w:t>
      </w:r>
    </w:p>
    <w:p w14:paraId="29ADF97E" w14:textId="77777777" w:rsidR="001942DC" w:rsidRPr="00015312" w:rsidRDefault="001942DC" w:rsidP="001942DC">
      <w:pPr>
        <w:pStyle w:val="affc"/>
        <w:rPr>
          <w:rFonts w:ascii="Arial" w:hAnsi="Arial" w:cs="Arial"/>
        </w:rPr>
      </w:pPr>
      <w:r w:rsidRPr="00015312">
        <w:rPr>
          <w:rFonts w:ascii="Arial" w:hAnsi="Arial" w:cs="Arial"/>
        </w:rPr>
        <w:t>- уплата госпошлины, иных сборов подотчетным лицом;</w:t>
      </w:r>
    </w:p>
    <w:p w14:paraId="12491830" w14:textId="77777777" w:rsidR="001942DC" w:rsidRPr="00015312" w:rsidRDefault="001942DC" w:rsidP="001942DC">
      <w:pPr>
        <w:pStyle w:val="affc"/>
        <w:rPr>
          <w:rFonts w:ascii="Arial" w:hAnsi="Arial" w:cs="Arial"/>
        </w:rPr>
      </w:pPr>
      <w:r w:rsidRPr="00015312">
        <w:rPr>
          <w:rFonts w:ascii="Arial" w:hAnsi="Arial" w:cs="Arial"/>
        </w:rPr>
        <w:t>- обеспечение сотрудников проездными документами в целях выполнения служебного задания;</w:t>
      </w:r>
    </w:p>
    <w:p w14:paraId="1931B2DF" w14:textId="77777777" w:rsidR="001942DC" w:rsidRPr="00015312" w:rsidRDefault="001942DC" w:rsidP="001942DC">
      <w:pPr>
        <w:autoSpaceDE w:val="0"/>
        <w:autoSpaceDN w:val="0"/>
        <w:adjustRightInd w:val="0"/>
        <w:spacing w:after="0" w:line="240" w:lineRule="auto"/>
        <w:rPr>
          <w:rFonts w:ascii="Arial" w:hAnsi="Arial" w:cs="Arial"/>
          <w:sz w:val="24"/>
          <w:szCs w:val="24"/>
        </w:rPr>
      </w:pPr>
      <w:bookmarkStart w:id="536" w:name="p_119619"/>
      <w:bookmarkEnd w:id="536"/>
      <w:r w:rsidRPr="00015312">
        <w:rPr>
          <w:rFonts w:ascii="Arial" w:hAnsi="Arial" w:cs="Arial"/>
          <w:sz w:val="24"/>
          <w:szCs w:val="24"/>
        </w:rPr>
        <w:t>-  компенсации сотруднику за использование его личного имущества в интересах работодателя;</w:t>
      </w:r>
    </w:p>
    <w:p w14:paraId="22A7C8CA" w14:textId="77777777" w:rsidR="001942DC" w:rsidRPr="00015312" w:rsidRDefault="001942DC" w:rsidP="001942DC">
      <w:pPr>
        <w:autoSpaceDE w:val="0"/>
        <w:autoSpaceDN w:val="0"/>
        <w:adjustRightInd w:val="0"/>
        <w:spacing w:after="0" w:line="240" w:lineRule="auto"/>
        <w:rPr>
          <w:rFonts w:ascii="Arial" w:hAnsi="Arial" w:cs="Arial"/>
          <w:sz w:val="24"/>
          <w:szCs w:val="24"/>
        </w:rPr>
      </w:pPr>
      <w:r w:rsidRPr="00015312">
        <w:rPr>
          <w:rFonts w:ascii="Arial" w:hAnsi="Arial" w:cs="Arial"/>
          <w:sz w:val="24"/>
          <w:szCs w:val="24"/>
        </w:rPr>
        <w:t>- выплата компенсаций участникам мероприятий через подотчетное лицо – сотрудника учреждения, уполномоченного обеспечить выплату (ответственного за проведение мероприятия, являющего сопровождающим, руководителем делегации);</w:t>
      </w:r>
    </w:p>
    <w:p w14:paraId="19CEB491" w14:textId="77777777" w:rsidR="001942DC" w:rsidRPr="00015312" w:rsidRDefault="001942DC" w:rsidP="001942DC">
      <w:pPr>
        <w:pStyle w:val="s1"/>
        <w:shd w:val="clear" w:color="auto" w:fill="FFFFFF"/>
        <w:spacing w:before="0" w:beforeAutospacing="0" w:after="0" w:afterAutospacing="0"/>
        <w:jc w:val="both"/>
        <w:rPr>
          <w:rFonts w:ascii="Arial" w:hAnsi="Arial" w:cs="Arial"/>
        </w:rPr>
      </w:pPr>
      <w:r w:rsidRPr="00015312">
        <w:rPr>
          <w:rFonts w:ascii="Arial" w:hAnsi="Arial" w:cs="Arial"/>
        </w:rPr>
        <w:t>- иные затраты сотрудника, не связанные с командировочными расходами, закупкой товаров, работ, услуг малого объема.</w:t>
      </w:r>
    </w:p>
    <w:p w14:paraId="29F1E795" w14:textId="77777777" w:rsidR="004B3690" w:rsidRPr="00E24C39" w:rsidRDefault="00184000" w:rsidP="00E24C39">
      <w:pPr>
        <w:pStyle w:val="11"/>
        <w:jc w:val="both"/>
        <w:rPr>
          <w:rFonts w:ascii="Arial" w:hAnsi="Arial" w:cs="Arial"/>
          <w:sz w:val="24"/>
          <w:szCs w:val="24"/>
        </w:rPr>
      </w:pPr>
      <w:bookmarkStart w:id="537" w:name="_Toc29740609"/>
      <w:bookmarkStart w:id="538" w:name="_Toc29741015"/>
      <w:bookmarkStart w:id="539" w:name="_Toc29741279"/>
      <w:bookmarkStart w:id="540" w:name="_Toc29741583"/>
      <w:bookmarkStart w:id="541" w:name="_Toc29741812"/>
      <w:bookmarkStart w:id="542" w:name="_Toc29743287"/>
      <w:bookmarkStart w:id="543" w:name="_Toc29743376"/>
      <w:bookmarkStart w:id="544" w:name="_Toc30435266"/>
      <w:bookmarkStart w:id="545" w:name="_Toc30435365"/>
      <w:bookmarkStart w:id="546" w:name="_Toc30435483"/>
      <w:bookmarkStart w:id="547" w:name="_Toc30503869"/>
      <w:bookmarkStart w:id="548" w:name="_Toc30839369"/>
      <w:bookmarkStart w:id="549" w:name="_Toc30853038"/>
      <w:bookmarkStart w:id="550" w:name="_Toc31457250"/>
      <w:bookmarkStart w:id="551" w:name="_Toc31457549"/>
      <w:bookmarkStart w:id="552" w:name="_Toc31457581"/>
      <w:bookmarkStart w:id="553" w:name="_Toc31457613"/>
      <w:bookmarkStart w:id="554" w:name="_Toc31457676"/>
      <w:bookmarkStart w:id="555" w:name="_Toc31458393"/>
      <w:bookmarkStart w:id="556" w:name="_Toc32069996"/>
      <w:bookmarkStart w:id="557" w:name="_Toc32139311"/>
      <w:bookmarkStart w:id="558" w:name="_Toc32753658"/>
      <w:bookmarkStart w:id="559" w:name="_Toc32753730"/>
      <w:bookmarkStart w:id="560" w:name="_Toc32753766"/>
      <w:bookmarkStart w:id="561" w:name="_Toc32753806"/>
      <w:bookmarkStart w:id="562" w:name="_Toc32753842"/>
      <w:bookmarkStart w:id="563" w:name="_Toc32754035"/>
      <w:bookmarkStart w:id="564" w:name="_Toc46828106"/>
      <w:bookmarkStart w:id="565" w:name="_Toc55912564"/>
      <w:bookmarkStart w:id="566" w:name="_Toc149590307"/>
      <w:r w:rsidRPr="00E24C39">
        <w:rPr>
          <w:rFonts w:ascii="Arial" w:hAnsi="Arial" w:cs="Arial"/>
          <w:sz w:val="24"/>
          <w:szCs w:val="24"/>
        </w:rPr>
        <w:t>2.13</w:t>
      </w:r>
      <w:r w:rsidR="00F70E6F" w:rsidRPr="00E24C39">
        <w:rPr>
          <w:rFonts w:ascii="Arial" w:hAnsi="Arial" w:cs="Arial"/>
          <w:sz w:val="24"/>
          <w:szCs w:val="24"/>
        </w:rPr>
        <w:t xml:space="preserve">. </w:t>
      </w:r>
      <w:r w:rsidR="00022F65" w:rsidRPr="00E24C39">
        <w:rPr>
          <w:rFonts w:ascii="Arial" w:hAnsi="Arial" w:cs="Arial"/>
          <w:sz w:val="24"/>
          <w:szCs w:val="24"/>
        </w:rPr>
        <w:t>Расчеты с учредителем</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404E0EDA" w14:textId="77777777" w:rsidR="00B20BCF"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Pr="00E24C39">
        <w:rPr>
          <w:rFonts w:ascii="Arial" w:hAnsi="Arial" w:cs="Arial"/>
        </w:rPr>
        <w:t xml:space="preserve">.1. </w:t>
      </w:r>
      <w:r w:rsidR="000D6D76" w:rsidRPr="00E24C39">
        <w:rPr>
          <w:rFonts w:ascii="Arial" w:hAnsi="Arial" w:cs="Arial"/>
        </w:rPr>
        <w:t>Н</w:t>
      </w:r>
      <w:r w:rsidR="00B20BCF" w:rsidRPr="00E24C39">
        <w:rPr>
          <w:rFonts w:ascii="Arial" w:hAnsi="Arial" w:cs="Arial"/>
        </w:rPr>
        <w:t xml:space="preserve">а счете </w:t>
      </w:r>
      <w:r w:rsidR="00184000" w:rsidRPr="00E24C39">
        <w:rPr>
          <w:rFonts w:ascii="Arial" w:hAnsi="Arial" w:cs="Arial"/>
        </w:rPr>
        <w:t xml:space="preserve">0 210 06 000 "Расчеты с учредителем" </w:t>
      </w:r>
      <w:r w:rsidR="00B20BCF" w:rsidRPr="00E24C39">
        <w:rPr>
          <w:rFonts w:ascii="Arial" w:hAnsi="Arial" w:cs="Arial"/>
        </w:rPr>
        <w:t xml:space="preserve">подлежит отражению </w:t>
      </w:r>
      <w:r w:rsidR="0034458B" w:rsidRPr="00E24C39">
        <w:rPr>
          <w:rFonts w:ascii="Arial" w:hAnsi="Arial" w:cs="Arial"/>
        </w:rPr>
        <w:t xml:space="preserve">балансовая </w:t>
      </w:r>
      <w:r w:rsidR="00B20BCF" w:rsidRPr="00E24C39">
        <w:rPr>
          <w:rFonts w:ascii="Arial" w:hAnsi="Arial" w:cs="Arial"/>
        </w:rPr>
        <w:t xml:space="preserve">стоимость того имущества, которым </w:t>
      </w:r>
      <w:r w:rsidR="000D6D76" w:rsidRPr="00E24C39">
        <w:rPr>
          <w:rFonts w:ascii="Arial" w:hAnsi="Arial" w:cs="Arial"/>
        </w:rPr>
        <w:t>Учреждение</w:t>
      </w:r>
      <w:r w:rsidR="00B20BCF" w:rsidRPr="00E24C39">
        <w:rPr>
          <w:rFonts w:ascii="Arial" w:hAnsi="Arial" w:cs="Arial"/>
        </w:rPr>
        <w:t xml:space="preserve"> не может отвечать по своим обязательствам и распоряжается только по согласованию с собственником. К такому имуществу относятся:</w:t>
      </w:r>
    </w:p>
    <w:p w14:paraId="0D9CA53A" w14:textId="77777777" w:rsidR="00B20BCF" w:rsidRPr="00E24C39" w:rsidRDefault="00B20BCF" w:rsidP="00E24C39">
      <w:pPr>
        <w:pStyle w:val="s1"/>
        <w:spacing w:before="0" w:beforeAutospacing="0" w:after="0" w:afterAutospacing="0"/>
        <w:jc w:val="both"/>
        <w:rPr>
          <w:rFonts w:ascii="Arial" w:hAnsi="Arial" w:cs="Arial"/>
        </w:rPr>
      </w:pPr>
      <w:r w:rsidRPr="00E24C39">
        <w:rPr>
          <w:rFonts w:ascii="Arial" w:hAnsi="Arial" w:cs="Arial"/>
        </w:rPr>
        <w:t>- соответствующие объекты недвижимости</w:t>
      </w:r>
      <w:r w:rsidR="005A5E59" w:rsidRPr="00E24C39">
        <w:rPr>
          <w:rFonts w:ascii="Arial" w:hAnsi="Arial" w:cs="Arial"/>
        </w:rPr>
        <w:t>, включая земельные участки</w:t>
      </w:r>
      <w:r w:rsidRPr="00E24C39">
        <w:rPr>
          <w:rFonts w:ascii="Arial" w:hAnsi="Arial" w:cs="Arial"/>
        </w:rPr>
        <w:t>;</w:t>
      </w:r>
    </w:p>
    <w:p w14:paraId="4D7B685A" w14:textId="77777777" w:rsidR="00B20BCF" w:rsidRPr="00E24C39" w:rsidRDefault="00B20BCF" w:rsidP="00E24C39">
      <w:pPr>
        <w:pStyle w:val="s1"/>
        <w:spacing w:before="0" w:beforeAutospacing="0" w:after="0" w:afterAutospacing="0"/>
        <w:jc w:val="both"/>
        <w:rPr>
          <w:rFonts w:ascii="Arial" w:hAnsi="Arial" w:cs="Arial"/>
        </w:rPr>
      </w:pPr>
      <w:r w:rsidRPr="00E24C39">
        <w:rPr>
          <w:rFonts w:ascii="Arial" w:hAnsi="Arial" w:cs="Arial"/>
        </w:rPr>
        <w:t>- особо ценное движимое имущество.</w:t>
      </w:r>
    </w:p>
    <w:p w14:paraId="125F2D13" w14:textId="77777777" w:rsidR="0048021C"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005A5E59" w:rsidRPr="00E24C39">
        <w:rPr>
          <w:rFonts w:ascii="Arial" w:hAnsi="Arial" w:cs="Arial"/>
        </w:rPr>
        <w:t xml:space="preserve">.2. </w:t>
      </w:r>
      <w:r w:rsidR="001B6DDB" w:rsidRPr="00E24C39">
        <w:rPr>
          <w:rFonts w:ascii="Arial" w:hAnsi="Arial" w:cs="Arial"/>
        </w:rPr>
        <w:t xml:space="preserve">Корректировка </w:t>
      </w:r>
      <w:r w:rsidR="00184000" w:rsidRPr="00E24C39">
        <w:rPr>
          <w:rFonts w:ascii="Arial" w:hAnsi="Arial" w:cs="Arial"/>
        </w:rPr>
        <w:t>показателя счета</w:t>
      </w:r>
      <w:r w:rsidR="005A5E59" w:rsidRPr="00E24C39">
        <w:rPr>
          <w:rFonts w:ascii="Arial" w:hAnsi="Arial" w:cs="Arial"/>
        </w:rPr>
        <w:t xml:space="preserve"> 0 210 06 000 </w:t>
      </w:r>
      <w:r w:rsidR="001B6DDB" w:rsidRPr="00E24C39">
        <w:rPr>
          <w:rFonts w:ascii="Arial" w:hAnsi="Arial" w:cs="Arial"/>
        </w:rPr>
        <w:t xml:space="preserve">производится </w:t>
      </w:r>
      <w:r w:rsidR="005A5E59" w:rsidRPr="00E24C39">
        <w:rPr>
          <w:rFonts w:ascii="Arial" w:hAnsi="Arial" w:cs="Arial"/>
        </w:rPr>
        <w:t xml:space="preserve">в </w:t>
      </w:r>
      <w:r w:rsidR="001B6DDB" w:rsidRPr="00E24C39">
        <w:rPr>
          <w:rFonts w:ascii="Arial" w:hAnsi="Arial" w:cs="Arial"/>
        </w:rPr>
        <w:t>конце финансового года.</w:t>
      </w:r>
      <w:r w:rsidR="0092027E" w:rsidRPr="0092027E">
        <w:rPr>
          <w:rFonts w:ascii="Arial" w:hAnsi="Arial" w:cs="Arial"/>
        </w:rPr>
        <w:t xml:space="preserve"> </w:t>
      </w:r>
      <w:r w:rsidR="0048021C" w:rsidRPr="00E24C39">
        <w:rPr>
          <w:rFonts w:ascii="Arial" w:hAnsi="Arial" w:cs="Arial"/>
        </w:rPr>
        <w:t>На суммы изменений показателя счета 0</w:t>
      </w:r>
      <w:r w:rsidR="00957521" w:rsidRPr="00E24C39">
        <w:rPr>
          <w:rFonts w:ascii="Arial" w:hAnsi="Arial" w:cs="Arial"/>
        </w:rPr>
        <w:t> </w:t>
      </w:r>
      <w:r w:rsidR="0048021C" w:rsidRPr="00E24C39">
        <w:rPr>
          <w:rFonts w:ascii="Arial" w:hAnsi="Arial" w:cs="Arial"/>
        </w:rPr>
        <w:t>21006</w:t>
      </w:r>
      <w:r w:rsidR="005A5E59" w:rsidRPr="00E24C39">
        <w:rPr>
          <w:rFonts w:ascii="Arial" w:hAnsi="Arial" w:cs="Arial"/>
        </w:rPr>
        <w:t> </w:t>
      </w:r>
      <w:r w:rsidR="0048021C" w:rsidRPr="00E24C39">
        <w:rPr>
          <w:rFonts w:ascii="Arial" w:hAnsi="Arial" w:cs="Arial"/>
        </w:rPr>
        <w:t>000</w:t>
      </w:r>
      <w:r w:rsidR="005A5E59" w:rsidRPr="00E24C39">
        <w:rPr>
          <w:rFonts w:ascii="Arial" w:hAnsi="Arial" w:cs="Arial"/>
        </w:rPr>
        <w:t xml:space="preserve"> У</w:t>
      </w:r>
      <w:r w:rsidR="0048021C" w:rsidRPr="00E24C39">
        <w:rPr>
          <w:rFonts w:ascii="Arial" w:hAnsi="Arial" w:cs="Arial"/>
        </w:rPr>
        <w:t xml:space="preserve">чреждение направляет </w:t>
      </w:r>
      <w:r w:rsidR="004234F7" w:rsidRPr="00E24C39">
        <w:rPr>
          <w:rFonts w:ascii="Arial" w:hAnsi="Arial" w:cs="Arial"/>
        </w:rPr>
        <w:t>У</w:t>
      </w:r>
      <w:r w:rsidR="005A5E59" w:rsidRPr="00E24C39">
        <w:rPr>
          <w:rFonts w:ascii="Arial" w:hAnsi="Arial" w:cs="Arial"/>
        </w:rPr>
        <w:t>чредител</w:t>
      </w:r>
      <w:r w:rsidR="004234F7" w:rsidRPr="00E24C39">
        <w:rPr>
          <w:rFonts w:ascii="Arial" w:hAnsi="Arial" w:cs="Arial"/>
        </w:rPr>
        <w:t>ю</w:t>
      </w:r>
      <w:r w:rsidR="005A5E59" w:rsidRPr="00E24C39">
        <w:rPr>
          <w:rFonts w:ascii="Arial" w:hAnsi="Arial" w:cs="Arial"/>
        </w:rPr>
        <w:t xml:space="preserve"> И</w:t>
      </w:r>
      <w:r w:rsidR="0048021C" w:rsidRPr="00E24C39">
        <w:rPr>
          <w:rFonts w:ascii="Arial" w:hAnsi="Arial" w:cs="Arial"/>
        </w:rPr>
        <w:t>звещения (</w:t>
      </w:r>
      <w:r w:rsidR="0048021C" w:rsidRPr="00E24C39">
        <w:rPr>
          <w:rStyle w:val="af1"/>
          <w:rFonts w:ascii="Arial" w:hAnsi="Arial" w:cs="Arial"/>
          <w:color w:val="auto"/>
        </w:rPr>
        <w:t>ф. 0504805</w:t>
      </w:r>
      <w:r w:rsidR="0048021C" w:rsidRPr="00E24C39">
        <w:rPr>
          <w:rFonts w:ascii="Arial" w:hAnsi="Arial" w:cs="Arial"/>
        </w:rPr>
        <w:t>).</w:t>
      </w:r>
    </w:p>
    <w:p w14:paraId="6850E65A" w14:textId="77777777" w:rsidR="00022F65"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Pr="00E24C39">
        <w:rPr>
          <w:rFonts w:ascii="Arial" w:hAnsi="Arial" w:cs="Arial"/>
        </w:rPr>
        <w:t>.</w:t>
      </w:r>
      <w:r w:rsidR="00D704CE" w:rsidRPr="00E24C39">
        <w:rPr>
          <w:rFonts w:ascii="Arial" w:hAnsi="Arial" w:cs="Arial"/>
        </w:rPr>
        <w:t>3</w:t>
      </w:r>
      <w:r w:rsidRPr="00E24C39">
        <w:rPr>
          <w:rFonts w:ascii="Arial" w:hAnsi="Arial" w:cs="Arial"/>
        </w:rPr>
        <w:t>.</w:t>
      </w:r>
      <w:r w:rsidR="00022F65" w:rsidRPr="00E24C39">
        <w:rPr>
          <w:rFonts w:ascii="Arial" w:hAnsi="Arial" w:cs="Arial"/>
        </w:rPr>
        <w:t xml:space="preserve">Отражение операций по счету </w:t>
      </w:r>
      <w:r w:rsidR="005A5E59" w:rsidRPr="00E24C39">
        <w:rPr>
          <w:rFonts w:ascii="Arial" w:hAnsi="Arial" w:cs="Arial"/>
        </w:rPr>
        <w:t xml:space="preserve">0 </w:t>
      </w:r>
      <w:r w:rsidR="00022F65" w:rsidRPr="00E24C39">
        <w:rPr>
          <w:rFonts w:ascii="Arial" w:hAnsi="Arial" w:cs="Arial"/>
        </w:rPr>
        <w:t>210 06</w:t>
      </w:r>
      <w:r w:rsidR="005A5E59" w:rsidRPr="00E24C39">
        <w:rPr>
          <w:rFonts w:ascii="Arial" w:hAnsi="Arial" w:cs="Arial"/>
        </w:rPr>
        <w:t xml:space="preserve"> 000</w:t>
      </w:r>
      <w:r w:rsidR="00022F65" w:rsidRPr="00E24C39">
        <w:rPr>
          <w:rFonts w:ascii="Arial" w:hAnsi="Arial" w:cs="Arial"/>
        </w:rPr>
        <w:t xml:space="preserve"> осуществляется в Журнале по прочим операциям (ф. 0504071</w:t>
      </w:r>
      <w:r w:rsidR="00F8583E" w:rsidRPr="00E24C39">
        <w:rPr>
          <w:rFonts w:ascii="Arial" w:hAnsi="Arial" w:cs="Arial"/>
        </w:rPr>
        <w:t>)</w:t>
      </w:r>
      <w:r w:rsidR="00022F65" w:rsidRPr="00E24C39">
        <w:rPr>
          <w:rFonts w:ascii="Arial" w:hAnsi="Arial" w:cs="Arial"/>
        </w:rPr>
        <w:t>.</w:t>
      </w:r>
    </w:p>
    <w:p w14:paraId="02A1EA3C" w14:textId="77777777" w:rsidR="0030047F" w:rsidRPr="00E24C39" w:rsidRDefault="0030047F" w:rsidP="00E24C39">
      <w:pPr>
        <w:pStyle w:val="11"/>
        <w:jc w:val="both"/>
        <w:rPr>
          <w:rFonts w:ascii="Arial" w:hAnsi="Arial" w:cs="Arial"/>
          <w:sz w:val="24"/>
          <w:szCs w:val="24"/>
        </w:rPr>
      </w:pPr>
      <w:bookmarkStart w:id="567" w:name="_Toc29740610"/>
      <w:bookmarkStart w:id="568" w:name="_Toc29741016"/>
      <w:bookmarkStart w:id="569" w:name="_Toc29741280"/>
      <w:bookmarkStart w:id="570" w:name="_Toc29741584"/>
      <w:bookmarkStart w:id="571" w:name="_Toc29741813"/>
      <w:bookmarkStart w:id="572" w:name="_Toc29743288"/>
      <w:bookmarkStart w:id="573" w:name="_Toc29743377"/>
      <w:bookmarkStart w:id="574" w:name="_Toc30435267"/>
      <w:bookmarkStart w:id="575" w:name="_Toc30435366"/>
      <w:bookmarkStart w:id="576" w:name="_Toc30435484"/>
      <w:bookmarkStart w:id="577" w:name="_Toc30503870"/>
      <w:bookmarkStart w:id="578" w:name="_Toc30839370"/>
      <w:bookmarkStart w:id="579" w:name="_Toc30853039"/>
      <w:bookmarkStart w:id="580" w:name="_Toc31457251"/>
      <w:bookmarkStart w:id="581" w:name="_Toc31457550"/>
      <w:bookmarkStart w:id="582" w:name="_Toc31457582"/>
      <w:bookmarkStart w:id="583" w:name="_Toc31457614"/>
      <w:bookmarkStart w:id="584" w:name="_Toc31457677"/>
      <w:bookmarkStart w:id="585" w:name="_Toc31458394"/>
      <w:bookmarkStart w:id="586" w:name="_Toc32069997"/>
      <w:bookmarkStart w:id="587" w:name="_Toc32139312"/>
      <w:bookmarkStart w:id="588" w:name="_Toc32753659"/>
      <w:bookmarkStart w:id="589" w:name="_Toc32753731"/>
      <w:bookmarkStart w:id="590" w:name="_Toc32753767"/>
      <w:bookmarkStart w:id="591" w:name="_Toc32753807"/>
      <w:bookmarkStart w:id="592" w:name="_Toc32753843"/>
      <w:bookmarkStart w:id="593" w:name="_Toc32754036"/>
      <w:bookmarkStart w:id="594" w:name="_Toc46828107"/>
      <w:bookmarkStart w:id="595" w:name="_Toc55912565"/>
      <w:bookmarkStart w:id="596" w:name="_Toc149590308"/>
      <w:r w:rsidRPr="00E24C39">
        <w:rPr>
          <w:rFonts w:ascii="Arial" w:hAnsi="Arial" w:cs="Arial"/>
          <w:sz w:val="24"/>
          <w:szCs w:val="24"/>
        </w:rPr>
        <w:t>2.</w:t>
      </w:r>
      <w:r w:rsidR="009A3BEB" w:rsidRPr="00E24C39">
        <w:rPr>
          <w:rFonts w:ascii="Arial" w:hAnsi="Arial" w:cs="Arial"/>
          <w:sz w:val="24"/>
          <w:szCs w:val="24"/>
        </w:rPr>
        <w:t>1</w:t>
      </w:r>
      <w:r w:rsidR="006A0117" w:rsidRPr="00E24C39">
        <w:rPr>
          <w:rFonts w:ascii="Arial" w:hAnsi="Arial" w:cs="Arial"/>
          <w:sz w:val="24"/>
          <w:szCs w:val="24"/>
        </w:rPr>
        <w:t>4</w:t>
      </w:r>
      <w:r w:rsidR="00BA510E" w:rsidRPr="00E24C39">
        <w:rPr>
          <w:rFonts w:ascii="Arial" w:hAnsi="Arial" w:cs="Arial"/>
          <w:sz w:val="24"/>
          <w:szCs w:val="24"/>
        </w:rPr>
        <w:t>. Ра</w:t>
      </w:r>
      <w:r w:rsidRPr="00E24C39">
        <w:rPr>
          <w:rFonts w:ascii="Arial" w:hAnsi="Arial" w:cs="Arial"/>
          <w:sz w:val="24"/>
          <w:szCs w:val="24"/>
        </w:rPr>
        <w:t>сче</w:t>
      </w:r>
      <w:r w:rsidR="00BA510E" w:rsidRPr="00E24C39">
        <w:rPr>
          <w:rFonts w:ascii="Arial" w:hAnsi="Arial" w:cs="Arial"/>
          <w:sz w:val="24"/>
          <w:szCs w:val="24"/>
        </w:rPr>
        <w:t>ты</w:t>
      </w:r>
      <w:r w:rsidRPr="00E24C39">
        <w:rPr>
          <w:rFonts w:ascii="Arial" w:hAnsi="Arial" w:cs="Arial"/>
          <w:sz w:val="24"/>
          <w:szCs w:val="24"/>
        </w:rPr>
        <w:t xml:space="preserve"> по заработной плате</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009D0B51" w:rsidRPr="00E24C39">
        <w:rPr>
          <w:rFonts w:ascii="Arial" w:hAnsi="Arial" w:cs="Arial"/>
          <w:sz w:val="24"/>
          <w:szCs w:val="24"/>
        </w:rPr>
        <w:t xml:space="preserve"> и</w:t>
      </w:r>
      <w:r w:rsidR="0092027E" w:rsidRPr="0092027E">
        <w:rPr>
          <w:rFonts w:ascii="Arial" w:hAnsi="Arial" w:cs="Arial"/>
          <w:sz w:val="24"/>
          <w:szCs w:val="24"/>
        </w:rPr>
        <w:t xml:space="preserve"> </w:t>
      </w:r>
      <w:r w:rsidR="00BA510E" w:rsidRPr="00E24C39">
        <w:rPr>
          <w:rFonts w:ascii="Arial" w:hAnsi="Arial" w:cs="Arial"/>
          <w:sz w:val="24"/>
          <w:szCs w:val="24"/>
        </w:rPr>
        <w:t>социальным выплатам</w:t>
      </w:r>
      <w:bookmarkEnd w:id="588"/>
      <w:bookmarkEnd w:id="589"/>
      <w:bookmarkEnd w:id="590"/>
      <w:bookmarkEnd w:id="591"/>
      <w:bookmarkEnd w:id="592"/>
      <w:bookmarkEnd w:id="593"/>
      <w:bookmarkEnd w:id="594"/>
      <w:bookmarkEnd w:id="595"/>
      <w:bookmarkEnd w:id="596"/>
    </w:p>
    <w:p w14:paraId="18A3A39E" w14:textId="77777777" w:rsidR="00904121" w:rsidRDefault="00AF4858" w:rsidP="00E24C39">
      <w:pPr>
        <w:pStyle w:val="s1"/>
        <w:spacing w:before="0" w:beforeAutospacing="0" w:after="0" w:afterAutospacing="0"/>
        <w:jc w:val="both"/>
        <w:rPr>
          <w:rFonts w:ascii="Arial" w:hAnsi="Arial" w:cs="Arial"/>
        </w:rPr>
      </w:pPr>
      <w:bookmarkStart w:id="597" w:name="sub_10209"/>
      <w:r w:rsidRPr="00E24C39">
        <w:rPr>
          <w:rFonts w:ascii="Arial" w:hAnsi="Arial" w:cs="Arial"/>
        </w:rPr>
        <w:t>2.</w:t>
      </w:r>
      <w:r w:rsidR="009A3BEB" w:rsidRPr="00E24C39">
        <w:rPr>
          <w:rFonts w:ascii="Arial" w:hAnsi="Arial" w:cs="Arial"/>
        </w:rPr>
        <w:t>1</w:t>
      </w:r>
      <w:r w:rsidR="006A0117" w:rsidRPr="00E24C39">
        <w:rPr>
          <w:rFonts w:ascii="Arial" w:hAnsi="Arial" w:cs="Arial"/>
        </w:rPr>
        <w:t>4</w:t>
      </w:r>
      <w:r w:rsidRPr="00E24C39">
        <w:rPr>
          <w:rFonts w:ascii="Arial" w:hAnsi="Arial" w:cs="Arial"/>
        </w:rPr>
        <w:t xml:space="preserve">.1. </w:t>
      </w:r>
      <w:r w:rsidR="00B43811" w:rsidRPr="00E24C39">
        <w:rPr>
          <w:rFonts w:ascii="Arial" w:hAnsi="Arial" w:cs="Arial"/>
        </w:rPr>
        <w:t>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они начисляются.</w:t>
      </w:r>
      <w:r w:rsidR="00ED4917" w:rsidRPr="00E24C39">
        <w:rPr>
          <w:rFonts w:ascii="Arial" w:hAnsi="Arial" w:cs="Arial"/>
        </w:rPr>
        <w:t xml:space="preserve"> Одновременно на счетах санкционирования отражаются соответствующие обязательства.</w:t>
      </w:r>
    </w:p>
    <w:p w14:paraId="58C89122" w14:textId="77777777" w:rsidR="00015312" w:rsidRPr="00892E07" w:rsidRDefault="00015312" w:rsidP="00015312">
      <w:pPr>
        <w:pStyle w:val="s1"/>
        <w:spacing w:before="0" w:beforeAutospacing="0" w:after="0" w:afterAutospacing="0"/>
        <w:jc w:val="both"/>
        <w:rPr>
          <w:rFonts w:ascii="Arial" w:hAnsi="Arial" w:cs="Arial"/>
        </w:rPr>
      </w:pPr>
      <w:r>
        <w:rPr>
          <w:rFonts w:ascii="Arial" w:hAnsi="Arial" w:cs="Arial"/>
        </w:rPr>
        <w:t xml:space="preserve">2.14.1.1. </w:t>
      </w:r>
      <w:r w:rsidRPr="00892E07">
        <w:rPr>
          <w:rFonts w:ascii="Arial" w:hAnsi="Arial" w:cs="Arial"/>
        </w:rPr>
        <w:t xml:space="preserve">Начисление заработной платы за первую половину месяца (также – аванс) и одновременное принятие денежных обязательств  в размере заработной платы за первую половину месяца отражается в учете последним днем расчетного периода, за который начислен аванс (крайним днем, включенным в </w:t>
      </w:r>
      <w:r w:rsidRPr="00892E07">
        <w:rPr>
          <w:rFonts w:ascii="Arial" w:hAnsi="Arial" w:cs="Arial"/>
        </w:rPr>
        <w:lastRenderedPageBreak/>
        <w:t>Табель учета использования рабочего времени, сформированного для расчета аванса).</w:t>
      </w:r>
    </w:p>
    <w:p w14:paraId="2174A0B1" w14:textId="77777777" w:rsidR="001A1018" w:rsidRPr="00892E07" w:rsidRDefault="00015312" w:rsidP="00015312">
      <w:pPr>
        <w:pStyle w:val="s1"/>
        <w:spacing w:before="0" w:beforeAutospacing="0" w:after="0" w:afterAutospacing="0"/>
        <w:jc w:val="both"/>
        <w:rPr>
          <w:rFonts w:ascii="Arial" w:hAnsi="Arial" w:cs="Arial"/>
        </w:rPr>
      </w:pPr>
      <w:r w:rsidRPr="00892E07">
        <w:rPr>
          <w:rFonts w:ascii="Arial" w:hAnsi="Arial" w:cs="Arial"/>
        </w:rPr>
        <w:t>2.14.2. Для учета не оспариваемых переплат в части сумм, подлежащих с согласия сотрудников (уведомленных о перерасчетах) удержанию из будущих начислений в случае, если законодательством предусмотрена возможность удержать  такую переплату (при переносе части отпуска в связи с болезнью во время отпуска, в случае счетной ошибки, в иных ситуациях),  применяется счет</w:t>
      </w:r>
      <w:r w:rsidRPr="00892E07">
        <w:rPr>
          <w:rStyle w:val="apple-converted-space"/>
          <w:rFonts w:ascii="Arial" w:hAnsi="Arial" w:cs="Arial"/>
        </w:rPr>
        <w:t> </w:t>
      </w:r>
      <w:r w:rsidRPr="00892E07">
        <w:rPr>
          <w:rFonts w:ascii="Arial" w:hAnsi="Arial" w:cs="Arial"/>
        </w:rPr>
        <w:t>0 206 11 000.</w:t>
      </w:r>
    </w:p>
    <w:p w14:paraId="124569E4" w14:textId="77777777" w:rsidR="001A1018" w:rsidRPr="00E24C39" w:rsidRDefault="00D20EF3" w:rsidP="00E24C39">
      <w:pPr>
        <w:pStyle w:val="s1"/>
        <w:spacing w:before="0" w:beforeAutospacing="0" w:after="0" w:afterAutospacing="0"/>
        <w:jc w:val="both"/>
        <w:rPr>
          <w:rFonts w:ascii="Arial" w:hAnsi="Arial" w:cs="Arial"/>
        </w:rPr>
      </w:pPr>
      <w:r w:rsidRPr="00E24C39">
        <w:rPr>
          <w:rFonts w:ascii="Arial" w:hAnsi="Arial" w:cs="Arial"/>
        </w:rPr>
        <w:t>2.</w:t>
      </w:r>
      <w:r w:rsidR="004C0057" w:rsidRPr="00E24C39">
        <w:rPr>
          <w:rFonts w:ascii="Arial" w:hAnsi="Arial" w:cs="Arial"/>
        </w:rPr>
        <w:t>1</w:t>
      </w:r>
      <w:r w:rsidR="002720CB" w:rsidRPr="00E24C39">
        <w:rPr>
          <w:rFonts w:ascii="Arial" w:hAnsi="Arial" w:cs="Arial"/>
        </w:rPr>
        <w:t>4</w:t>
      </w:r>
      <w:r w:rsidRPr="00E24C39">
        <w:rPr>
          <w:rFonts w:ascii="Arial" w:hAnsi="Arial" w:cs="Arial"/>
        </w:rPr>
        <w:t>.</w:t>
      </w:r>
      <w:r w:rsidR="001A1018" w:rsidRPr="00E24C39">
        <w:rPr>
          <w:rFonts w:ascii="Arial" w:hAnsi="Arial" w:cs="Arial"/>
        </w:rPr>
        <w:t>3</w:t>
      </w:r>
      <w:r w:rsidRPr="00E24C39">
        <w:rPr>
          <w:rFonts w:ascii="Arial" w:hAnsi="Arial" w:cs="Arial"/>
        </w:rPr>
        <w:t>. Выдача справок сотрудникам по заработной п</w:t>
      </w:r>
      <w:r w:rsidR="002720CB" w:rsidRPr="00E24C39">
        <w:rPr>
          <w:rFonts w:ascii="Arial" w:hAnsi="Arial" w:cs="Arial"/>
        </w:rPr>
        <w:t>лате производится в течение 3 (трех)</w:t>
      </w:r>
      <w:r w:rsidRPr="00E24C39">
        <w:rPr>
          <w:rFonts w:ascii="Arial" w:hAnsi="Arial" w:cs="Arial"/>
        </w:rPr>
        <w:t xml:space="preserve"> рабочих дней с момента поступления в </w:t>
      </w:r>
      <w:r w:rsidR="0065013E" w:rsidRPr="00E24C39">
        <w:rPr>
          <w:rFonts w:ascii="Arial" w:hAnsi="Arial" w:cs="Arial"/>
        </w:rPr>
        <w:t>Б</w:t>
      </w:r>
      <w:r w:rsidRPr="00E24C39">
        <w:rPr>
          <w:rFonts w:ascii="Arial" w:hAnsi="Arial" w:cs="Arial"/>
        </w:rPr>
        <w:t>ухгалтерию заявления на выдачу справок.</w:t>
      </w:r>
    </w:p>
    <w:p w14:paraId="0BFBFD2A" w14:textId="77777777" w:rsidR="002720CB" w:rsidRPr="00E24C39" w:rsidRDefault="001A101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2.14.4</w:t>
      </w:r>
      <w:r w:rsidR="00900E88" w:rsidRPr="00E24C39">
        <w:rPr>
          <w:rFonts w:ascii="Arial" w:hAnsi="Arial" w:cs="Arial"/>
        </w:rPr>
        <w:t xml:space="preserve">. В </w:t>
      </w:r>
      <w:r w:rsidR="002720CB" w:rsidRPr="00E24C39">
        <w:rPr>
          <w:rFonts w:ascii="Arial" w:hAnsi="Arial" w:cs="Arial"/>
        </w:rPr>
        <w:t>Табеле</w:t>
      </w:r>
      <w:r w:rsidR="002720CB" w:rsidRPr="00E24C39">
        <w:rPr>
          <w:rStyle w:val="apple-converted-space"/>
          <w:rFonts w:ascii="Arial" w:hAnsi="Arial" w:cs="Arial"/>
        </w:rPr>
        <w:t> </w:t>
      </w:r>
      <w:r w:rsidR="00900E88" w:rsidRPr="00E24C39">
        <w:rPr>
          <w:rFonts w:ascii="Arial" w:hAnsi="Arial" w:cs="Arial"/>
        </w:rPr>
        <w:t xml:space="preserve">учета </w:t>
      </w:r>
      <w:r w:rsidR="002720CB" w:rsidRPr="00E24C39">
        <w:rPr>
          <w:rFonts w:ascii="Arial" w:hAnsi="Arial" w:cs="Arial"/>
        </w:rPr>
        <w:t xml:space="preserve">использования рабочего времени (ф. 0504421) регистрируются </w:t>
      </w:r>
      <w:r w:rsidR="002720CB" w:rsidRPr="00E24C39">
        <w:rPr>
          <w:rStyle w:val="s10"/>
          <w:rFonts w:ascii="Arial" w:hAnsi="Arial" w:cs="Arial"/>
          <w:bCs/>
        </w:rPr>
        <w:t>фактические затраты рабочего времени</w:t>
      </w:r>
      <w:r w:rsidR="002720CB" w:rsidRPr="00E24C39">
        <w:rPr>
          <w:rFonts w:ascii="Arial" w:hAnsi="Arial" w:cs="Arial"/>
        </w:rPr>
        <w:t>.</w:t>
      </w:r>
      <w:r w:rsidR="00900E88" w:rsidRPr="00E24C39">
        <w:rPr>
          <w:rFonts w:ascii="Arial" w:hAnsi="Arial" w:cs="Arial"/>
        </w:rPr>
        <w:t xml:space="preserve"> Отдельным приказом руководителя Учреждения могут устанавливаться дополнительные условные обозначения для заполнения Табеля.</w:t>
      </w:r>
    </w:p>
    <w:p w14:paraId="5D2BE39C" w14:textId="77777777" w:rsidR="00690E29" w:rsidRPr="00E24C39" w:rsidRDefault="001A1018"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Fonts w:ascii="Arial" w:hAnsi="Arial" w:cs="Arial"/>
        </w:rPr>
        <w:t>2.14.5</w:t>
      </w:r>
      <w:r w:rsidR="00690E29" w:rsidRPr="00E24C39">
        <w:rPr>
          <w:rFonts w:ascii="Arial" w:hAnsi="Arial" w:cs="Arial"/>
        </w:rPr>
        <w:t xml:space="preserve">. </w:t>
      </w:r>
      <w:r w:rsidR="00690E29" w:rsidRPr="00E24C39">
        <w:rPr>
          <w:rFonts w:ascii="Arial" w:hAnsi="Arial" w:cs="Arial"/>
          <w:shd w:val="clear" w:color="auto" w:fill="FFFFFF"/>
        </w:rPr>
        <w:t xml:space="preserve">Аналитический учет расчетов по заработной плате ведется в Журнале операций расчетов по оплате труда, денежному довольствию и стипендиям в разрезе </w:t>
      </w:r>
      <w:r w:rsidR="00690E29" w:rsidRPr="00E24C39">
        <w:rPr>
          <w:rStyle w:val="s10"/>
          <w:rFonts w:ascii="Arial" w:hAnsi="Arial" w:cs="Arial"/>
          <w:bCs/>
          <w:shd w:val="clear" w:color="auto" w:fill="FFFFFF"/>
        </w:rPr>
        <w:t>работников и источников финансового обеспечения.</w:t>
      </w:r>
    </w:p>
    <w:p w14:paraId="77C7D014" w14:textId="77777777" w:rsidR="00957521" w:rsidRPr="00E24C39" w:rsidRDefault="00957521"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Style w:val="s10"/>
          <w:rFonts w:ascii="Arial" w:hAnsi="Arial" w:cs="Arial"/>
          <w:bCs/>
          <w:shd w:val="clear" w:color="auto" w:fill="FFFFFF"/>
        </w:rPr>
        <w:t xml:space="preserve">2.14.6. </w:t>
      </w:r>
      <w:r w:rsidRPr="00E24C39">
        <w:rPr>
          <w:rFonts w:ascii="Arial" w:hAnsi="Arial" w:cs="Arial"/>
          <w:shd w:val="clear" w:color="auto" w:fill="FFFFFF"/>
        </w:rPr>
        <w:t xml:space="preserve">Аналитический учет расчетов по пенсиям, пособиям и иным социальным выплатам ведется </w:t>
      </w:r>
      <w:r w:rsidRPr="00E24C39">
        <w:rPr>
          <w:rStyle w:val="s10"/>
          <w:rFonts w:ascii="Arial" w:hAnsi="Arial" w:cs="Arial"/>
          <w:bCs/>
          <w:shd w:val="clear" w:color="auto" w:fill="FFFFFF"/>
        </w:rPr>
        <w:t xml:space="preserve">Карточке учета средств и расчетов </w:t>
      </w:r>
      <w:r w:rsidRPr="00E24C39">
        <w:rPr>
          <w:rFonts w:ascii="Arial" w:hAnsi="Arial" w:cs="Arial"/>
          <w:shd w:val="clear" w:color="auto" w:fill="FFFFFF"/>
        </w:rPr>
        <w:t xml:space="preserve">(ф. 0504051) в разрезе </w:t>
      </w:r>
      <w:r w:rsidRPr="00E24C39">
        <w:rPr>
          <w:rStyle w:val="s10"/>
          <w:rFonts w:ascii="Arial" w:hAnsi="Arial" w:cs="Arial"/>
          <w:bCs/>
          <w:shd w:val="clear" w:color="auto" w:fill="FFFFFF"/>
        </w:rPr>
        <w:t>получателей выплат.</w:t>
      </w:r>
    </w:p>
    <w:p w14:paraId="47868B7F" w14:textId="77777777" w:rsidR="00957521" w:rsidRPr="00891394" w:rsidRDefault="00957521"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Style w:val="s10"/>
          <w:rFonts w:ascii="Arial" w:hAnsi="Arial" w:cs="Arial"/>
          <w:bCs/>
          <w:shd w:val="clear" w:color="auto" w:fill="FFFFFF"/>
        </w:rPr>
        <w:t>2.14.7</w:t>
      </w:r>
      <w:r w:rsidRPr="00891394">
        <w:rPr>
          <w:rStyle w:val="s10"/>
          <w:rFonts w:ascii="Arial" w:hAnsi="Arial" w:cs="Arial"/>
          <w:bCs/>
          <w:shd w:val="clear" w:color="auto" w:fill="FFFFFF"/>
        </w:rPr>
        <w:t>.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14:paraId="0FA26746" w14:textId="77777777" w:rsidR="00957521" w:rsidRDefault="00957521"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shd w:val="clear" w:color="auto" w:fill="FFFFFF"/>
        </w:rPr>
        <w:t>2.14.8. Ч</w:t>
      </w:r>
      <w:r w:rsidRPr="00891394">
        <w:rPr>
          <w:rFonts w:ascii="Arial" w:hAnsi="Arial" w:cs="Arial"/>
        </w:rPr>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платы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в течение 3 (трех) рабочих дней 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 </w:t>
      </w:r>
    </w:p>
    <w:p w14:paraId="64609DA0" w14:textId="77777777" w:rsidR="00015312" w:rsidRPr="00892E07" w:rsidRDefault="00015312" w:rsidP="00015312">
      <w:pPr>
        <w:pStyle w:val="s1"/>
        <w:shd w:val="clear" w:color="auto" w:fill="FFFFFF"/>
        <w:spacing w:before="0" w:beforeAutospacing="0" w:after="0" w:afterAutospacing="0"/>
        <w:jc w:val="both"/>
        <w:rPr>
          <w:rFonts w:ascii="Arial" w:hAnsi="Arial" w:cs="Arial"/>
        </w:rPr>
      </w:pPr>
      <w:r>
        <w:rPr>
          <w:rFonts w:ascii="Arial" w:hAnsi="Arial" w:cs="Arial"/>
        </w:rPr>
        <w:t xml:space="preserve">2.14.9. </w:t>
      </w:r>
      <w:r w:rsidRPr="00892E07">
        <w:rPr>
          <w:rFonts w:ascii="Arial" w:hAnsi="Arial" w:cs="Arial"/>
        </w:rPr>
        <w:t xml:space="preserve">Начисление пособия за первые три дня временной нетрудоспособности отражается в учете датой окончания периода нетрудоспособности. </w:t>
      </w:r>
    </w:p>
    <w:p w14:paraId="698C01FA" w14:textId="77777777" w:rsidR="00015312" w:rsidRDefault="00015312" w:rsidP="00015312">
      <w:pPr>
        <w:pStyle w:val="s1"/>
        <w:shd w:val="clear" w:color="auto" w:fill="FFFFFF"/>
        <w:spacing w:before="0" w:beforeAutospacing="0" w:after="0" w:afterAutospacing="0"/>
        <w:jc w:val="both"/>
        <w:rPr>
          <w:rFonts w:ascii="Arial" w:hAnsi="Arial" w:cs="Arial"/>
        </w:rPr>
      </w:pPr>
      <w:r w:rsidRPr="00892E07">
        <w:rPr>
          <w:rFonts w:ascii="Arial" w:hAnsi="Arial" w:cs="Arial"/>
        </w:rPr>
        <w:t>Сумма начисленного пособия включается в состав положенных работникам выплат в ближайший</w:t>
      </w:r>
      <w:r w:rsidR="00900C42">
        <w:rPr>
          <w:rFonts w:ascii="Arial" w:hAnsi="Arial" w:cs="Arial"/>
        </w:rPr>
        <w:t xml:space="preserve"> срок выплаты заработной платы </w:t>
      </w:r>
      <w:r w:rsidRPr="00892E07">
        <w:rPr>
          <w:rFonts w:ascii="Arial" w:hAnsi="Arial" w:cs="Arial"/>
        </w:rPr>
        <w:t>за первую половину месяца при условии, что листок нетрудоспособности поступил в Бухгалтерию за три рабочих дня до установленного дня выплаты зарплаты за соответствующий период.</w:t>
      </w:r>
    </w:p>
    <w:p w14:paraId="3B34C184" w14:textId="77777777" w:rsidR="00892E07" w:rsidRPr="001946A0" w:rsidRDefault="00892E07" w:rsidP="00892E07">
      <w:pPr>
        <w:pStyle w:val="s1"/>
        <w:shd w:val="clear" w:color="auto" w:fill="FFFFFF"/>
        <w:spacing w:before="0" w:beforeAutospacing="0" w:after="0" w:afterAutospacing="0"/>
        <w:jc w:val="both"/>
        <w:rPr>
          <w:rFonts w:ascii="Arial" w:hAnsi="Arial" w:cs="Arial"/>
        </w:rPr>
      </w:pPr>
      <w:r>
        <w:rPr>
          <w:rFonts w:ascii="Arial" w:hAnsi="Arial" w:cs="Arial"/>
        </w:rPr>
        <w:t xml:space="preserve">2.14.10. </w:t>
      </w:r>
      <w:r w:rsidRPr="001946A0">
        <w:rPr>
          <w:rFonts w:ascii="Arial" w:hAnsi="Arial" w:cs="Arial"/>
        </w:rPr>
        <w:t>Начисление обязательств работодателя по оплате 4-х дополнительных дней по уходу за детьми-инвалидами отражается в учете одновременно с начислением заработной платы за период, в котором были предоставлены дополнительные выходные.</w:t>
      </w:r>
    </w:p>
    <w:p w14:paraId="71F0BBCB" w14:textId="77777777" w:rsidR="00015312" w:rsidRPr="001946A0" w:rsidRDefault="00892E07" w:rsidP="00E24C39">
      <w:pPr>
        <w:pStyle w:val="s1"/>
        <w:shd w:val="clear" w:color="auto" w:fill="FFFFFF"/>
        <w:spacing w:before="0" w:beforeAutospacing="0" w:after="0" w:afterAutospacing="0"/>
        <w:jc w:val="both"/>
        <w:rPr>
          <w:rFonts w:ascii="Arial" w:hAnsi="Arial" w:cs="Arial"/>
        </w:rPr>
      </w:pPr>
      <w:r w:rsidRPr="001946A0">
        <w:rPr>
          <w:rFonts w:ascii="Arial" w:hAnsi="Arial" w:cs="Arial"/>
        </w:rPr>
        <w:t>2.14.11. Начисление задолженности СФР перед учреждением по возмещению расходов по выплатам социального пособия на погребение и по оплате 4х дополнительных выходных дней для ухода за детьми-инвалидами (Дт 209 34 Кт 303 05) отражается в учете датой перечисления (выплаты) получателю соответствующих возмещаемых расходов.</w:t>
      </w:r>
    </w:p>
    <w:p w14:paraId="3B614897" w14:textId="77777777" w:rsidR="00D20EF3" w:rsidRPr="00E24C39" w:rsidRDefault="002720CB" w:rsidP="00E24C39">
      <w:pPr>
        <w:pStyle w:val="11"/>
        <w:jc w:val="both"/>
        <w:rPr>
          <w:rFonts w:ascii="Arial" w:hAnsi="Arial" w:cs="Arial"/>
          <w:sz w:val="24"/>
          <w:szCs w:val="24"/>
        </w:rPr>
      </w:pPr>
      <w:bookmarkStart w:id="598" w:name="_Toc29740611"/>
      <w:bookmarkStart w:id="599" w:name="_Toc29741017"/>
      <w:bookmarkStart w:id="600" w:name="_Toc29741281"/>
      <w:bookmarkStart w:id="601" w:name="_Toc29741585"/>
      <w:bookmarkStart w:id="602" w:name="_Toc29741814"/>
      <w:bookmarkStart w:id="603" w:name="_Toc29743289"/>
      <w:bookmarkStart w:id="604" w:name="_Toc29743378"/>
      <w:bookmarkStart w:id="605" w:name="_Toc30435268"/>
      <w:bookmarkStart w:id="606" w:name="_Toc30435367"/>
      <w:bookmarkStart w:id="607" w:name="_Toc30435485"/>
      <w:bookmarkStart w:id="608" w:name="_Toc30503871"/>
      <w:bookmarkStart w:id="609" w:name="_Toc30839371"/>
      <w:bookmarkStart w:id="610" w:name="_Toc30853040"/>
      <w:bookmarkStart w:id="611" w:name="_Toc31457252"/>
      <w:bookmarkStart w:id="612" w:name="_Toc31457551"/>
      <w:bookmarkStart w:id="613" w:name="_Toc31457583"/>
      <w:bookmarkStart w:id="614" w:name="_Toc31457615"/>
      <w:bookmarkStart w:id="615" w:name="_Toc31457678"/>
      <w:bookmarkStart w:id="616" w:name="_Toc31458395"/>
      <w:bookmarkStart w:id="617" w:name="_Toc32069998"/>
      <w:bookmarkStart w:id="618" w:name="_Toc32139313"/>
      <w:bookmarkStart w:id="619" w:name="_Toc32753660"/>
      <w:bookmarkStart w:id="620" w:name="_Toc32753732"/>
      <w:bookmarkStart w:id="621" w:name="_Toc32753768"/>
      <w:bookmarkStart w:id="622" w:name="_Toc32753808"/>
      <w:bookmarkStart w:id="623" w:name="_Toc32753844"/>
      <w:bookmarkStart w:id="624" w:name="_Toc32754037"/>
      <w:bookmarkStart w:id="625" w:name="_Toc46828108"/>
      <w:bookmarkStart w:id="626" w:name="_Toc55912566"/>
      <w:bookmarkStart w:id="627" w:name="_Toc149590309"/>
      <w:r w:rsidRPr="00E24C39">
        <w:rPr>
          <w:rFonts w:ascii="Arial" w:hAnsi="Arial" w:cs="Arial"/>
          <w:sz w:val="24"/>
          <w:szCs w:val="24"/>
        </w:rPr>
        <w:lastRenderedPageBreak/>
        <w:t>2.15</w:t>
      </w:r>
      <w:r w:rsidR="00F70E6F" w:rsidRPr="00E24C39">
        <w:rPr>
          <w:rFonts w:ascii="Arial" w:hAnsi="Arial" w:cs="Arial"/>
          <w:sz w:val="24"/>
          <w:szCs w:val="24"/>
        </w:rPr>
        <w:t xml:space="preserve">. </w:t>
      </w:r>
      <w:r w:rsidR="00BA510E" w:rsidRPr="00E24C39">
        <w:rPr>
          <w:rFonts w:ascii="Arial" w:hAnsi="Arial" w:cs="Arial"/>
          <w:sz w:val="24"/>
          <w:szCs w:val="24"/>
        </w:rPr>
        <w:t>Расчеты</w:t>
      </w:r>
      <w:r w:rsidR="00DA2477" w:rsidRPr="00E24C39">
        <w:rPr>
          <w:rFonts w:ascii="Arial" w:hAnsi="Arial" w:cs="Arial"/>
          <w:sz w:val="24"/>
          <w:szCs w:val="24"/>
        </w:rPr>
        <w:t xml:space="preserve"> по налогам и взносам</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E2AADC9" w14:textId="77777777" w:rsidR="00DA2477" w:rsidRPr="00E24C39" w:rsidRDefault="00C6710E" w:rsidP="00E24C39">
      <w:pPr>
        <w:pStyle w:val="s1"/>
        <w:spacing w:before="0" w:beforeAutospacing="0" w:after="0" w:afterAutospacing="0"/>
        <w:jc w:val="both"/>
        <w:rPr>
          <w:rStyle w:val="af5"/>
          <w:rFonts w:ascii="Arial" w:hAnsi="Arial" w:cs="Arial"/>
          <w:b w:val="0"/>
        </w:rPr>
      </w:pPr>
      <w:r w:rsidRPr="00E24C39">
        <w:rPr>
          <w:rFonts w:ascii="Arial" w:hAnsi="Arial" w:cs="Arial"/>
        </w:rPr>
        <w:t>2.</w:t>
      </w:r>
      <w:r w:rsidR="002720CB" w:rsidRPr="00E24C39">
        <w:rPr>
          <w:rFonts w:ascii="Arial" w:hAnsi="Arial" w:cs="Arial"/>
        </w:rPr>
        <w:t>15</w:t>
      </w:r>
      <w:r w:rsidRPr="00E24C39">
        <w:rPr>
          <w:rFonts w:ascii="Arial" w:hAnsi="Arial" w:cs="Arial"/>
        </w:rPr>
        <w:t xml:space="preserve">.1. </w:t>
      </w:r>
      <w:r w:rsidR="00DA2477" w:rsidRPr="00E24C39">
        <w:rPr>
          <w:rFonts w:ascii="Arial" w:hAnsi="Arial" w:cs="Arial"/>
        </w:rPr>
        <w:t xml:space="preserve">Любые пени, штрафы и иные санкции, перечисляемые в бюджеты, в том числе по страховым взносам, учитываются </w:t>
      </w:r>
      <w:r w:rsidR="00DA2477" w:rsidRPr="00E24C39">
        <w:rPr>
          <w:rStyle w:val="af5"/>
          <w:rFonts w:ascii="Arial" w:hAnsi="Arial" w:cs="Arial"/>
          <w:b w:val="0"/>
        </w:rPr>
        <w:t>на счете 303 05 "Расчеты по прочим платежам в бюджет".</w:t>
      </w:r>
      <w:bookmarkStart w:id="628" w:name="sub_113"/>
    </w:p>
    <w:p w14:paraId="6659C532" w14:textId="77777777" w:rsidR="00727C50" w:rsidRPr="00891394" w:rsidRDefault="00DA2477"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color w:val="000000" w:themeColor="text1"/>
          <w:sz w:val="24"/>
          <w:szCs w:val="24"/>
        </w:rPr>
        <w:t>2.</w:t>
      </w:r>
      <w:r w:rsidR="00B14139" w:rsidRPr="00E24C39">
        <w:rPr>
          <w:rFonts w:ascii="Arial" w:hAnsi="Arial" w:cs="Arial"/>
          <w:color w:val="000000" w:themeColor="text1"/>
          <w:sz w:val="24"/>
          <w:szCs w:val="24"/>
        </w:rPr>
        <w:t>1</w:t>
      </w:r>
      <w:r w:rsidR="00055C62" w:rsidRPr="00E24C39">
        <w:rPr>
          <w:rFonts w:ascii="Arial" w:hAnsi="Arial" w:cs="Arial"/>
          <w:color w:val="000000" w:themeColor="text1"/>
          <w:sz w:val="24"/>
          <w:szCs w:val="24"/>
        </w:rPr>
        <w:t>5</w:t>
      </w:r>
      <w:r w:rsidRPr="00E24C39">
        <w:rPr>
          <w:rFonts w:ascii="Arial" w:hAnsi="Arial" w:cs="Arial"/>
          <w:color w:val="000000" w:themeColor="text1"/>
          <w:sz w:val="24"/>
          <w:szCs w:val="24"/>
        </w:rPr>
        <w:t>.2</w:t>
      </w:r>
      <w:r w:rsidRPr="00891394">
        <w:rPr>
          <w:rFonts w:ascii="Arial" w:hAnsi="Arial" w:cs="Arial"/>
          <w:sz w:val="24"/>
          <w:szCs w:val="24"/>
        </w:rPr>
        <w:t xml:space="preserve">. Суммы НДС, предъявленные </w:t>
      </w:r>
      <w:r w:rsidR="00055C62" w:rsidRPr="00891394">
        <w:rPr>
          <w:rFonts w:ascii="Arial" w:hAnsi="Arial" w:cs="Arial"/>
          <w:sz w:val="24"/>
          <w:szCs w:val="24"/>
        </w:rPr>
        <w:t>У</w:t>
      </w:r>
      <w:r w:rsidRPr="00891394">
        <w:rPr>
          <w:rFonts w:ascii="Arial" w:hAnsi="Arial" w:cs="Arial"/>
          <w:sz w:val="24"/>
          <w:szCs w:val="24"/>
        </w:rPr>
        <w:t xml:space="preserve">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w:t>
      </w:r>
      <w:r w:rsidR="00055C62" w:rsidRPr="00891394">
        <w:rPr>
          <w:rFonts w:ascii="Arial" w:hAnsi="Arial" w:cs="Arial"/>
          <w:sz w:val="24"/>
          <w:szCs w:val="24"/>
        </w:rPr>
        <w:t>У</w:t>
      </w:r>
      <w:r w:rsidRPr="00891394">
        <w:rPr>
          <w:rFonts w:ascii="Arial" w:hAnsi="Arial" w:cs="Arial"/>
          <w:sz w:val="24"/>
          <w:szCs w:val="24"/>
        </w:rPr>
        <w:t xml:space="preserve">чреждением в качестве налогового агента, </w:t>
      </w:r>
      <w:r w:rsidR="00646688" w:rsidRPr="00891394">
        <w:rPr>
          <w:rFonts w:ascii="Arial" w:hAnsi="Arial" w:cs="Arial"/>
          <w:sz w:val="24"/>
          <w:szCs w:val="24"/>
        </w:rPr>
        <w:t xml:space="preserve">которые можно принять к вычету, </w:t>
      </w:r>
      <w:r w:rsidRPr="00891394">
        <w:rPr>
          <w:rFonts w:ascii="Arial" w:hAnsi="Arial" w:cs="Arial"/>
          <w:sz w:val="24"/>
          <w:szCs w:val="24"/>
        </w:rPr>
        <w:t xml:space="preserve">также отражаются на счете 210 12. </w:t>
      </w:r>
    </w:p>
    <w:p w14:paraId="1CEEEC74" w14:textId="77777777" w:rsidR="00730E37" w:rsidRPr="00891394" w:rsidRDefault="00DA247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Для обеспечения раздельного учета сумм</w:t>
      </w:r>
      <w:r w:rsidR="00676603" w:rsidRPr="00891394">
        <w:rPr>
          <w:rFonts w:ascii="Arial" w:hAnsi="Arial" w:cs="Arial"/>
          <w:sz w:val="24"/>
          <w:szCs w:val="24"/>
        </w:rPr>
        <w:t xml:space="preserve"> «входного» </w:t>
      </w:r>
      <w:r w:rsidRPr="00891394">
        <w:rPr>
          <w:rFonts w:ascii="Arial" w:hAnsi="Arial" w:cs="Arial"/>
          <w:sz w:val="24"/>
          <w:szCs w:val="24"/>
        </w:rPr>
        <w:t xml:space="preserve">НДС, принимаемых к вычету в полном объеме или частично, </w:t>
      </w:r>
      <w:r w:rsidR="00730E37" w:rsidRPr="00891394">
        <w:rPr>
          <w:rFonts w:ascii="Arial" w:hAnsi="Arial" w:cs="Arial"/>
          <w:sz w:val="24"/>
          <w:szCs w:val="24"/>
        </w:rPr>
        <w:t>к счету 210 12 вводится субконто:</w:t>
      </w:r>
    </w:p>
    <w:p w14:paraId="14F1D717" w14:textId="77777777" w:rsidR="00730E37" w:rsidRPr="00891394" w:rsidRDefault="00730E3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 xml:space="preserve">1 – НДС к вычету, </w:t>
      </w:r>
    </w:p>
    <w:p w14:paraId="1CD542A2" w14:textId="77777777" w:rsidR="00730E37" w:rsidRPr="00891394" w:rsidRDefault="00730E3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2 – НДС к распределению</w:t>
      </w:r>
      <w:r w:rsidR="003F2742" w:rsidRPr="00891394">
        <w:rPr>
          <w:rFonts w:ascii="Arial" w:hAnsi="Arial" w:cs="Arial"/>
          <w:sz w:val="24"/>
          <w:szCs w:val="24"/>
        </w:rPr>
        <w:t>;</w:t>
      </w:r>
    </w:p>
    <w:p w14:paraId="3C69F9F3" w14:textId="77777777" w:rsidR="003F2742" w:rsidRPr="00891394" w:rsidRDefault="003F2742"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3 – «таможенный» НДС</w:t>
      </w:r>
      <w:r w:rsidR="00727C50" w:rsidRPr="00891394">
        <w:rPr>
          <w:rFonts w:ascii="Arial" w:hAnsi="Arial" w:cs="Arial"/>
          <w:sz w:val="24"/>
          <w:szCs w:val="24"/>
        </w:rPr>
        <w:t>;</w:t>
      </w:r>
    </w:p>
    <w:p w14:paraId="48A6A27D" w14:textId="77777777" w:rsidR="00727C50" w:rsidRPr="00891394" w:rsidRDefault="00727C50"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4 – НДС восстановленный;</w:t>
      </w:r>
    </w:p>
    <w:p w14:paraId="3BB46CA1" w14:textId="77777777" w:rsidR="00727C50" w:rsidRDefault="00727C50"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5 – НДС, не принятый к вычету по результатам налогового контроля.</w:t>
      </w:r>
    </w:p>
    <w:p w14:paraId="13B82074" w14:textId="77777777" w:rsidR="007834B7" w:rsidRPr="001946A0" w:rsidRDefault="00253DBB" w:rsidP="00E24C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2.15.2.1. </w:t>
      </w:r>
      <w:r w:rsidRPr="001946A0">
        <w:rPr>
          <w:rFonts w:ascii="Arial" w:hAnsi="Arial" w:cs="Arial"/>
          <w:sz w:val="24"/>
          <w:szCs w:val="24"/>
        </w:rPr>
        <w:t>При формировании резерва под приемку суммы НДС, предъявленные контрагентами, учитываются на счете 210 12 в момент формирования резерва (в момент фактической поставки товара, потребления услуги</w:t>
      </w:r>
      <w:r w:rsidR="007834B7" w:rsidRPr="001946A0">
        <w:rPr>
          <w:rFonts w:ascii="Arial" w:hAnsi="Arial" w:cs="Arial"/>
          <w:sz w:val="24"/>
          <w:szCs w:val="24"/>
        </w:rPr>
        <w:t xml:space="preserve">, подписания заказчиком иных документов, подтверждающих факт выполнения (передачи) результатов работ, до подписания документов о приемке работ/услуг/товаров заказчиком, при наличии временного разрыва между фактом поставки товаров (потребления услуг, оказания работ) и моментом подписания документа о приемке заказчиком). Резерв в части НДС отражается по дебету счета 210 12 и кредиту счета 401 60. </w:t>
      </w:r>
    </w:p>
    <w:p w14:paraId="19C1ABF4" w14:textId="77777777" w:rsidR="002A2AA5" w:rsidRPr="001946A0" w:rsidRDefault="002A2AA5" w:rsidP="002A2AA5">
      <w:pPr>
        <w:pStyle w:val="s1"/>
        <w:shd w:val="clear" w:color="auto" w:fill="FFFFFF"/>
        <w:spacing w:before="0" w:beforeAutospacing="0" w:after="0" w:afterAutospacing="0"/>
        <w:ind w:left="60"/>
        <w:jc w:val="both"/>
        <w:rPr>
          <w:rFonts w:ascii="Arial" w:hAnsi="Arial" w:cs="Arial"/>
        </w:rPr>
      </w:pPr>
      <w:r w:rsidRPr="001946A0">
        <w:rPr>
          <w:rFonts w:ascii="Arial" w:hAnsi="Arial" w:cs="Arial"/>
        </w:rPr>
        <w:t>Если приемка не состоялась, отражается обратная запись - списывается сумма ранее созданного резерва в объеме "входного" НДС (Дт 401 60 Кт 210 12).</w:t>
      </w:r>
    </w:p>
    <w:p w14:paraId="35EE70C1" w14:textId="77777777" w:rsidR="00253DBB" w:rsidRPr="001946A0" w:rsidRDefault="007834B7" w:rsidP="00E24C39">
      <w:pPr>
        <w:autoSpaceDE w:val="0"/>
        <w:autoSpaceDN w:val="0"/>
        <w:adjustRightInd w:val="0"/>
        <w:spacing w:after="0" w:line="240" w:lineRule="auto"/>
        <w:jc w:val="both"/>
        <w:rPr>
          <w:rFonts w:ascii="Arial" w:hAnsi="Arial" w:cs="Arial"/>
          <w:sz w:val="24"/>
          <w:szCs w:val="24"/>
        </w:rPr>
      </w:pPr>
      <w:r w:rsidRPr="001946A0">
        <w:rPr>
          <w:rFonts w:ascii="Arial" w:hAnsi="Arial" w:cs="Arial"/>
          <w:sz w:val="24"/>
          <w:szCs w:val="24"/>
        </w:rPr>
        <w:t xml:space="preserve">Сумма </w:t>
      </w:r>
      <w:r w:rsidR="002A2AA5" w:rsidRPr="001946A0">
        <w:rPr>
          <w:rFonts w:ascii="Arial" w:hAnsi="Arial" w:cs="Arial"/>
          <w:sz w:val="24"/>
          <w:szCs w:val="24"/>
        </w:rPr>
        <w:t xml:space="preserve">«входного» </w:t>
      </w:r>
      <w:r w:rsidRPr="001946A0">
        <w:rPr>
          <w:rFonts w:ascii="Arial" w:hAnsi="Arial" w:cs="Arial"/>
          <w:sz w:val="24"/>
          <w:szCs w:val="24"/>
        </w:rPr>
        <w:t>НДС принимается</w:t>
      </w:r>
      <w:r w:rsidR="002A2AA5" w:rsidRPr="001946A0">
        <w:rPr>
          <w:rFonts w:ascii="Arial" w:hAnsi="Arial" w:cs="Arial"/>
          <w:sz w:val="24"/>
          <w:szCs w:val="24"/>
        </w:rPr>
        <w:t xml:space="preserve"> к вычету</w:t>
      </w:r>
      <w:r w:rsidRPr="001946A0">
        <w:rPr>
          <w:rFonts w:ascii="Arial" w:hAnsi="Arial" w:cs="Arial"/>
          <w:sz w:val="24"/>
          <w:szCs w:val="24"/>
        </w:rPr>
        <w:t xml:space="preserve"> при соблюдении условий, установленных НК РФ, на дату получения на бумажном </w:t>
      </w:r>
      <w:r w:rsidR="002A2AA5" w:rsidRPr="001946A0">
        <w:rPr>
          <w:rFonts w:ascii="Arial" w:hAnsi="Arial" w:cs="Arial"/>
          <w:sz w:val="24"/>
          <w:szCs w:val="24"/>
        </w:rPr>
        <w:t xml:space="preserve">носителе </w:t>
      </w:r>
      <w:r w:rsidRPr="001946A0">
        <w:rPr>
          <w:rFonts w:ascii="Arial" w:hAnsi="Arial" w:cs="Arial"/>
          <w:sz w:val="24"/>
          <w:szCs w:val="24"/>
        </w:rPr>
        <w:t>или в электронном виде следующих документов:</w:t>
      </w:r>
    </w:p>
    <w:p w14:paraId="17687009" w14:textId="77777777" w:rsidR="007834B7" w:rsidRPr="001946A0" w:rsidRDefault="007834B7" w:rsidP="00E24C39">
      <w:pPr>
        <w:autoSpaceDE w:val="0"/>
        <w:autoSpaceDN w:val="0"/>
        <w:adjustRightInd w:val="0"/>
        <w:spacing w:after="0" w:line="240" w:lineRule="auto"/>
        <w:jc w:val="both"/>
        <w:rPr>
          <w:rFonts w:ascii="Arial" w:hAnsi="Arial" w:cs="Arial"/>
          <w:sz w:val="24"/>
          <w:szCs w:val="24"/>
        </w:rPr>
      </w:pPr>
      <w:r w:rsidRPr="001946A0">
        <w:rPr>
          <w:rFonts w:ascii="Arial" w:hAnsi="Arial" w:cs="Arial"/>
          <w:sz w:val="24"/>
          <w:szCs w:val="24"/>
        </w:rPr>
        <w:t>- счета-фактуры, УПД со статусом 1, документа о приемке со статусом 1, подписанного контрагентом</w:t>
      </w:r>
      <w:r w:rsidR="002A2AA5" w:rsidRPr="001946A0">
        <w:rPr>
          <w:rFonts w:ascii="Arial" w:hAnsi="Arial" w:cs="Arial"/>
          <w:sz w:val="24"/>
          <w:szCs w:val="24"/>
        </w:rPr>
        <w:t>.</w:t>
      </w:r>
    </w:p>
    <w:p w14:paraId="1C9ECD88" w14:textId="77777777" w:rsidR="002A2AA5" w:rsidRPr="001946A0" w:rsidRDefault="002A2AA5" w:rsidP="00AF3786">
      <w:pPr>
        <w:autoSpaceDE w:val="0"/>
        <w:autoSpaceDN w:val="0"/>
        <w:adjustRightInd w:val="0"/>
        <w:spacing w:after="0" w:line="240" w:lineRule="auto"/>
        <w:jc w:val="both"/>
        <w:rPr>
          <w:rFonts w:ascii="Arial" w:hAnsi="Arial" w:cs="Arial"/>
        </w:rPr>
      </w:pPr>
      <w:r w:rsidRPr="001946A0">
        <w:rPr>
          <w:rFonts w:ascii="Arial" w:hAnsi="Arial" w:cs="Arial"/>
          <w:sz w:val="24"/>
          <w:szCs w:val="24"/>
        </w:rPr>
        <w:t>При условии, что «входной» НДС  к моменту оформления отказа от приемки был ранее принят к вычету, сумма НДС подлежит восстановлению</w:t>
      </w:r>
      <w:r w:rsidR="00AF3786" w:rsidRPr="001946A0">
        <w:rPr>
          <w:rFonts w:ascii="Arial" w:hAnsi="Arial" w:cs="Arial"/>
          <w:sz w:val="24"/>
          <w:szCs w:val="24"/>
        </w:rPr>
        <w:t xml:space="preserve"> по Дт</w:t>
      </w:r>
      <w:r w:rsidRPr="001946A0">
        <w:rPr>
          <w:rFonts w:ascii="Arial" w:hAnsi="Arial" w:cs="Arial"/>
        </w:rPr>
        <w:t xml:space="preserve"> 303 04 </w:t>
      </w:r>
      <w:r w:rsidR="00AF3786" w:rsidRPr="001946A0">
        <w:rPr>
          <w:rFonts w:ascii="Arial" w:hAnsi="Arial" w:cs="Arial"/>
        </w:rPr>
        <w:t>и Кт</w:t>
      </w:r>
      <w:r w:rsidRPr="001946A0">
        <w:rPr>
          <w:rFonts w:ascii="Arial" w:hAnsi="Arial" w:cs="Arial"/>
        </w:rPr>
        <w:t xml:space="preserve"> 210 12 способом «Красное сторно» - отражается корректировка излишне принятого к вычету "входного" НДС и суммы налога к уплате.</w:t>
      </w:r>
    </w:p>
    <w:bookmarkEnd w:id="628"/>
    <w:p w14:paraId="133FA018" w14:textId="77777777" w:rsidR="00E35FD8" w:rsidRPr="00891394" w:rsidRDefault="00E35FD8"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2.15.3. </w:t>
      </w:r>
      <w:r w:rsidR="00CE6C31" w:rsidRPr="00891394">
        <w:rPr>
          <w:rFonts w:ascii="Arial" w:hAnsi="Arial" w:cs="Arial"/>
        </w:rPr>
        <w:t>Распределение "входного" НДС по прио</w:t>
      </w:r>
      <w:r w:rsidRPr="00891394">
        <w:rPr>
          <w:rFonts w:ascii="Arial" w:hAnsi="Arial" w:cs="Arial"/>
        </w:rPr>
        <w:t xml:space="preserve">бретенным нефинансовым активам </w:t>
      </w:r>
      <w:r w:rsidR="00CE6C31" w:rsidRPr="00891394">
        <w:rPr>
          <w:rFonts w:ascii="Arial" w:hAnsi="Arial" w:cs="Arial"/>
        </w:rPr>
        <w:t>работам</w:t>
      </w:r>
      <w:r w:rsidRPr="00891394">
        <w:rPr>
          <w:rFonts w:ascii="Arial" w:hAnsi="Arial" w:cs="Arial"/>
        </w:rPr>
        <w:t xml:space="preserve"> и </w:t>
      </w:r>
      <w:r w:rsidR="00CE6C31" w:rsidRPr="00891394">
        <w:rPr>
          <w:rFonts w:ascii="Arial" w:hAnsi="Arial" w:cs="Arial"/>
        </w:rPr>
        <w:t>услугам</w:t>
      </w:r>
      <w:r w:rsidRPr="00891394">
        <w:rPr>
          <w:rFonts w:ascii="Arial" w:hAnsi="Arial" w:cs="Arial"/>
        </w:rPr>
        <w:t xml:space="preserve">, используемым одновременно </w:t>
      </w:r>
      <w:r w:rsidR="00CE6C31" w:rsidRPr="00891394">
        <w:rPr>
          <w:rFonts w:ascii="Arial" w:hAnsi="Arial" w:cs="Arial"/>
        </w:rPr>
        <w:t>для</w:t>
      </w:r>
      <w:r w:rsidRPr="00891394">
        <w:rPr>
          <w:rFonts w:ascii="Arial" w:hAnsi="Arial" w:cs="Arial"/>
        </w:rPr>
        <w:t xml:space="preserve"> облагаемой и необлагаемой НДС деятельности, осуществляется на основании Расчета, который составляется уполномоченным сотрудником Бухгалтерии.</w:t>
      </w:r>
      <w:r w:rsidR="000F66F4" w:rsidRPr="00891394">
        <w:rPr>
          <w:rFonts w:ascii="Arial" w:hAnsi="Arial" w:cs="Arial"/>
        </w:rPr>
        <w:t xml:space="preserve"> При определении коэффициента для распределения определяется доля облагаемых НДС операций по реализации в общем объеме </w:t>
      </w:r>
      <w:r w:rsidR="00F161AF" w:rsidRPr="00891394">
        <w:rPr>
          <w:rFonts w:ascii="Arial" w:hAnsi="Arial" w:cs="Arial"/>
        </w:rPr>
        <w:t>операций по оказанию услуг, выполнению работ, отгрузке</w:t>
      </w:r>
      <w:r w:rsidR="000F66F4" w:rsidRPr="00891394">
        <w:rPr>
          <w:rFonts w:ascii="Arial" w:hAnsi="Arial" w:cs="Arial"/>
        </w:rPr>
        <w:t xml:space="preserve"> товарно-материальных ценностей</w:t>
      </w:r>
      <w:r w:rsidR="00F161AF" w:rsidRPr="00891394">
        <w:rPr>
          <w:rFonts w:ascii="Arial" w:hAnsi="Arial" w:cs="Arial"/>
        </w:rPr>
        <w:t xml:space="preserve">, учтенных по кодам финансового обеспечения (КФО) 2, 4 и 7. Расчет осуществляется </w:t>
      </w:r>
      <w:r w:rsidR="000F66F4" w:rsidRPr="00891394">
        <w:rPr>
          <w:rFonts w:ascii="Arial" w:hAnsi="Arial" w:cs="Arial"/>
        </w:rPr>
        <w:t>на ос</w:t>
      </w:r>
      <w:r w:rsidR="007D39F3" w:rsidRPr="00891394">
        <w:rPr>
          <w:rFonts w:ascii="Arial" w:hAnsi="Arial" w:cs="Arial"/>
        </w:rPr>
        <w:t>новании данных о цене реализации товаров, выполнения работ, оказания услуг</w:t>
      </w:r>
      <w:r w:rsidR="0025112F" w:rsidRPr="0025112F">
        <w:rPr>
          <w:rFonts w:ascii="Arial" w:hAnsi="Arial" w:cs="Arial"/>
        </w:rPr>
        <w:t xml:space="preserve"> </w:t>
      </w:r>
      <w:r w:rsidR="00385930" w:rsidRPr="00891394">
        <w:rPr>
          <w:rFonts w:ascii="Arial" w:hAnsi="Arial" w:cs="Arial"/>
        </w:rPr>
        <w:t>без учета НДС</w:t>
      </w:r>
      <w:r w:rsidR="000F66F4" w:rsidRPr="00891394">
        <w:rPr>
          <w:rFonts w:ascii="Arial" w:hAnsi="Arial" w:cs="Arial"/>
        </w:rPr>
        <w:t>, отраженной по кредиту соответствующих аналитических счетов счета 401 10</w:t>
      </w:r>
      <w:r w:rsidR="00F161AF" w:rsidRPr="00891394">
        <w:rPr>
          <w:rFonts w:ascii="Arial" w:hAnsi="Arial" w:cs="Arial"/>
        </w:rPr>
        <w:t>.</w:t>
      </w:r>
      <w:r w:rsidR="00972382" w:rsidRPr="00891394">
        <w:rPr>
          <w:rFonts w:ascii="Arial" w:hAnsi="Arial" w:cs="Arial"/>
        </w:rPr>
        <w:t xml:space="preserve">В расчет пропорции не </w:t>
      </w:r>
      <w:r w:rsidR="00546836" w:rsidRPr="00891394">
        <w:rPr>
          <w:rFonts w:ascii="Arial" w:hAnsi="Arial" w:cs="Arial"/>
        </w:rPr>
        <w:t>включаются</w:t>
      </w:r>
      <w:r w:rsidR="00972382" w:rsidRPr="00891394">
        <w:rPr>
          <w:rFonts w:ascii="Arial" w:hAnsi="Arial" w:cs="Arial"/>
        </w:rPr>
        <w:t xml:space="preserve"> поступления, которые не являются выручкой от ре</w:t>
      </w:r>
      <w:r w:rsidR="00546836" w:rsidRPr="00891394">
        <w:rPr>
          <w:rFonts w:ascii="Arial" w:hAnsi="Arial" w:cs="Arial"/>
        </w:rPr>
        <w:t>ализации товаров (работ, услуг), в частности</w:t>
      </w:r>
      <w:r w:rsidR="00972382" w:rsidRPr="00891394">
        <w:rPr>
          <w:rFonts w:ascii="Arial" w:hAnsi="Arial" w:cs="Arial"/>
        </w:rPr>
        <w:t xml:space="preserve"> суммы штрафных санкций за нарушение контрагентами условий договоров, а также </w:t>
      </w:r>
      <w:r w:rsidR="001E30A8" w:rsidRPr="00891394">
        <w:rPr>
          <w:rFonts w:ascii="Arial" w:hAnsi="Arial" w:cs="Arial"/>
        </w:rPr>
        <w:t xml:space="preserve">целевые </w:t>
      </w:r>
      <w:r w:rsidR="00972382" w:rsidRPr="00891394">
        <w:rPr>
          <w:rFonts w:ascii="Arial" w:hAnsi="Arial" w:cs="Arial"/>
        </w:rPr>
        <w:t xml:space="preserve">субсидии </w:t>
      </w:r>
      <w:r w:rsidR="001E30A8" w:rsidRPr="00891394">
        <w:rPr>
          <w:rFonts w:ascii="Arial" w:hAnsi="Arial" w:cs="Arial"/>
        </w:rPr>
        <w:t>(поступления по КФО 5 и 6).</w:t>
      </w:r>
    </w:p>
    <w:p w14:paraId="0AED695A" w14:textId="77777777" w:rsidR="00CE6C31"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lastRenderedPageBreak/>
        <w:t>2.15.3.</w:t>
      </w:r>
      <w:r w:rsidR="00CA5491" w:rsidRPr="00891394">
        <w:rPr>
          <w:rFonts w:ascii="Arial" w:hAnsi="Arial" w:cs="Arial"/>
        </w:rPr>
        <w:t>1</w:t>
      </w:r>
      <w:r w:rsidRPr="00891394">
        <w:rPr>
          <w:rFonts w:ascii="Arial" w:hAnsi="Arial" w:cs="Arial"/>
        </w:rPr>
        <w:t xml:space="preserve">. </w:t>
      </w:r>
      <w:r w:rsidR="00CE6C31" w:rsidRPr="00891394">
        <w:rPr>
          <w:rFonts w:ascii="Arial" w:hAnsi="Arial" w:cs="Arial"/>
        </w:rPr>
        <w:t xml:space="preserve">Определенная расчетным путем доля "входного" НДС, подлежащая принятию к вычету, </w:t>
      </w:r>
      <w:r w:rsidR="00F161AF" w:rsidRPr="00891394">
        <w:rPr>
          <w:rFonts w:ascii="Arial" w:hAnsi="Arial" w:cs="Arial"/>
        </w:rPr>
        <w:t xml:space="preserve">отражается по </w:t>
      </w:r>
      <w:r w:rsidR="00CE6C31" w:rsidRPr="00891394">
        <w:rPr>
          <w:rFonts w:ascii="Arial" w:hAnsi="Arial" w:cs="Arial"/>
        </w:rPr>
        <w:t>дебет</w:t>
      </w:r>
      <w:r w:rsidR="00F161AF" w:rsidRPr="00891394">
        <w:rPr>
          <w:rFonts w:ascii="Arial" w:hAnsi="Arial" w:cs="Arial"/>
        </w:rPr>
        <w:t>у</w:t>
      </w:r>
      <w:r w:rsidR="00CE6C31" w:rsidRPr="00891394">
        <w:rPr>
          <w:rFonts w:ascii="Arial" w:hAnsi="Arial" w:cs="Arial"/>
        </w:rPr>
        <w:t xml:space="preserve"> счета 303 04 "Расчеты по н</w:t>
      </w:r>
      <w:r w:rsidR="00F161AF" w:rsidRPr="00891394">
        <w:rPr>
          <w:rFonts w:ascii="Arial" w:hAnsi="Arial" w:cs="Arial"/>
        </w:rPr>
        <w:t>алогу на добавленную стоимость"</w:t>
      </w:r>
      <w:r w:rsidR="00785333" w:rsidRPr="00891394">
        <w:rPr>
          <w:rFonts w:ascii="Arial" w:hAnsi="Arial" w:cs="Arial"/>
        </w:rPr>
        <w:t xml:space="preserve"> и кредиту счета 210</w:t>
      </w:r>
      <w:r w:rsidR="00F161AF" w:rsidRPr="00891394">
        <w:rPr>
          <w:rFonts w:ascii="Arial" w:hAnsi="Arial" w:cs="Arial"/>
        </w:rPr>
        <w:t xml:space="preserve"> 12</w:t>
      </w:r>
      <w:r w:rsidR="00847B20" w:rsidRPr="00891394">
        <w:rPr>
          <w:rFonts w:ascii="Arial" w:hAnsi="Arial" w:cs="Arial"/>
        </w:rPr>
        <w:t xml:space="preserve"> "Расчеты по НДС по приобретенным материальным ценностям, работам, услугам"</w:t>
      </w:r>
      <w:r w:rsidR="00F161AF" w:rsidRPr="00891394">
        <w:rPr>
          <w:rFonts w:ascii="Arial" w:hAnsi="Arial" w:cs="Arial"/>
        </w:rPr>
        <w:t>.</w:t>
      </w:r>
    </w:p>
    <w:p w14:paraId="50EF50C0" w14:textId="77777777" w:rsidR="00387BDF"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2</w:t>
      </w:r>
      <w:r w:rsidRPr="00891394">
        <w:rPr>
          <w:rFonts w:ascii="Arial" w:hAnsi="Arial" w:cs="Arial"/>
        </w:rPr>
        <w:t xml:space="preserve">. </w:t>
      </w:r>
      <w:r w:rsidR="00387BDF" w:rsidRPr="00891394">
        <w:rPr>
          <w:rFonts w:ascii="Arial" w:hAnsi="Arial" w:cs="Arial"/>
        </w:rPr>
        <w:t>Определенная расчетным путем по итогам квартала доля "входного" НДС, не принимаемая к вычету и подлежащая учету в стоимости выполненных работ и оказанных услуг</w:t>
      </w:r>
      <w:r w:rsidR="001E30A8" w:rsidRPr="00891394">
        <w:rPr>
          <w:rFonts w:ascii="Arial" w:hAnsi="Arial" w:cs="Arial"/>
        </w:rPr>
        <w:t>,</w:t>
      </w:r>
      <w:r w:rsidR="00387BDF" w:rsidRPr="00891394">
        <w:rPr>
          <w:rFonts w:ascii="Arial" w:hAnsi="Arial" w:cs="Arial"/>
        </w:rPr>
        <w:t xml:space="preserve"> списывается в дебет счетов 0 109 </w:t>
      </w:r>
      <w:r w:rsidR="001E30A8" w:rsidRPr="00891394">
        <w:rPr>
          <w:rFonts w:ascii="Arial" w:hAnsi="Arial" w:cs="Arial"/>
        </w:rPr>
        <w:t>00 200</w:t>
      </w:r>
      <w:r w:rsidR="00387BDF" w:rsidRPr="00891394">
        <w:rPr>
          <w:rFonts w:ascii="Arial" w:hAnsi="Arial" w:cs="Arial"/>
        </w:rPr>
        <w:t>, 0 401 20 2</w:t>
      </w:r>
      <w:r w:rsidR="001E30A8" w:rsidRPr="00891394">
        <w:rPr>
          <w:rFonts w:ascii="Arial" w:hAnsi="Arial" w:cs="Arial"/>
        </w:rPr>
        <w:t>00</w:t>
      </w:r>
      <w:r w:rsidR="00387BDF" w:rsidRPr="00891394">
        <w:rPr>
          <w:rFonts w:ascii="Arial" w:hAnsi="Arial" w:cs="Arial"/>
        </w:rPr>
        <w:t xml:space="preserve"> с применением подстатьи КОСГУ согласно экономическому содержанию операции по отражению </w:t>
      </w:r>
      <w:r w:rsidR="001E30A8" w:rsidRPr="00891394">
        <w:rPr>
          <w:rFonts w:ascii="Arial" w:hAnsi="Arial" w:cs="Arial"/>
        </w:rPr>
        <w:t>в учете расходов (затрат) по соответствующим</w:t>
      </w:r>
      <w:r w:rsidR="00387BDF" w:rsidRPr="00891394">
        <w:rPr>
          <w:rFonts w:ascii="Arial" w:hAnsi="Arial" w:cs="Arial"/>
        </w:rPr>
        <w:t xml:space="preserve"> работ</w:t>
      </w:r>
      <w:r w:rsidR="001E30A8" w:rsidRPr="00891394">
        <w:rPr>
          <w:rFonts w:ascii="Arial" w:hAnsi="Arial" w:cs="Arial"/>
        </w:rPr>
        <w:t>ам</w:t>
      </w:r>
      <w:r w:rsidR="00387BDF" w:rsidRPr="00891394">
        <w:rPr>
          <w:rFonts w:ascii="Arial" w:hAnsi="Arial" w:cs="Arial"/>
        </w:rPr>
        <w:t xml:space="preserve"> и услуг</w:t>
      </w:r>
      <w:r w:rsidR="001E30A8" w:rsidRPr="00891394">
        <w:rPr>
          <w:rFonts w:ascii="Arial" w:hAnsi="Arial" w:cs="Arial"/>
        </w:rPr>
        <w:t>ам</w:t>
      </w:r>
      <w:r w:rsidR="00387BDF" w:rsidRPr="00891394">
        <w:rPr>
          <w:rFonts w:ascii="Arial" w:hAnsi="Arial" w:cs="Arial"/>
        </w:rPr>
        <w:t>.</w:t>
      </w:r>
    </w:p>
    <w:p w14:paraId="07F9B24A"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3</w:t>
      </w:r>
      <w:r w:rsidRPr="00891394">
        <w:rPr>
          <w:rFonts w:ascii="Arial" w:hAnsi="Arial" w:cs="Arial"/>
        </w:rPr>
        <w:t>. Определенная расчетным путем по итогам месяца (квартала) доля "входного" НДС, не принимаемая к вычету и подлежащая учету в стоимости нефинансовых активов, отражается:</w:t>
      </w:r>
    </w:p>
    <w:p w14:paraId="113980E0"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если первоначальная стоимость нефинансового актива еще не сформирована: по дебету счета 106 00 и кредиту счета 210 12;</w:t>
      </w:r>
    </w:p>
    <w:p w14:paraId="6611C97F"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 если объект основных средств или нематериальный актив уже принят к учету: путем корректировки по итогам месяца (квартала) балансовой стоимости и суммы начисленной амортизации основных средств, нематериальных активов, при этом увеличение стоимости основного средства или нематериального актива на сумму НДС, не принятого к вычету, отражается через счет 106 00:</w:t>
      </w:r>
    </w:p>
    <w:p w14:paraId="536BE8D9"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счета 106 00 и кредиту счета 210 12 отражается сумма НДС, подлежащая учету в стоимости нефинансового актива;</w:t>
      </w:r>
    </w:p>
    <w:p w14:paraId="6DD0B342"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счета 101 00, 102 00 и кредиту счета 106 00 отражается корректировка (увеличение) первоначальной стоимости объекта;</w:t>
      </w:r>
    </w:p>
    <w:p w14:paraId="7A79D06D"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3) по неизрасходованным материальным запасам, которые относятся к внеоборотным, т.е. со сроком полезного использования более 12 месяцев, а также предназначенным для формирования капитальных вложений: путем корректировки по итогам квартала балансовой стоимости таких материальных запасов, при этом увеличение стоимости матзапасов отражается или через счет 106 04, или по дебету счета 105 00 минуя счет 106 00 в зависимости от того, формировалась ли стоимость запаса с учетом дополнительных затрат или матзапас был принят к учету по стоимости приобретения;</w:t>
      </w:r>
    </w:p>
    <w:p w14:paraId="2E3DE3B4"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4) по прочим материальным запасам, в том числе израсходованным (списанным) или частично потребленным:</w:t>
      </w:r>
    </w:p>
    <w:p w14:paraId="17553ED8"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счетов 109 00, 401 20 и кредиту счета 210 12;</w:t>
      </w:r>
    </w:p>
    <w:p w14:paraId="3C589EC3"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при этом в 24-26 разрядах номера счета 109 00 и 401 20 отражается та подстатья КОСГУ, на которую подлежат списанию такие матзапасы. При условии, что матзапасы были приобретены по подстатье статьи 340, невозмещаемую сумму "входного" НДС следует отнести на подстатью 272 (0 109 00 272, 0 401 20 272). По приобретенным за счет иных подстатей КОСГУ матзапасов указывается соответствующая их приобретению подстатья (например, 0 109 00 223, 0 401 20 223 при приобретении угля для печного отопления по договору оказания коммунальных услуг).</w:t>
      </w:r>
    </w:p>
    <w:p w14:paraId="2ECF84D2" w14:textId="77777777" w:rsidR="00FB009D" w:rsidRPr="00891394" w:rsidRDefault="00CA549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2.15.3.4</w:t>
      </w:r>
      <w:r w:rsidR="003F2742" w:rsidRPr="00891394">
        <w:rPr>
          <w:rFonts w:ascii="Arial" w:hAnsi="Arial" w:cs="Arial"/>
        </w:rPr>
        <w:t xml:space="preserve">. </w:t>
      </w:r>
      <w:r w:rsidR="00FB009D" w:rsidRPr="00891394">
        <w:rPr>
          <w:rFonts w:ascii="Arial" w:hAnsi="Arial" w:cs="Arial"/>
        </w:rPr>
        <w:t>Суммы «входного» НДС, не принятые к вычету по результатам налогового контроля (например, при выявлении нарушений в оформлении счета-фактуры</w:t>
      </w:r>
      <w:r w:rsidRPr="00891394">
        <w:rPr>
          <w:rFonts w:ascii="Arial" w:hAnsi="Arial" w:cs="Arial"/>
        </w:rPr>
        <w:t>, при проведении встречной проверки</w:t>
      </w:r>
      <w:r w:rsidR="00FB009D" w:rsidRPr="00891394">
        <w:rPr>
          <w:rFonts w:ascii="Arial" w:hAnsi="Arial" w:cs="Arial"/>
        </w:rPr>
        <w:t>), восстанавливаются в учете и относятся на затраты (расходы) Учреждения:</w:t>
      </w:r>
    </w:p>
    <w:p w14:paraId="6A2727EE" w14:textId="77777777" w:rsidR="00FB009D" w:rsidRPr="00891394" w:rsidRDefault="00CA5491" w:rsidP="00E24C39">
      <w:pPr>
        <w:pStyle w:val="s1"/>
        <w:shd w:val="clear" w:color="auto" w:fill="FFFFFF"/>
        <w:spacing w:before="0" w:beforeAutospacing="0" w:after="0" w:afterAutospacing="0"/>
        <w:ind w:left="60"/>
        <w:jc w:val="both"/>
        <w:rPr>
          <w:rFonts w:ascii="Arial" w:hAnsi="Arial" w:cs="Arial"/>
        </w:rPr>
      </w:pPr>
      <w:r w:rsidRPr="00891394">
        <w:rPr>
          <w:rFonts w:ascii="Arial" w:hAnsi="Arial" w:cs="Arial"/>
        </w:rPr>
        <w:t xml:space="preserve">1) </w:t>
      </w:r>
      <w:r w:rsidR="00FB009D" w:rsidRPr="00891394">
        <w:rPr>
          <w:rFonts w:ascii="Arial" w:hAnsi="Arial" w:cs="Arial"/>
        </w:rPr>
        <w:t xml:space="preserve">Дебет 0 303 04 831 Кредит 0 210 12 660 </w:t>
      </w:r>
      <w:r w:rsidRPr="00891394">
        <w:rPr>
          <w:rFonts w:ascii="Arial" w:hAnsi="Arial" w:cs="Arial"/>
        </w:rPr>
        <w:t>с</w:t>
      </w:r>
      <w:r w:rsidR="00FB009D" w:rsidRPr="00891394">
        <w:rPr>
          <w:rFonts w:ascii="Arial" w:hAnsi="Arial" w:cs="Arial"/>
        </w:rPr>
        <w:t>пособом «Красное сторно» - на основании уточненной декларации отражается корректировка не принятого к вычету "входного" НДС и суммы налога к уплате;</w:t>
      </w:r>
    </w:p>
    <w:p w14:paraId="7B33C5C6" w14:textId="77777777" w:rsidR="00FB009D" w:rsidRPr="00891394" w:rsidRDefault="00CA5491" w:rsidP="00E24C39">
      <w:pPr>
        <w:pStyle w:val="s1"/>
        <w:shd w:val="clear" w:color="auto" w:fill="FFFFFF"/>
        <w:spacing w:before="0" w:beforeAutospacing="0" w:after="0" w:afterAutospacing="0"/>
        <w:ind w:left="60"/>
        <w:jc w:val="both"/>
        <w:rPr>
          <w:rFonts w:ascii="Arial" w:hAnsi="Arial" w:cs="Arial"/>
        </w:rPr>
      </w:pPr>
      <w:r w:rsidRPr="00891394">
        <w:rPr>
          <w:rFonts w:ascii="Arial" w:hAnsi="Arial" w:cs="Arial"/>
        </w:rPr>
        <w:t xml:space="preserve">2) </w:t>
      </w:r>
      <w:r w:rsidR="00FB009D" w:rsidRPr="00891394">
        <w:rPr>
          <w:rFonts w:ascii="Arial" w:hAnsi="Arial" w:cs="Arial"/>
        </w:rPr>
        <w:t>Дебет 0 109 00 200 (0 401 20 200) Кредит 0 210 12 660 - не принятый к вычету "входной" НДС учтен при формировании себестоимости (отнесен на расходы).</w:t>
      </w:r>
    </w:p>
    <w:p w14:paraId="0C3747DA" w14:textId="77777777" w:rsidR="00FB009D" w:rsidRPr="00891394" w:rsidRDefault="00FB009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lastRenderedPageBreak/>
        <w:t xml:space="preserve">В части амортизируемого </w:t>
      </w:r>
      <w:r w:rsidR="003F2742" w:rsidRPr="00891394">
        <w:rPr>
          <w:rFonts w:ascii="Arial" w:hAnsi="Arial" w:cs="Arial"/>
        </w:rPr>
        <w:t>имущества (основных средств и нематериальных активов) не принятый к вычету «входной» НДС по результатам налогового контроля отражается по дебету счета 0 401 20 273.</w:t>
      </w:r>
    </w:p>
    <w:p w14:paraId="3FCC20AE" w14:textId="77777777" w:rsidR="00387BDF" w:rsidRDefault="00CA5491" w:rsidP="00E24C39">
      <w:pPr>
        <w:pStyle w:val="s1"/>
        <w:spacing w:before="0" w:beforeAutospacing="0" w:after="0" w:afterAutospacing="0"/>
        <w:jc w:val="both"/>
        <w:rPr>
          <w:rStyle w:val="af5"/>
          <w:rFonts w:ascii="Arial" w:hAnsi="Arial" w:cs="Arial"/>
          <w:b w:val="0"/>
          <w:color w:val="auto"/>
        </w:rPr>
      </w:pPr>
      <w:r w:rsidRPr="00891394">
        <w:rPr>
          <w:rFonts w:ascii="Arial" w:hAnsi="Arial" w:cs="Arial"/>
        </w:rPr>
        <w:t>2.15.3.5</w:t>
      </w:r>
      <w:r w:rsidR="003F2742" w:rsidRPr="00891394">
        <w:rPr>
          <w:rFonts w:ascii="Arial" w:hAnsi="Arial" w:cs="Arial"/>
        </w:rPr>
        <w:t xml:space="preserve">. </w:t>
      </w:r>
      <w:r w:rsidR="00387BDF" w:rsidRPr="00891394">
        <w:rPr>
          <w:rFonts w:ascii="Arial" w:hAnsi="Arial" w:cs="Arial"/>
        </w:rPr>
        <w:t xml:space="preserve">Восстановление сумм НДС, </w:t>
      </w:r>
      <w:r w:rsidR="003F2742" w:rsidRPr="00891394">
        <w:rPr>
          <w:rFonts w:ascii="Arial" w:hAnsi="Arial" w:cs="Arial"/>
        </w:rPr>
        <w:t xml:space="preserve">ранее правомерно </w:t>
      </w:r>
      <w:r w:rsidR="00387BDF" w:rsidRPr="00891394">
        <w:rPr>
          <w:rFonts w:ascii="Arial" w:hAnsi="Arial" w:cs="Arial"/>
        </w:rPr>
        <w:t>принятых к вычету, отражается</w:t>
      </w:r>
      <w:r w:rsidR="006136D8">
        <w:rPr>
          <w:rFonts w:ascii="Arial" w:hAnsi="Arial" w:cs="Arial"/>
        </w:rPr>
        <w:t xml:space="preserve"> </w:t>
      </w:r>
      <w:r w:rsidR="00387BDF" w:rsidRPr="00891394">
        <w:rPr>
          <w:rStyle w:val="af5"/>
          <w:rFonts w:ascii="Arial" w:hAnsi="Arial" w:cs="Arial"/>
          <w:b w:val="0"/>
          <w:color w:val="auto"/>
        </w:rPr>
        <w:t>по дебету счета 0 210 12 000 и кредиту счета 0 303 04 000, одновременно</w:t>
      </w:r>
      <w:r w:rsidRPr="00891394">
        <w:rPr>
          <w:rStyle w:val="af5"/>
          <w:rFonts w:ascii="Arial" w:hAnsi="Arial" w:cs="Arial"/>
          <w:b w:val="0"/>
          <w:color w:val="auto"/>
        </w:rPr>
        <w:t xml:space="preserve"> восстановленные суммы относятся на расходы:</w:t>
      </w:r>
      <w:r w:rsidR="00387BDF" w:rsidRPr="00891394">
        <w:rPr>
          <w:rStyle w:val="af5"/>
          <w:rFonts w:ascii="Arial" w:hAnsi="Arial" w:cs="Arial"/>
          <w:b w:val="0"/>
          <w:color w:val="auto"/>
        </w:rPr>
        <w:t>по дебету счета 0 401 20 273 и кредиту счета 0 210 12</w:t>
      </w:r>
      <w:r w:rsidR="00253DBB">
        <w:rPr>
          <w:rStyle w:val="af5"/>
          <w:rFonts w:ascii="Arial" w:hAnsi="Arial" w:cs="Arial"/>
          <w:b w:val="0"/>
          <w:color w:val="auto"/>
        </w:rPr>
        <w:t> </w:t>
      </w:r>
      <w:r w:rsidR="00387BDF" w:rsidRPr="00891394">
        <w:rPr>
          <w:rStyle w:val="af5"/>
          <w:rFonts w:ascii="Arial" w:hAnsi="Arial" w:cs="Arial"/>
          <w:b w:val="0"/>
          <w:color w:val="auto"/>
        </w:rPr>
        <w:t>000.</w:t>
      </w:r>
    </w:p>
    <w:p w14:paraId="150E8CAE" w14:textId="77777777" w:rsidR="002845D8" w:rsidRPr="00891394" w:rsidRDefault="00055C62" w:rsidP="00E24C39">
      <w:pPr>
        <w:pStyle w:val="s1"/>
        <w:spacing w:before="0" w:beforeAutospacing="0" w:after="0" w:afterAutospacing="0"/>
        <w:jc w:val="both"/>
        <w:rPr>
          <w:rFonts w:ascii="Arial" w:hAnsi="Arial" w:cs="Arial"/>
        </w:rPr>
      </w:pPr>
      <w:bookmarkStart w:id="629" w:name="sub_588675027"/>
      <w:r w:rsidRPr="00891394">
        <w:rPr>
          <w:rFonts w:ascii="Arial" w:hAnsi="Arial" w:cs="Arial"/>
        </w:rPr>
        <w:t>2.15</w:t>
      </w:r>
      <w:r w:rsidR="007870B6" w:rsidRPr="00891394">
        <w:rPr>
          <w:rFonts w:ascii="Arial" w:hAnsi="Arial" w:cs="Arial"/>
        </w:rPr>
        <w:t>.</w:t>
      </w:r>
      <w:r w:rsidR="00DA2477" w:rsidRPr="00891394">
        <w:rPr>
          <w:rFonts w:ascii="Arial" w:hAnsi="Arial" w:cs="Arial"/>
        </w:rPr>
        <w:t xml:space="preserve">4. </w:t>
      </w:r>
      <w:r w:rsidR="002845D8" w:rsidRPr="00891394">
        <w:rPr>
          <w:rFonts w:ascii="Arial" w:hAnsi="Arial" w:cs="Arial"/>
        </w:rPr>
        <w:t xml:space="preserve">Перечисление платежей по налогам и взносам допускается только в сумме, подтвержденной </w:t>
      </w:r>
      <w:r w:rsidR="00576B2A" w:rsidRPr="00891394">
        <w:rPr>
          <w:rFonts w:ascii="Arial" w:hAnsi="Arial" w:cs="Arial"/>
        </w:rPr>
        <w:t>соответствующим налоговыми декларациями (налоговыми расчетами).</w:t>
      </w:r>
    </w:p>
    <w:p w14:paraId="6A379E0A" w14:textId="77777777" w:rsidR="00BF71C0" w:rsidRPr="00891394" w:rsidRDefault="000E24D7" w:rsidP="00E24C39">
      <w:pPr>
        <w:pStyle w:val="s1"/>
        <w:spacing w:before="0" w:beforeAutospacing="0" w:after="0" w:afterAutospacing="0"/>
        <w:jc w:val="both"/>
        <w:rPr>
          <w:rStyle w:val="af5"/>
          <w:rFonts w:ascii="Arial" w:hAnsi="Arial" w:cs="Arial"/>
          <w:b w:val="0"/>
          <w:color w:val="auto"/>
        </w:rPr>
      </w:pPr>
      <w:r w:rsidRPr="00891394">
        <w:rPr>
          <w:rFonts w:ascii="Arial" w:hAnsi="Arial" w:cs="Arial"/>
        </w:rPr>
        <w:t>При отражении в учетных регистрах кредиторской задолженности по авансовым платежам (по земельному налогу, налогу на имущество, транспортному налогу) Учреждение одновременно отражает расходы (затраты) текущего года.</w:t>
      </w:r>
      <w:bookmarkEnd w:id="629"/>
    </w:p>
    <w:p w14:paraId="72B6D3A0" w14:textId="77777777" w:rsidR="004E506C" w:rsidRPr="00891394" w:rsidRDefault="004E506C" w:rsidP="00E24C39">
      <w:pPr>
        <w:pStyle w:val="s1"/>
        <w:shd w:val="clear" w:color="auto" w:fill="FFFFFF"/>
        <w:spacing w:before="0" w:beforeAutospacing="0" w:after="0" w:afterAutospacing="0"/>
        <w:jc w:val="both"/>
        <w:rPr>
          <w:rFonts w:ascii="Arial" w:hAnsi="Arial" w:cs="Arial"/>
        </w:rPr>
      </w:pPr>
      <w:r w:rsidRPr="00891394">
        <w:rPr>
          <w:rStyle w:val="af5"/>
          <w:rFonts w:ascii="Arial" w:hAnsi="Arial" w:cs="Arial"/>
          <w:b w:val="0"/>
          <w:color w:val="auto"/>
        </w:rPr>
        <w:t xml:space="preserve">2.15.5. </w:t>
      </w:r>
      <w:r w:rsidRPr="00891394">
        <w:rPr>
          <w:rFonts w:ascii="Arial" w:hAnsi="Arial" w:cs="Arial"/>
        </w:rPr>
        <w:t>По объектам имущества, используемым в рамках одного вида деятельности, начисление и уплата налога на имущество, земельного и транспортного налогов осуществляется</w:t>
      </w:r>
      <w:r w:rsidR="006136D8">
        <w:rPr>
          <w:rFonts w:ascii="Arial" w:hAnsi="Arial" w:cs="Arial"/>
        </w:rPr>
        <w:t xml:space="preserve"> </w:t>
      </w:r>
      <w:r w:rsidRPr="00891394">
        <w:rPr>
          <w:rFonts w:ascii="Arial" w:hAnsi="Arial" w:cs="Arial"/>
        </w:rPr>
        <w:t xml:space="preserve">по соответствующему </w:t>
      </w:r>
      <w:r w:rsidR="00646457" w:rsidRPr="00891394">
        <w:rPr>
          <w:rFonts w:ascii="Arial" w:hAnsi="Arial" w:cs="Arial"/>
        </w:rPr>
        <w:t xml:space="preserve">этому виду </w:t>
      </w:r>
      <w:r w:rsidRPr="00891394">
        <w:rPr>
          <w:rFonts w:ascii="Arial" w:hAnsi="Arial" w:cs="Arial"/>
        </w:rPr>
        <w:t>деятельности источнику финансового обеспечения.</w:t>
      </w:r>
    </w:p>
    <w:p w14:paraId="6AE193D7" w14:textId="77777777" w:rsidR="00285885" w:rsidRPr="00891394" w:rsidRDefault="00646457" w:rsidP="00E24C39">
      <w:pPr>
        <w:pStyle w:val="s1"/>
        <w:shd w:val="clear" w:color="auto" w:fill="FFFFFF"/>
        <w:spacing w:before="0" w:beforeAutospacing="0" w:after="0" w:afterAutospacing="0"/>
        <w:jc w:val="both"/>
        <w:rPr>
          <w:rStyle w:val="s10"/>
          <w:rFonts w:ascii="Arial" w:hAnsi="Arial" w:cs="Arial"/>
          <w:bCs/>
        </w:rPr>
      </w:pPr>
      <w:r w:rsidRPr="00891394">
        <w:rPr>
          <w:rFonts w:ascii="Arial" w:hAnsi="Arial" w:cs="Arial"/>
        </w:rPr>
        <w:t>По объектам имущества, используемым</w:t>
      </w:r>
      <w:r w:rsidR="004E506C" w:rsidRPr="00891394">
        <w:rPr>
          <w:rFonts w:ascii="Arial" w:hAnsi="Arial" w:cs="Arial"/>
        </w:rPr>
        <w:t xml:space="preserve"> одновременно в </w:t>
      </w:r>
      <w:r w:rsidRPr="00891394">
        <w:rPr>
          <w:rFonts w:ascii="Arial" w:hAnsi="Arial" w:cs="Arial"/>
        </w:rPr>
        <w:t>нескольких видах деятельности, начисление и уплата налога на имущество, земельного и транспортного налогов осуществляется после распределения соответствующих расходов между источниками финансового обеспечения</w:t>
      </w:r>
      <w:r w:rsidR="00F51D1B" w:rsidRPr="00891394">
        <w:rPr>
          <w:rFonts w:ascii="Arial" w:hAnsi="Arial" w:cs="Arial"/>
        </w:rPr>
        <w:t>.Р</w:t>
      </w:r>
      <w:r w:rsidR="005869C0" w:rsidRPr="00891394">
        <w:rPr>
          <w:rFonts w:ascii="Arial" w:hAnsi="Arial" w:cs="Arial"/>
        </w:rPr>
        <w:t xml:space="preserve">аспределение производится </w:t>
      </w:r>
      <w:r w:rsidR="004E506C" w:rsidRPr="00891394">
        <w:rPr>
          <w:rStyle w:val="s10"/>
          <w:rFonts w:ascii="Arial" w:hAnsi="Arial" w:cs="Arial"/>
          <w:bCs/>
        </w:rPr>
        <w:t>пропорциона</w:t>
      </w:r>
      <w:r w:rsidR="00F51D1B" w:rsidRPr="00891394">
        <w:rPr>
          <w:rStyle w:val="s10"/>
          <w:rFonts w:ascii="Arial" w:hAnsi="Arial" w:cs="Arial"/>
          <w:bCs/>
        </w:rPr>
        <w:t xml:space="preserve">льно долефактически </w:t>
      </w:r>
      <w:r w:rsidR="005869C0" w:rsidRPr="00891394">
        <w:rPr>
          <w:rStyle w:val="s10"/>
          <w:rFonts w:ascii="Arial" w:hAnsi="Arial" w:cs="Arial"/>
          <w:bCs/>
        </w:rPr>
        <w:t>начисленных доходов</w:t>
      </w:r>
      <w:r w:rsidR="004E506C" w:rsidRPr="00891394">
        <w:rPr>
          <w:rStyle w:val="s10"/>
          <w:rFonts w:ascii="Arial" w:hAnsi="Arial" w:cs="Arial"/>
          <w:bCs/>
        </w:rPr>
        <w:t xml:space="preserve">за соответствующий период по каждому виду финансового обеспечения в общем объеме </w:t>
      </w:r>
      <w:r w:rsidR="00285885" w:rsidRPr="00891394">
        <w:rPr>
          <w:rStyle w:val="s10"/>
          <w:rFonts w:ascii="Arial" w:hAnsi="Arial" w:cs="Arial"/>
          <w:bCs/>
        </w:rPr>
        <w:t xml:space="preserve">доходов текущего года. Для целей распределения доля доходов текущего года по каждому виду деятельности </w:t>
      </w:r>
      <w:r w:rsidR="00255180" w:rsidRPr="00891394">
        <w:rPr>
          <w:rStyle w:val="s10"/>
          <w:rFonts w:ascii="Arial" w:hAnsi="Arial" w:cs="Arial"/>
          <w:bCs/>
        </w:rPr>
        <w:t>определяе</w:t>
      </w:r>
      <w:r w:rsidR="00285885" w:rsidRPr="00891394">
        <w:rPr>
          <w:rStyle w:val="s10"/>
          <w:rFonts w:ascii="Arial" w:hAnsi="Arial" w:cs="Arial"/>
          <w:bCs/>
        </w:rPr>
        <w:t xml:space="preserve">тся </w:t>
      </w:r>
      <w:r w:rsidR="00255180" w:rsidRPr="00891394">
        <w:rPr>
          <w:rStyle w:val="s10"/>
          <w:rFonts w:ascii="Arial" w:hAnsi="Arial" w:cs="Arial"/>
          <w:bCs/>
        </w:rPr>
        <w:t xml:space="preserve">нарастающим итогом с начала года </w:t>
      </w:r>
      <w:r w:rsidR="00285885" w:rsidRPr="00891394">
        <w:rPr>
          <w:rStyle w:val="s10"/>
          <w:rFonts w:ascii="Arial" w:hAnsi="Arial" w:cs="Arial"/>
          <w:bCs/>
        </w:rPr>
        <w:t>на основании кредитового остатка по счету 401 10 на отче</w:t>
      </w:r>
      <w:r w:rsidR="00BB07D3" w:rsidRPr="00891394">
        <w:rPr>
          <w:rStyle w:val="s10"/>
          <w:rFonts w:ascii="Arial" w:hAnsi="Arial" w:cs="Arial"/>
          <w:bCs/>
        </w:rPr>
        <w:t>тную дату</w:t>
      </w:r>
      <w:r w:rsidR="00285885" w:rsidRPr="00891394">
        <w:rPr>
          <w:rStyle w:val="s10"/>
          <w:rFonts w:ascii="Arial" w:hAnsi="Arial" w:cs="Arial"/>
          <w:bCs/>
        </w:rPr>
        <w:t>.</w:t>
      </w:r>
      <w:r w:rsidR="00255180" w:rsidRPr="00891394">
        <w:rPr>
          <w:rStyle w:val="s10"/>
          <w:rFonts w:ascii="Arial" w:hAnsi="Arial" w:cs="Arial"/>
          <w:bCs/>
        </w:rPr>
        <w:t xml:space="preserve"> При определении этой доли не принимаются в расчет:</w:t>
      </w:r>
    </w:p>
    <w:p w14:paraId="6AF17C8A" w14:textId="77777777" w:rsidR="00255180" w:rsidRPr="00891394" w:rsidRDefault="00255180" w:rsidP="00E24C39">
      <w:pPr>
        <w:pStyle w:val="s1"/>
        <w:shd w:val="clear" w:color="auto" w:fill="FFFFFF"/>
        <w:tabs>
          <w:tab w:val="left" w:pos="8387"/>
        </w:tabs>
        <w:spacing w:before="0" w:beforeAutospacing="0" w:after="0" w:afterAutospacing="0"/>
        <w:jc w:val="both"/>
        <w:rPr>
          <w:rStyle w:val="s10"/>
          <w:rFonts w:ascii="Arial" w:hAnsi="Arial" w:cs="Arial"/>
          <w:bCs/>
        </w:rPr>
      </w:pPr>
      <w:r w:rsidRPr="00891394">
        <w:rPr>
          <w:rStyle w:val="s10"/>
          <w:rFonts w:ascii="Arial" w:hAnsi="Arial" w:cs="Arial"/>
          <w:bCs/>
        </w:rPr>
        <w:t>- доходы, признанные по кредиту счетов 5 401 10 ХХХ, 6 401 10 ХХХ;</w:t>
      </w:r>
      <w:r w:rsidRPr="00891394">
        <w:rPr>
          <w:rStyle w:val="s10"/>
          <w:rFonts w:ascii="Arial" w:hAnsi="Arial" w:cs="Arial"/>
          <w:bCs/>
        </w:rPr>
        <w:tab/>
      </w:r>
    </w:p>
    <w:p w14:paraId="4D43A774" w14:textId="77777777" w:rsidR="00255180" w:rsidRPr="00891394" w:rsidRDefault="00255180" w:rsidP="00E24C39">
      <w:pPr>
        <w:pStyle w:val="s1"/>
        <w:shd w:val="clear" w:color="auto" w:fill="FFFFFF"/>
        <w:spacing w:before="0" w:beforeAutospacing="0" w:after="0" w:afterAutospacing="0"/>
        <w:jc w:val="both"/>
        <w:rPr>
          <w:rStyle w:val="s10"/>
          <w:rFonts w:ascii="Arial" w:hAnsi="Arial" w:cs="Arial"/>
          <w:bCs/>
        </w:rPr>
      </w:pPr>
      <w:r w:rsidRPr="00891394">
        <w:rPr>
          <w:rStyle w:val="s10"/>
          <w:rFonts w:ascii="Arial" w:hAnsi="Arial" w:cs="Arial"/>
          <w:bCs/>
        </w:rPr>
        <w:t>- поступления, не связанные с получением д</w:t>
      </w:r>
      <w:r w:rsidR="00812450" w:rsidRPr="00891394">
        <w:rPr>
          <w:rStyle w:val="s10"/>
          <w:rFonts w:ascii="Arial" w:hAnsi="Arial" w:cs="Arial"/>
          <w:bCs/>
        </w:rPr>
        <w:t xml:space="preserve">енежных средств, учтенные по </w:t>
      </w:r>
      <w:r w:rsidRPr="00891394">
        <w:rPr>
          <w:rStyle w:val="s10"/>
          <w:rFonts w:ascii="Arial" w:hAnsi="Arial" w:cs="Arial"/>
          <w:bCs/>
        </w:rPr>
        <w:t>статьям КОСГУ 180, 190;</w:t>
      </w:r>
    </w:p>
    <w:p w14:paraId="377BE794" w14:textId="77777777" w:rsidR="00255180" w:rsidRPr="00891394" w:rsidRDefault="00255180" w:rsidP="00E24C39">
      <w:pPr>
        <w:pStyle w:val="s1"/>
        <w:shd w:val="clear" w:color="auto" w:fill="FFFFFF"/>
        <w:spacing w:before="0" w:beforeAutospacing="0" w:after="0" w:afterAutospacing="0"/>
        <w:jc w:val="both"/>
        <w:rPr>
          <w:rStyle w:val="s10"/>
          <w:rFonts w:ascii="Arial" w:hAnsi="Arial" w:cs="Arial"/>
          <w:bCs/>
        </w:rPr>
      </w:pPr>
      <w:r w:rsidRPr="00891394">
        <w:rPr>
          <w:rStyle w:val="s10"/>
          <w:rFonts w:ascii="Arial" w:hAnsi="Arial" w:cs="Arial"/>
          <w:bCs/>
        </w:rPr>
        <w:t>- гранты, учтенные в рамках кодов финансового обеспечения (КФО) 2, 5.</w:t>
      </w:r>
    </w:p>
    <w:p w14:paraId="276FFBD3" w14:textId="77777777" w:rsidR="00646688" w:rsidRPr="00891394" w:rsidRDefault="00646688"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rPr>
        <w:t xml:space="preserve">2.15.6. При оказании услуг (выполнении работ) Учреждением на безвозмездной основе </w:t>
      </w:r>
      <w:r w:rsidRPr="00891394">
        <w:rPr>
          <w:rFonts w:ascii="Arial" w:hAnsi="Arial" w:cs="Arial"/>
        </w:rPr>
        <w:t>начисление НДС и его уплат</w:t>
      </w:r>
      <w:r w:rsidR="004470A1" w:rsidRPr="00891394">
        <w:rPr>
          <w:rFonts w:ascii="Arial" w:hAnsi="Arial" w:cs="Arial"/>
        </w:rPr>
        <w:t>а отражается за счет доходов</w:t>
      </w:r>
      <w:r w:rsidRPr="00891394">
        <w:rPr>
          <w:rFonts w:ascii="Arial" w:hAnsi="Arial" w:cs="Arial"/>
        </w:rPr>
        <w:t xml:space="preserve">, если одни и те же услуги (работы) оказываются как за плату, так и на безвозмездной основе, </w:t>
      </w:r>
      <w:r w:rsidR="004470A1" w:rsidRPr="00891394">
        <w:rPr>
          <w:rFonts w:ascii="Arial" w:hAnsi="Arial" w:cs="Arial"/>
        </w:rPr>
        <w:t>а также если У</w:t>
      </w:r>
      <w:r w:rsidRPr="00891394">
        <w:rPr>
          <w:rFonts w:ascii="Arial" w:hAnsi="Arial" w:cs="Arial"/>
        </w:rPr>
        <w:t xml:space="preserve">чреждение безвозмездно передает товары и готовую продукцию. </w:t>
      </w:r>
      <w:r w:rsidR="004470A1" w:rsidRPr="00891394">
        <w:rPr>
          <w:rFonts w:ascii="Arial" w:hAnsi="Arial" w:cs="Arial"/>
        </w:rPr>
        <w:t>Н</w:t>
      </w:r>
      <w:r w:rsidRPr="00891394">
        <w:rPr>
          <w:rFonts w:ascii="Arial" w:hAnsi="Arial" w:cs="Arial"/>
        </w:rPr>
        <w:t xml:space="preserve">ачисление НДС </w:t>
      </w:r>
      <w:r w:rsidR="004470A1" w:rsidRPr="00891394">
        <w:rPr>
          <w:rFonts w:ascii="Arial" w:hAnsi="Arial" w:cs="Arial"/>
        </w:rPr>
        <w:t>отражается в учете</w:t>
      </w:r>
      <w:r w:rsidRPr="00891394">
        <w:rPr>
          <w:rFonts w:ascii="Arial" w:hAnsi="Arial" w:cs="Arial"/>
        </w:rPr>
        <w:t xml:space="preserve"> за счет начисленных доходов от выполнения аналогичного вида деятельн</w:t>
      </w:r>
      <w:r w:rsidR="004470A1" w:rsidRPr="00891394">
        <w:rPr>
          <w:rFonts w:ascii="Arial" w:hAnsi="Arial" w:cs="Arial"/>
        </w:rPr>
        <w:t>ости за плату по общим правилам:</w:t>
      </w:r>
    </w:p>
    <w:p w14:paraId="0E1C8614"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2 401 10 100 Кредит 2 303 04 731.</w:t>
      </w:r>
    </w:p>
    <w:p w14:paraId="7750581F"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Уплата производится по АнКВД 180 и КОСГУ 189.</w:t>
      </w:r>
    </w:p>
    <w:p w14:paraId="60519991"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2.15.7. Начисление НДС по безвозмездным передачам в учете Учреждения отражается в качестве расходной операции</w:t>
      </w:r>
      <w:r w:rsidR="00BC5961" w:rsidRPr="00891394">
        <w:rPr>
          <w:rFonts w:ascii="Arial" w:hAnsi="Arial" w:cs="Arial"/>
        </w:rPr>
        <w:t>: Дебет 2 401 20 291 Кредит 2 303 04 731.</w:t>
      </w:r>
    </w:p>
    <w:p w14:paraId="357D36B4"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К безвозмездным передачам в целях отражения в бухгалтерском учете </w:t>
      </w:r>
      <w:r w:rsidR="00BC5961" w:rsidRPr="00891394">
        <w:rPr>
          <w:rFonts w:ascii="Arial" w:hAnsi="Arial" w:cs="Arial"/>
        </w:rPr>
        <w:t>относится</w:t>
      </w:r>
      <w:r w:rsidRPr="00891394">
        <w:rPr>
          <w:rFonts w:ascii="Arial" w:hAnsi="Arial" w:cs="Arial"/>
        </w:rPr>
        <w:t>, например, передач</w:t>
      </w:r>
      <w:r w:rsidR="00BC5961" w:rsidRPr="00891394">
        <w:rPr>
          <w:rFonts w:ascii="Arial" w:hAnsi="Arial" w:cs="Arial"/>
        </w:rPr>
        <w:t>а</w:t>
      </w:r>
      <w:r w:rsidR="00E910EE" w:rsidRPr="00891394">
        <w:rPr>
          <w:rFonts w:ascii="Arial" w:hAnsi="Arial" w:cs="Arial"/>
        </w:rPr>
        <w:t xml:space="preserve"> Учреждением</w:t>
      </w:r>
      <w:r w:rsidRPr="00891394">
        <w:rPr>
          <w:rFonts w:ascii="Arial" w:hAnsi="Arial" w:cs="Arial"/>
        </w:rPr>
        <w:t xml:space="preserve"> имущества (за исключением товаров, готовой продукции), предоставление </w:t>
      </w:r>
      <w:r w:rsidR="00E910EE" w:rsidRPr="00891394">
        <w:rPr>
          <w:rFonts w:ascii="Arial" w:hAnsi="Arial" w:cs="Arial"/>
        </w:rPr>
        <w:t xml:space="preserve">Учреждением </w:t>
      </w:r>
      <w:r w:rsidRPr="00891394">
        <w:rPr>
          <w:rFonts w:ascii="Arial" w:hAnsi="Arial" w:cs="Arial"/>
        </w:rPr>
        <w:t>имущества в безвозмездное пользование</w:t>
      </w:r>
      <w:r w:rsidR="00730E37" w:rsidRPr="00891394">
        <w:rPr>
          <w:rFonts w:ascii="Arial" w:hAnsi="Arial" w:cs="Arial"/>
        </w:rPr>
        <w:t xml:space="preserve"> контрагентам, не относящимся к организациям бюджетной сферы</w:t>
      </w:r>
      <w:r w:rsidRPr="00891394">
        <w:rPr>
          <w:rFonts w:ascii="Arial" w:hAnsi="Arial" w:cs="Arial"/>
        </w:rPr>
        <w:t>. При этом уплат</w:t>
      </w:r>
      <w:r w:rsidR="00BC5961" w:rsidRPr="00891394">
        <w:rPr>
          <w:rFonts w:ascii="Arial" w:hAnsi="Arial" w:cs="Arial"/>
        </w:rPr>
        <w:t>а</w:t>
      </w:r>
      <w:r w:rsidRPr="00891394">
        <w:rPr>
          <w:rFonts w:ascii="Arial" w:hAnsi="Arial" w:cs="Arial"/>
        </w:rPr>
        <w:t xml:space="preserve"> НДС по безвозмездным передачам </w:t>
      </w:r>
      <w:r w:rsidR="00BC5961" w:rsidRPr="00891394">
        <w:rPr>
          <w:rFonts w:ascii="Arial" w:hAnsi="Arial" w:cs="Arial"/>
        </w:rPr>
        <w:t xml:space="preserve">отражается </w:t>
      </w:r>
      <w:r w:rsidRPr="00891394">
        <w:rPr>
          <w:rFonts w:ascii="Arial" w:hAnsi="Arial" w:cs="Arial"/>
        </w:rPr>
        <w:t>по коду вида расходов 852 "Уплата прочих налогов, сборов" в увязке с подстатьей 291 "Налоги, пошлины и сборы" КОСГУ.</w:t>
      </w:r>
    </w:p>
    <w:p w14:paraId="1FA867DE" w14:textId="77777777" w:rsidR="004539E5" w:rsidRPr="00891394" w:rsidRDefault="001020CC"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2.15.8. </w:t>
      </w:r>
      <w:r w:rsidR="006F1CCE" w:rsidRPr="00891394">
        <w:rPr>
          <w:rFonts w:ascii="Arial" w:hAnsi="Arial" w:cs="Arial"/>
        </w:rPr>
        <w:t xml:space="preserve">Начисляемый и уплачиваемый </w:t>
      </w:r>
      <w:r w:rsidRPr="00891394">
        <w:rPr>
          <w:rFonts w:ascii="Arial" w:hAnsi="Arial" w:cs="Arial"/>
        </w:rPr>
        <w:t xml:space="preserve">Учреждением "таможенный" НДС </w:t>
      </w:r>
      <w:r w:rsidR="004539E5" w:rsidRPr="00891394">
        <w:rPr>
          <w:rFonts w:ascii="Arial" w:hAnsi="Arial" w:cs="Arial"/>
        </w:rPr>
        <w:t>при ввозе товаров на территорию РФ:</w:t>
      </w:r>
    </w:p>
    <w:p w14:paraId="1AA56646" w14:textId="77777777" w:rsidR="004539E5" w:rsidRPr="00891394" w:rsidRDefault="004539E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lastRenderedPageBreak/>
        <w:t>1) включается в стоимость ввезенных товаров (нефинансовых активов), если сумма НДС не подлежит налоговому вычету</w:t>
      </w:r>
      <w:r w:rsidR="00BA570D" w:rsidRPr="00891394">
        <w:rPr>
          <w:rFonts w:ascii="Arial" w:hAnsi="Arial" w:cs="Arial"/>
        </w:rPr>
        <w:t>:</w:t>
      </w:r>
    </w:p>
    <w:p w14:paraId="56514EDD"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0 106 00 000 Кредит 0 303 04 731 – начислена сумма «</w:t>
      </w:r>
      <w:r w:rsidR="006F1CCE" w:rsidRPr="00891394">
        <w:rPr>
          <w:rFonts w:ascii="Arial" w:hAnsi="Arial" w:cs="Arial"/>
        </w:rPr>
        <w:t>таможенного</w:t>
      </w:r>
      <w:r w:rsidRPr="00891394">
        <w:rPr>
          <w:rFonts w:ascii="Arial" w:hAnsi="Arial" w:cs="Arial"/>
        </w:rPr>
        <w:t>» НДС, который учитывается в стоимости актива и не подлежит налоговому вычету.</w:t>
      </w:r>
    </w:p>
    <w:p w14:paraId="084B6069"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 не формирует стоимость ввезенных товаров (нефинансовых активов), если сумма НДС подлежит налоговому вычету (товары будут использоваться в облагаемой НДС деятельности):</w:t>
      </w:r>
    </w:p>
    <w:p w14:paraId="4EBE53BE"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0 210 12 560 Кредит 0 303 04 731 – начислен «</w:t>
      </w:r>
      <w:r w:rsidR="006F1CCE" w:rsidRPr="00891394">
        <w:rPr>
          <w:rFonts w:ascii="Arial" w:hAnsi="Arial" w:cs="Arial"/>
        </w:rPr>
        <w:t>таможенный</w:t>
      </w:r>
      <w:r w:rsidRPr="00891394">
        <w:rPr>
          <w:rFonts w:ascii="Arial" w:hAnsi="Arial" w:cs="Arial"/>
        </w:rPr>
        <w:t>» НДС</w:t>
      </w:r>
      <w:r w:rsidR="006F1CCE" w:rsidRPr="00891394">
        <w:rPr>
          <w:rFonts w:ascii="Arial" w:hAnsi="Arial" w:cs="Arial"/>
        </w:rPr>
        <w:t>, который будет принят к вычету</w:t>
      </w:r>
      <w:r w:rsidR="00CE3A6E" w:rsidRPr="00891394">
        <w:rPr>
          <w:rFonts w:ascii="Arial" w:hAnsi="Arial" w:cs="Arial"/>
        </w:rPr>
        <w:t>.</w:t>
      </w:r>
    </w:p>
    <w:p w14:paraId="769F7151"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Уплата </w:t>
      </w:r>
      <w:r w:rsidR="006F1CCE" w:rsidRPr="00891394">
        <w:rPr>
          <w:rFonts w:ascii="Arial" w:hAnsi="Arial" w:cs="Arial"/>
        </w:rPr>
        <w:t xml:space="preserve">«таможенного» </w:t>
      </w:r>
      <w:r w:rsidRPr="00891394">
        <w:rPr>
          <w:rFonts w:ascii="Arial" w:hAnsi="Arial" w:cs="Arial"/>
        </w:rPr>
        <w:t>НДС относится к расходной операции и отражается по КВР 852 "Уплата прочих налогов, сборов" в увязке с подстатьей 291 "Налоги, пошлины и сборы" КОСГУ.</w:t>
      </w:r>
    </w:p>
    <w:p w14:paraId="5DCB33B3" w14:textId="77777777" w:rsidR="005E0513" w:rsidRPr="00891394" w:rsidRDefault="001020CC"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2.15.9. </w:t>
      </w:r>
      <w:r w:rsidR="005E0513" w:rsidRPr="00891394">
        <w:rPr>
          <w:rFonts w:ascii="Arial" w:hAnsi="Arial" w:cs="Arial"/>
        </w:rPr>
        <w:t xml:space="preserve">Балансовая стоимость права пользования активом – объекта учета операционной аренды (счет 111 40), формируется в общей сумме арендной платы с учетом НДС даже в случае, если «входной» НДС может быть принят к вычету. С периодичностью, предусмотренной для уплаты арендных платежей (в соответствии с графиком арендных платежей), сумма «входного» НДС к вычету (распределению) отражается </w:t>
      </w:r>
      <w:r w:rsidR="00704B01" w:rsidRPr="00891394">
        <w:rPr>
          <w:rFonts w:ascii="Arial" w:hAnsi="Arial" w:cs="Arial"/>
        </w:rPr>
        <w:t xml:space="preserve">за счет суммы ежемесячной </w:t>
      </w:r>
      <w:r w:rsidR="005E0513" w:rsidRPr="00891394">
        <w:rPr>
          <w:rFonts w:ascii="Arial" w:hAnsi="Arial" w:cs="Arial"/>
        </w:rPr>
        <w:t>амортизации</w:t>
      </w:r>
      <w:r w:rsidR="00704B01" w:rsidRPr="00891394">
        <w:rPr>
          <w:rFonts w:ascii="Arial" w:hAnsi="Arial" w:cs="Arial"/>
        </w:rPr>
        <w:t>, в том числе при принятии к вычету «входного» НДС, исчисленного и уплаченного Учреждением как налоговым агентом в соответствии со ст. 161 НК РФ:</w:t>
      </w:r>
    </w:p>
    <w:p w14:paraId="578B3CDB" w14:textId="77777777" w:rsidR="00704B01" w:rsidRPr="00891394" w:rsidRDefault="00704B0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Дебет 0 210 12 560 Кредит 0 104 40 451 - на основании счета-фактуры, в том числе составленного Учреждением - налоговым агентом, учтен "входной" НДС, одновременно начислена часть суммы амортизации права пользования;</w:t>
      </w:r>
    </w:p>
    <w:p w14:paraId="13AA8DCE" w14:textId="77777777" w:rsidR="00704B01" w:rsidRPr="00891394" w:rsidRDefault="00704B0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 Дебет 0 109 00 224 (0 401 20 224) Кредит 0 104 40 451 - </w:t>
      </w:r>
      <w:r w:rsidR="004539E5" w:rsidRPr="00891394">
        <w:rPr>
          <w:rFonts w:ascii="Arial" w:hAnsi="Arial" w:cs="Arial"/>
        </w:rPr>
        <w:t>начислена ежемесячная амортизация права пользования без учета "входного" НДС.</w:t>
      </w:r>
    </w:p>
    <w:p w14:paraId="110ECF10" w14:textId="77777777" w:rsidR="00BF71C0" w:rsidRDefault="00BF71C0" w:rsidP="00E24C39">
      <w:pPr>
        <w:pStyle w:val="s1"/>
        <w:spacing w:before="0" w:beforeAutospacing="0" w:after="0" w:afterAutospacing="0"/>
        <w:jc w:val="both"/>
        <w:rPr>
          <w:rFonts w:ascii="Arial" w:hAnsi="Arial" w:cs="Arial"/>
        </w:rPr>
      </w:pPr>
      <w:r w:rsidRPr="00891394">
        <w:rPr>
          <w:rFonts w:ascii="Arial" w:hAnsi="Arial" w:cs="Arial"/>
        </w:rPr>
        <w:t xml:space="preserve">2.15.10. Начисление государственной пошлины отражается 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14:paraId="002A4746" w14:textId="77777777" w:rsidR="00A63D5C" w:rsidRPr="001942DC" w:rsidRDefault="00A63D5C" w:rsidP="00203184">
      <w:pPr>
        <w:pStyle w:val="s1"/>
        <w:spacing w:before="0" w:beforeAutospacing="0" w:after="0" w:afterAutospacing="0"/>
        <w:jc w:val="both"/>
        <w:rPr>
          <w:rFonts w:ascii="Arial" w:hAnsi="Arial" w:cs="Arial"/>
        </w:rPr>
      </w:pPr>
      <w:r>
        <w:rPr>
          <w:rFonts w:ascii="Arial" w:hAnsi="Arial" w:cs="Arial"/>
        </w:rPr>
        <w:t>2.15.11.</w:t>
      </w:r>
      <w:r w:rsidR="00203184" w:rsidRPr="001942DC">
        <w:rPr>
          <w:rFonts w:ascii="Arial" w:hAnsi="Arial" w:cs="Arial"/>
        </w:rPr>
        <w:t>В случае приобретения товаров подотчетным лицом</w:t>
      </w:r>
      <w:r w:rsidR="006136D8">
        <w:rPr>
          <w:rFonts w:ascii="Arial" w:hAnsi="Arial" w:cs="Arial"/>
        </w:rPr>
        <w:t xml:space="preserve"> </w:t>
      </w:r>
      <w:r w:rsidRPr="001942DC">
        <w:rPr>
          <w:rFonts w:ascii="Arial" w:hAnsi="Arial" w:cs="Arial"/>
        </w:rPr>
        <w:t xml:space="preserve">НДС, предъявленный продавцом - организацией розничной торговли на основании товарного и кассового чека при отсутствии счета-фактуры не принимается к вычету и не </w:t>
      </w:r>
      <w:r w:rsidR="00E50974" w:rsidRPr="001942DC">
        <w:rPr>
          <w:rFonts w:ascii="Arial" w:hAnsi="Arial" w:cs="Arial"/>
        </w:rPr>
        <w:t>формирует стоимость нефинансовых активов, приобретаемых для использования в приносящей доход деятельности Учреждения.</w:t>
      </w:r>
    </w:p>
    <w:p w14:paraId="70FCED38" w14:textId="77777777" w:rsidR="00203184" w:rsidRPr="001942DC" w:rsidRDefault="00E5097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 xml:space="preserve">Выделенные в чеках суммы НДС </w:t>
      </w:r>
      <w:r w:rsidR="00203184" w:rsidRPr="001942DC">
        <w:rPr>
          <w:rFonts w:ascii="Arial" w:hAnsi="Arial" w:cs="Arial"/>
          <w:sz w:val="24"/>
          <w:szCs w:val="24"/>
        </w:rPr>
        <w:t>учитываются</w:t>
      </w:r>
      <w:r w:rsidR="00492DC3" w:rsidRPr="001942DC">
        <w:rPr>
          <w:rFonts w:ascii="Arial" w:hAnsi="Arial" w:cs="Arial"/>
          <w:sz w:val="24"/>
          <w:szCs w:val="24"/>
        </w:rPr>
        <w:t xml:space="preserve"> на счете 210 12 (субконто 6 – НДС по товарам</w:t>
      </w:r>
      <w:r w:rsidR="00203184" w:rsidRPr="001942DC">
        <w:rPr>
          <w:rFonts w:ascii="Arial" w:hAnsi="Arial" w:cs="Arial"/>
          <w:sz w:val="24"/>
          <w:szCs w:val="24"/>
        </w:rPr>
        <w:t xml:space="preserve"> в розничной торговле</w:t>
      </w:r>
      <w:r w:rsidR="00492DC3" w:rsidRPr="001942DC">
        <w:rPr>
          <w:rFonts w:ascii="Arial" w:hAnsi="Arial" w:cs="Arial"/>
          <w:sz w:val="24"/>
          <w:szCs w:val="24"/>
        </w:rPr>
        <w:t xml:space="preserve">) </w:t>
      </w:r>
      <w:r w:rsidR="00203184" w:rsidRPr="001942DC">
        <w:rPr>
          <w:rFonts w:ascii="Arial" w:hAnsi="Arial" w:cs="Arial"/>
          <w:sz w:val="24"/>
          <w:szCs w:val="24"/>
        </w:rPr>
        <w:t xml:space="preserve"> и</w:t>
      </w:r>
      <w:r w:rsidR="006136D8">
        <w:rPr>
          <w:rFonts w:ascii="Arial" w:hAnsi="Arial" w:cs="Arial"/>
          <w:sz w:val="24"/>
          <w:szCs w:val="24"/>
        </w:rPr>
        <w:t xml:space="preserve"> </w:t>
      </w:r>
      <w:r w:rsidRPr="001942DC">
        <w:rPr>
          <w:rFonts w:ascii="Arial" w:hAnsi="Arial" w:cs="Arial"/>
          <w:sz w:val="24"/>
          <w:szCs w:val="24"/>
        </w:rPr>
        <w:t xml:space="preserve">относятся на </w:t>
      </w:r>
      <w:r w:rsidR="00203184" w:rsidRPr="001942DC">
        <w:rPr>
          <w:rFonts w:ascii="Arial" w:hAnsi="Arial" w:cs="Arial"/>
          <w:sz w:val="24"/>
          <w:szCs w:val="24"/>
        </w:rPr>
        <w:t>расходы.</w:t>
      </w:r>
    </w:p>
    <w:p w14:paraId="32255E4E" w14:textId="77777777" w:rsidR="00E50974" w:rsidRPr="001942DC" w:rsidRDefault="0020318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В учете отражаются следующие операции:</w:t>
      </w:r>
    </w:p>
    <w:p w14:paraId="5E9F99D8" w14:textId="77777777" w:rsidR="00E50974" w:rsidRPr="001942DC" w:rsidRDefault="00E5097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 xml:space="preserve">Дебет </w:t>
      </w:r>
      <w:r w:rsidR="00203184" w:rsidRPr="001942DC">
        <w:rPr>
          <w:rFonts w:ascii="Arial" w:hAnsi="Arial" w:cs="Arial"/>
          <w:sz w:val="24"/>
          <w:szCs w:val="24"/>
        </w:rPr>
        <w:t>0</w:t>
      </w:r>
      <w:r w:rsidRPr="001942DC">
        <w:rPr>
          <w:rFonts w:ascii="Arial" w:hAnsi="Arial" w:cs="Arial"/>
          <w:sz w:val="24"/>
          <w:szCs w:val="24"/>
        </w:rPr>
        <w:t> 210 12 56</w:t>
      </w:r>
      <w:r w:rsidR="00492DC3" w:rsidRPr="001942DC">
        <w:rPr>
          <w:rFonts w:ascii="Arial" w:hAnsi="Arial" w:cs="Arial"/>
          <w:sz w:val="24"/>
          <w:szCs w:val="24"/>
        </w:rPr>
        <w:t>0</w:t>
      </w:r>
      <w:r w:rsidRPr="001942DC">
        <w:rPr>
          <w:rFonts w:ascii="Arial" w:hAnsi="Arial" w:cs="Arial"/>
          <w:sz w:val="24"/>
          <w:szCs w:val="24"/>
        </w:rPr>
        <w:t xml:space="preserve"> Кредит </w:t>
      </w:r>
      <w:r w:rsidR="00203184" w:rsidRPr="001942DC">
        <w:rPr>
          <w:rFonts w:ascii="Arial" w:hAnsi="Arial" w:cs="Arial"/>
          <w:sz w:val="24"/>
          <w:szCs w:val="24"/>
        </w:rPr>
        <w:t>0</w:t>
      </w:r>
      <w:r w:rsidR="00492DC3" w:rsidRPr="001942DC">
        <w:rPr>
          <w:rFonts w:ascii="Arial" w:hAnsi="Arial" w:cs="Arial"/>
          <w:sz w:val="24"/>
          <w:szCs w:val="24"/>
        </w:rPr>
        <w:t> </w:t>
      </w:r>
      <w:r w:rsidRPr="001942DC">
        <w:rPr>
          <w:rFonts w:ascii="Arial" w:hAnsi="Arial" w:cs="Arial"/>
          <w:sz w:val="24"/>
          <w:szCs w:val="24"/>
        </w:rPr>
        <w:t>208</w:t>
      </w:r>
      <w:r w:rsidR="00492DC3" w:rsidRPr="001942DC">
        <w:rPr>
          <w:rFonts w:ascii="Arial" w:hAnsi="Arial" w:cs="Arial"/>
          <w:sz w:val="24"/>
          <w:szCs w:val="24"/>
        </w:rPr>
        <w:t xml:space="preserve"> 00 667– отражена сумма НДС, указанная в кассовом чеке при приобретении товаров подотчетным лицом в розничной торговле и не принятая к вычету</w:t>
      </w:r>
      <w:r w:rsidR="00203184" w:rsidRPr="001942DC">
        <w:rPr>
          <w:rFonts w:ascii="Arial" w:hAnsi="Arial" w:cs="Arial"/>
          <w:sz w:val="24"/>
          <w:szCs w:val="24"/>
        </w:rPr>
        <w:t>;</w:t>
      </w:r>
    </w:p>
    <w:p w14:paraId="2BDDE68F" w14:textId="77777777" w:rsidR="00203184" w:rsidRDefault="0020318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Дебет 0 401 20 273 Кредит 0 210 12 660 – сумма не принятого к вычету НДС отнесена на расходы Учреждения.</w:t>
      </w:r>
    </w:p>
    <w:p w14:paraId="7AE2D5C9" w14:textId="77777777" w:rsidR="003D70F2" w:rsidRPr="009C1FDB" w:rsidRDefault="003D70F2" w:rsidP="003D70F2">
      <w:pPr>
        <w:pStyle w:val="s16"/>
        <w:jc w:val="both"/>
        <w:rPr>
          <w:sz w:val="24"/>
          <w:szCs w:val="24"/>
        </w:rPr>
      </w:pPr>
      <w:r>
        <w:rPr>
          <w:sz w:val="24"/>
          <w:szCs w:val="24"/>
        </w:rPr>
        <w:t>2.15.12</w:t>
      </w:r>
      <w:r w:rsidRPr="003D70F2">
        <w:rPr>
          <w:sz w:val="24"/>
          <w:szCs w:val="24"/>
        </w:rPr>
        <w:t xml:space="preserve">. </w:t>
      </w:r>
      <w:r w:rsidRPr="009C1FDB">
        <w:rPr>
          <w:sz w:val="24"/>
          <w:szCs w:val="24"/>
        </w:rPr>
        <w:t xml:space="preserve">Начисление НДФЛ </w:t>
      </w:r>
      <w:r w:rsidR="00D60F0A">
        <w:rPr>
          <w:sz w:val="24"/>
          <w:szCs w:val="24"/>
        </w:rPr>
        <w:t xml:space="preserve">производится в программе 1С: Зарплата и кадры государственного учреждения, </w:t>
      </w:r>
      <w:r w:rsidRPr="009C1FDB">
        <w:rPr>
          <w:sz w:val="24"/>
          <w:szCs w:val="24"/>
        </w:rPr>
        <w:t xml:space="preserve">отражается </w:t>
      </w:r>
      <w:r w:rsidR="00D60F0A">
        <w:rPr>
          <w:sz w:val="24"/>
          <w:szCs w:val="24"/>
        </w:rPr>
        <w:t xml:space="preserve"> </w:t>
      </w:r>
      <w:r w:rsidRPr="009C1FDB">
        <w:rPr>
          <w:sz w:val="24"/>
          <w:szCs w:val="24"/>
        </w:rPr>
        <w:t>в учете датой фактической выплаты дохода, сформированной по данным Расчетной ведомости (</w:t>
      </w:r>
      <w:hyperlink r:id="rId48" w:anchor="/document/70951956/entry/2180" w:history="1">
        <w:r w:rsidRPr="009C1FDB">
          <w:rPr>
            <w:rStyle w:val="af0"/>
            <w:color w:val="auto"/>
            <w:sz w:val="24"/>
            <w:szCs w:val="24"/>
          </w:rPr>
          <w:t>ф. 0504402</w:t>
        </w:r>
      </w:hyperlink>
      <w:r w:rsidRPr="009C1FDB">
        <w:rPr>
          <w:sz w:val="24"/>
          <w:szCs w:val="24"/>
        </w:rPr>
        <w:t>), Расчетно-платежной ведомости (</w:t>
      </w:r>
      <w:hyperlink r:id="rId49" w:anchor="/document/70951956/entry/2170" w:history="1">
        <w:r w:rsidRPr="009C1FDB">
          <w:rPr>
            <w:rStyle w:val="af0"/>
            <w:color w:val="auto"/>
            <w:sz w:val="24"/>
            <w:szCs w:val="24"/>
          </w:rPr>
          <w:t>ф. 0504401</w:t>
        </w:r>
      </w:hyperlink>
      <w:r w:rsidRPr="009C1FDB">
        <w:rPr>
          <w:sz w:val="24"/>
          <w:szCs w:val="24"/>
        </w:rPr>
        <w:t>), Записки-расчета об исчислении среднего заработка при предоставлении отпуска, увольнении и других случаях (</w:t>
      </w:r>
      <w:hyperlink r:id="rId50" w:anchor="/document/70951956/entry/2220" w:history="1">
        <w:r w:rsidRPr="009C1FDB">
          <w:rPr>
            <w:rStyle w:val="af0"/>
            <w:color w:val="auto"/>
            <w:sz w:val="24"/>
            <w:szCs w:val="24"/>
          </w:rPr>
          <w:t>ф. 0504425</w:t>
        </w:r>
      </w:hyperlink>
      <w:r w:rsidRPr="009C1FDB">
        <w:rPr>
          <w:sz w:val="24"/>
          <w:szCs w:val="24"/>
        </w:rPr>
        <w:t>), Справки-расчета (Приложение № 2.18 к настоящей Учетной политике), иных документов, подтверждающих суммы принятых обязательств.</w:t>
      </w:r>
    </w:p>
    <w:p w14:paraId="6B30780D" w14:textId="77777777" w:rsidR="003D70F2" w:rsidRPr="009C1FDB" w:rsidRDefault="003D70F2" w:rsidP="003D70F2">
      <w:pPr>
        <w:pStyle w:val="s16"/>
        <w:jc w:val="both"/>
        <w:rPr>
          <w:sz w:val="24"/>
          <w:szCs w:val="24"/>
        </w:rPr>
      </w:pPr>
      <w:r w:rsidRPr="009C1FDB">
        <w:rPr>
          <w:sz w:val="24"/>
          <w:szCs w:val="24"/>
        </w:rPr>
        <w:t xml:space="preserve">2.15.13. Начисление страховых взносов отражается в учете последним днем месяца, за который начислены заработная плата (иные выплаты в рамках трудовых отношений), сумма вознаграждения по договорам гражданско-правового </w:t>
      </w:r>
      <w:r w:rsidRPr="009C1FDB">
        <w:rPr>
          <w:sz w:val="24"/>
          <w:szCs w:val="24"/>
        </w:rPr>
        <w:lastRenderedPageBreak/>
        <w:t>характера, иные выплаты и вознаграждения, являющиеся объектом обложения страховыми взносами, на основании Бухгалтерской справки (</w:t>
      </w:r>
      <w:hyperlink r:id="rId51" w:anchor="/document/70951956/entry/2320" w:history="1">
        <w:r w:rsidRPr="009C1FDB">
          <w:rPr>
            <w:rStyle w:val="af0"/>
            <w:color w:val="auto"/>
            <w:sz w:val="24"/>
            <w:szCs w:val="24"/>
          </w:rPr>
          <w:t>ф. 0504833</w:t>
        </w:r>
      </w:hyperlink>
      <w:r w:rsidRPr="009C1FDB">
        <w:rPr>
          <w:sz w:val="24"/>
          <w:szCs w:val="24"/>
        </w:rPr>
        <w:t>), сформированной по данным Справки-расчета (Приложение № 2.18 к настоящей Учетной политике), иных документов, подтверждающих суммы принятых обязательств.</w:t>
      </w:r>
    </w:p>
    <w:p w14:paraId="3D7A8AA0" w14:textId="77777777" w:rsidR="003D70F2" w:rsidRPr="009C1FDB" w:rsidRDefault="003D70F2" w:rsidP="003D70F2">
      <w:pPr>
        <w:pStyle w:val="s16"/>
        <w:jc w:val="both"/>
        <w:rPr>
          <w:sz w:val="24"/>
          <w:szCs w:val="24"/>
        </w:rPr>
      </w:pPr>
      <w:r w:rsidRPr="009C1FDB">
        <w:rPr>
          <w:sz w:val="24"/>
          <w:szCs w:val="24"/>
        </w:rPr>
        <w:t>2.15.14. Начисление налога на прибыль организаций (авансовых платежей по налогу на прибыль) отражается в учете на основании Бухгалтерской справки (</w:t>
      </w:r>
      <w:hyperlink r:id="rId52" w:anchor="/document/70951956/entry/2320" w:history="1">
        <w:r w:rsidRPr="009C1FDB">
          <w:rPr>
            <w:rStyle w:val="af0"/>
            <w:color w:val="auto"/>
            <w:sz w:val="24"/>
            <w:szCs w:val="24"/>
          </w:rPr>
          <w:t>ф. 0504833</w:t>
        </w:r>
      </w:hyperlink>
      <w:r w:rsidRPr="009C1FDB">
        <w:rPr>
          <w:sz w:val="24"/>
          <w:szCs w:val="24"/>
        </w:rPr>
        <w:t>), сформированной по данным налоговой декларации за отчетный (налоговый) период датой  составления налоговой декларации.</w:t>
      </w:r>
    </w:p>
    <w:p w14:paraId="2124F85D" w14:textId="77777777" w:rsidR="003D70F2" w:rsidRPr="009C1FDB" w:rsidRDefault="003D70F2" w:rsidP="003D70F2">
      <w:pPr>
        <w:pStyle w:val="s16"/>
        <w:jc w:val="both"/>
        <w:rPr>
          <w:sz w:val="24"/>
          <w:szCs w:val="24"/>
        </w:rPr>
      </w:pPr>
      <w:r w:rsidRPr="009C1FDB">
        <w:rPr>
          <w:sz w:val="24"/>
          <w:szCs w:val="24"/>
        </w:rPr>
        <w:t>Начисление суммы налога на прибыль по итогам отчетного года (налогового периода) отражается в году формирования декларации - в очередном финансовом году (году, следующему за годом, за который произведен расчет) датой формирования декларации, и в состав существенных событий после отчетной даты, подтверждающих условия деятельности, не включается.</w:t>
      </w:r>
    </w:p>
    <w:p w14:paraId="2258D244" w14:textId="77777777" w:rsidR="003D70F2" w:rsidRPr="009C1FDB" w:rsidRDefault="003D70F2" w:rsidP="003D70F2">
      <w:pPr>
        <w:pStyle w:val="s16"/>
        <w:jc w:val="both"/>
        <w:rPr>
          <w:sz w:val="24"/>
          <w:szCs w:val="24"/>
        </w:rPr>
      </w:pPr>
      <w:r w:rsidRPr="009C1FDB">
        <w:rPr>
          <w:sz w:val="24"/>
          <w:szCs w:val="24"/>
        </w:rPr>
        <w:t>2.15.15. Операции по начислению сумм налогов, авансовых платежей по налогам (за исключением НДФЛ и налога на прибыль организаций), сборов, иных обязательных платежей в бюджеты бюджетной системы Российской Федерации отражаются последним днем отчетного (налогового) периода, за который произведен расчет, с отражением показателей на счетах санкционирования обязательств (денежных обязательств) за счет плановых назначений соответствующего (текущего, очередного) финансового года на основании Бухгалтерских справок (</w:t>
      </w:r>
      <w:hyperlink r:id="rId53" w:anchor="/document/70951956/entry/2320" w:history="1">
        <w:r w:rsidRPr="009C1FDB">
          <w:rPr>
            <w:rStyle w:val="af0"/>
            <w:color w:val="auto"/>
            <w:sz w:val="24"/>
            <w:szCs w:val="24"/>
          </w:rPr>
          <w:t>ф. 0504833</w:t>
        </w:r>
      </w:hyperlink>
      <w:r w:rsidRPr="009C1FDB">
        <w:rPr>
          <w:sz w:val="24"/>
          <w:szCs w:val="24"/>
        </w:rPr>
        <w:t>), сформированных по данным:</w:t>
      </w:r>
    </w:p>
    <w:p w14:paraId="4487434F" w14:textId="77777777" w:rsidR="003D70F2" w:rsidRPr="009C1FDB" w:rsidRDefault="003D70F2" w:rsidP="003D70F2">
      <w:pPr>
        <w:pStyle w:val="s16"/>
        <w:jc w:val="both"/>
        <w:rPr>
          <w:sz w:val="24"/>
          <w:szCs w:val="24"/>
        </w:rPr>
      </w:pPr>
      <w:r w:rsidRPr="009C1FDB">
        <w:rPr>
          <w:sz w:val="24"/>
          <w:szCs w:val="24"/>
        </w:rPr>
        <w:t>- налоговой декларации (налогового расчета) (в частности по НДС);</w:t>
      </w:r>
    </w:p>
    <w:p w14:paraId="142E07EA" w14:textId="77777777" w:rsidR="003D70F2" w:rsidRPr="009C1FDB" w:rsidRDefault="003D70F2" w:rsidP="003D70F2">
      <w:pPr>
        <w:pStyle w:val="s16"/>
        <w:jc w:val="both"/>
        <w:rPr>
          <w:sz w:val="24"/>
          <w:szCs w:val="24"/>
        </w:rPr>
      </w:pPr>
      <w:r w:rsidRPr="009C1FDB">
        <w:rPr>
          <w:sz w:val="24"/>
          <w:szCs w:val="24"/>
        </w:rPr>
        <w:t>- Справки-расчета (Приложение № 2.18 к настоящей Учетной политике), составленной до формирования налоговой декларации (налогового расчета) или в случае, когда формирование налоговой декларации (расчета) не предусмотрено НК РФ (</w:t>
      </w:r>
      <w:hyperlink r:id="rId54" w:anchor="/document/72221338/entry/39" w:history="1">
        <w:r w:rsidRPr="009C1FDB">
          <w:rPr>
            <w:rStyle w:val="af0"/>
            <w:color w:val="auto"/>
            <w:sz w:val="24"/>
            <w:szCs w:val="24"/>
          </w:rPr>
          <w:t>например</w:t>
        </w:r>
      </w:hyperlink>
      <w:r w:rsidRPr="009C1FDB">
        <w:rPr>
          <w:sz w:val="24"/>
          <w:szCs w:val="24"/>
        </w:rPr>
        <w:t>, по земельному и транспортному налогу), а также в случае, когда срок уплаты налога раньше срока представления налоговой декларации согласно НК РФ (например, по налогу на имущество организаций по итогам года);</w:t>
      </w:r>
    </w:p>
    <w:p w14:paraId="44F26A28" w14:textId="77777777" w:rsidR="003D70F2" w:rsidRPr="009C1FDB" w:rsidRDefault="003D70F2" w:rsidP="003D70F2">
      <w:pPr>
        <w:pStyle w:val="s16"/>
        <w:jc w:val="both"/>
        <w:rPr>
          <w:sz w:val="24"/>
          <w:szCs w:val="24"/>
        </w:rPr>
      </w:pPr>
      <w:r w:rsidRPr="009C1FDB">
        <w:rPr>
          <w:sz w:val="24"/>
          <w:szCs w:val="24"/>
        </w:rPr>
        <w:t>- иных документов, подтверждающих суммы принятых обязательств.</w:t>
      </w:r>
    </w:p>
    <w:p w14:paraId="22DF6BAE" w14:textId="77777777" w:rsidR="003D70F2" w:rsidRPr="009C1FDB" w:rsidRDefault="003D70F2" w:rsidP="003D70F2">
      <w:pPr>
        <w:pStyle w:val="s16"/>
        <w:jc w:val="both"/>
        <w:rPr>
          <w:sz w:val="24"/>
          <w:szCs w:val="24"/>
        </w:rPr>
      </w:pPr>
      <w:r w:rsidRPr="009C1FDB">
        <w:rPr>
          <w:sz w:val="24"/>
          <w:szCs w:val="24"/>
        </w:rPr>
        <w:t>Налоговая декларация (расчет), Справка-расчета за определенный отчетный (налоговый) период формируется не позднее чем за три дня до даты представления бухгалтерской отчетности за аналогичный период. Данный факт относится к существенным событиям после отчетной даты, подтверждающим условия деятельности. Начисление отражается в учете последним днем отчетного (налогового) периода, за который исчислена сумма налога (сбора, иных обязательных платежей).</w:t>
      </w:r>
    </w:p>
    <w:p w14:paraId="7032C24F" w14:textId="77777777" w:rsidR="003D70F2" w:rsidRPr="002F4A6F" w:rsidRDefault="003D70F2" w:rsidP="003D70F2">
      <w:pPr>
        <w:autoSpaceDE w:val="0"/>
        <w:autoSpaceDN w:val="0"/>
        <w:adjustRightInd w:val="0"/>
        <w:spacing w:after="0" w:line="240" w:lineRule="auto"/>
        <w:jc w:val="both"/>
        <w:rPr>
          <w:rFonts w:ascii="Arial" w:hAnsi="Arial" w:cs="Arial"/>
          <w:sz w:val="24"/>
          <w:szCs w:val="24"/>
          <w:highlight w:val="yellow"/>
        </w:rPr>
      </w:pPr>
      <w:r w:rsidRPr="00E70FC0">
        <w:rPr>
          <w:rFonts w:ascii="Arial" w:hAnsi="Arial" w:cs="Arial"/>
          <w:sz w:val="24"/>
          <w:szCs w:val="24"/>
          <w:highlight w:val="yellow"/>
        </w:rPr>
        <w:t>2.15.16. На счете 303 14  "Расчеты по единому налоговому платежу" организован доп</w:t>
      </w:r>
      <w:r w:rsidR="002F4A6F">
        <w:rPr>
          <w:rFonts w:ascii="Arial" w:hAnsi="Arial" w:cs="Arial"/>
          <w:sz w:val="24"/>
          <w:szCs w:val="24"/>
          <w:highlight w:val="yellow"/>
        </w:rPr>
        <w:t>олнительный аналитический учет</w:t>
      </w:r>
      <w:r w:rsidR="002F4A6F" w:rsidRPr="002F4A6F">
        <w:rPr>
          <w:rFonts w:ascii="Arial" w:hAnsi="Arial" w:cs="Arial"/>
          <w:sz w:val="24"/>
          <w:szCs w:val="24"/>
          <w:highlight w:val="yellow"/>
        </w:rPr>
        <w:t xml:space="preserve"> </w:t>
      </w:r>
      <w:r w:rsidR="002F4A6F">
        <w:rPr>
          <w:rFonts w:ascii="Arial" w:hAnsi="Arial" w:cs="Arial"/>
          <w:sz w:val="24"/>
          <w:szCs w:val="24"/>
          <w:highlight w:val="yellow"/>
        </w:rPr>
        <w:t>по КПС.</w:t>
      </w:r>
    </w:p>
    <w:p w14:paraId="66553134" w14:textId="77777777" w:rsidR="003D70F2" w:rsidRPr="009C1FDB" w:rsidRDefault="003D70F2" w:rsidP="003D70F2">
      <w:pPr>
        <w:pStyle w:val="s16"/>
        <w:jc w:val="both"/>
        <w:rPr>
          <w:sz w:val="24"/>
          <w:szCs w:val="24"/>
        </w:rPr>
      </w:pPr>
      <w:r w:rsidRPr="00E70FC0">
        <w:rPr>
          <w:sz w:val="24"/>
          <w:szCs w:val="24"/>
          <w:highlight w:val="yellow"/>
        </w:rPr>
        <w:t>Также по счету 303 14 «Расчеты по единому налоговому платежу» ведется аналитический учет путем открытия дополнительного субконто в разрезе налогов, сборов и страховых взносов (например:</w:t>
      </w:r>
      <w:r w:rsidR="0025112F" w:rsidRPr="00E70FC0">
        <w:rPr>
          <w:sz w:val="24"/>
          <w:szCs w:val="24"/>
          <w:highlight w:val="yellow"/>
        </w:rPr>
        <w:t xml:space="preserve"> </w:t>
      </w:r>
      <w:r w:rsidRPr="00E70FC0">
        <w:rPr>
          <w:sz w:val="24"/>
          <w:szCs w:val="24"/>
          <w:highlight w:val="yellow"/>
        </w:rPr>
        <w:t xml:space="preserve">НДФЛ, страховые взносы, земельный налог, транспортный налог, налог на имущество организаций, НДС, налог на прибыль организаций и т.д.), а также </w:t>
      </w:r>
      <w:r w:rsidR="002F4A6F">
        <w:rPr>
          <w:sz w:val="24"/>
          <w:szCs w:val="24"/>
          <w:highlight w:val="yellow"/>
        </w:rPr>
        <w:t>КПС</w:t>
      </w:r>
      <w:r w:rsidRPr="00E70FC0">
        <w:rPr>
          <w:sz w:val="24"/>
          <w:szCs w:val="24"/>
          <w:highlight w:val="yellow"/>
        </w:rPr>
        <w:t>.</w:t>
      </w:r>
    </w:p>
    <w:p w14:paraId="6D4D964B" w14:textId="77777777" w:rsidR="003D70F2" w:rsidRPr="009C1FDB" w:rsidRDefault="003D70F2" w:rsidP="003D70F2">
      <w:pPr>
        <w:pStyle w:val="s16"/>
        <w:jc w:val="both"/>
        <w:rPr>
          <w:sz w:val="24"/>
          <w:szCs w:val="24"/>
        </w:rPr>
      </w:pPr>
      <w:r w:rsidRPr="009C1FDB">
        <w:rPr>
          <w:sz w:val="24"/>
          <w:szCs w:val="24"/>
        </w:rPr>
        <w:t xml:space="preserve">2.15.17. Основанием для отражения в учете закрытия задолженности по налогам и страховым взносам является </w:t>
      </w:r>
      <w:r w:rsidRPr="009C1FDB">
        <w:rPr>
          <w:rStyle w:val="s10"/>
          <w:sz w:val="24"/>
          <w:szCs w:val="24"/>
        </w:rPr>
        <w:t>документ налогового органа</w:t>
      </w:r>
      <w:r w:rsidRPr="009C1FDB">
        <w:rPr>
          <w:sz w:val="24"/>
          <w:szCs w:val="24"/>
        </w:rPr>
        <w:t xml:space="preserve"> о зачете единого налогового платежа (далее также – ЕНП) в счет уплаты конкретных обязательств Учреждения (например, Справка о принадлежности сумм денежных средств, перечисленных в качестве ЕНП).</w:t>
      </w:r>
    </w:p>
    <w:p w14:paraId="548BA57E" w14:textId="77777777" w:rsidR="003D70F2" w:rsidRPr="009C1FDB" w:rsidRDefault="003D70F2" w:rsidP="003D70F2">
      <w:pPr>
        <w:pStyle w:val="s16"/>
        <w:jc w:val="both"/>
        <w:rPr>
          <w:sz w:val="24"/>
          <w:szCs w:val="24"/>
        </w:rPr>
      </w:pPr>
      <w:r w:rsidRPr="009C1FDB">
        <w:rPr>
          <w:sz w:val="24"/>
          <w:szCs w:val="24"/>
        </w:rPr>
        <w:t>Ежемесячно в период с 29 числа текущего месяца по 2 число очередного месяца</w:t>
      </w:r>
      <w:r w:rsidR="001A1A5B" w:rsidRPr="001A1A5B">
        <w:rPr>
          <w:sz w:val="24"/>
          <w:szCs w:val="24"/>
        </w:rPr>
        <w:t xml:space="preserve"> </w:t>
      </w:r>
      <w:r w:rsidRPr="009C1FDB">
        <w:rPr>
          <w:sz w:val="24"/>
          <w:szCs w:val="24"/>
        </w:rPr>
        <w:t xml:space="preserve">сотрудники Бухгалтерии направляют в ФНС запрос о предоставлении сведений, </w:t>
      </w:r>
      <w:r w:rsidRPr="009C1FDB">
        <w:rPr>
          <w:sz w:val="24"/>
          <w:szCs w:val="24"/>
        </w:rPr>
        <w:lastRenderedPageBreak/>
        <w:t xml:space="preserve">необходимых для отражения в учете факта распределения ЕНП, признания переплат и уменьшения совокупной обязанности, иных операций. </w:t>
      </w:r>
    </w:p>
    <w:p w14:paraId="0C58C27F" w14:textId="77777777" w:rsidR="003D70F2" w:rsidRPr="009C1FDB" w:rsidRDefault="003D70F2" w:rsidP="003D70F2">
      <w:pPr>
        <w:pStyle w:val="s16"/>
        <w:jc w:val="both"/>
        <w:rPr>
          <w:sz w:val="24"/>
          <w:szCs w:val="24"/>
        </w:rPr>
      </w:pPr>
      <w:r w:rsidRPr="009C1FDB">
        <w:rPr>
          <w:sz w:val="24"/>
          <w:szCs w:val="24"/>
        </w:rPr>
        <w:t xml:space="preserve">Распределение ЕНП, перечисленного в счет уплаты конкретных налогов и страховых взносов, отражается в учете датой списания ЕНП в счет уплаты таких налогов и взносов (датой операции ФНС), которая указана в Справке (ином документе) налоговым органом. </w:t>
      </w:r>
    </w:p>
    <w:p w14:paraId="442A2EF2" w14:textId="77777777" w:rsidR="003D70F2" w:rsidRPr="009C1FDB" w:rsidRDefault="003D70F2" w:rsidP="003D70F2">
      <w:pPr>
        <w:pStyle w:val="s16"/>
        <w:jc w:val="both"/>
        <w:rPr>
          <w:sz w:val="24"/>
          <w:szCs w:val="24"/>
        </w:rPr>
      </w:pPr>
      <w:r w:rsidRPr="009C1FDB">
        <w:rPr>
          <w:sz w:val="24"/>
          <w:szCs w:val="24"/>
        </w:rPr>
        <w:t xml:space="preserve">Если зачет сумм ЕНП, своевременно перечисленных Учреждением  в счет уплаты по обязательству, произведен ФНС в месяце, следующем за месяцем, в котором установлен срок уплаты конкретного налога, взносов, но до даты подписания </w:t>
      </w:r>
      <w:r w:rsidR="00DE037C" w:rsidRPr="009C1FDB">
        <w:rPr>
          <w:sz w:val="24"/>
          <w:szCs w:val="24"/>
        </w:rPr>
        <w:t>бухгалтерской</w:t>
      </w:r>
      <w:r w:rsidRPr="009C1FDB">
        <w:rPr>
          <w:sz w:val="24"/>
          <w:szCs w:val="24"/>
        </w:rPr>
        <w:t xml:space="preserve"> отчетности (даты закрытия отчетного периода: месяца, квартала), закрытие расчетов с ФНС признается существенным событием после отчетной даты, подтверждающим условия деятельности. Зачет ЕНП (определение принадлежности платежа налоговым органом) в таком случае отражается  в учете последним днем отчетного (налогового) периода, в котором установлена дата исполнения обязанности по уплате налогов, страховых взносов (срок уплаты) – последним днем периода, за который сформирована Справка.</w:t>
      </w:r>
    </w:p>
    <w:p w14:paraId="2157C538" w14:textId="77777777" w:rsidR="00E50974" w:rsidRDefault="003D70F2" w:rsidP="003D70F2">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xml:space="preserve">2.15.18. Суммы переплат, образовавшиеся в результате уменьшения совокупной обязанности и признанные налоговым органом на едином налогом счете, а именно дебиторская задолженность на счете 303 ХХ, образовавшаяся в результате корректировки ранее начисленной и уплаченной суммы налога (взносов) в сторону уменьшения, переносится на счет 303 14 "Расчеты по ЕНП" на основании </w:t>
      </w:r>
      <w:r w:rsidRPr="009C1FDB">
        <w:rPr>
          <w:rStyle w:val="s10"/>
          <w:rFonts w:ascii="Arial" w:hAnsi="Arial" w:cs="Arial"/>
          <w:sz w:val="24"/>
          <w:szCs w:val="24"/>
        </w:rPr>
        <w:t>документа налогового органа</w:t>
      </w:r>
      <w:r w:rsidRPr="009C1FDB">
        <w:rPr>
          <w:rFonts w:ascii="Arial" w:hAnsi="Arial" w:cs="Arial"/>
          <w:sz w:val="24"/>
          <w:szCs w:val="24"/>
        </w:rPr>
        <w:t xml:space="preserve"> об учете переплаты с обязательства на едином налогом счете и отражается в учете датой соответствующей операции ФНС, указанной в Справке (ином документе) налоговым органом.</w:t>
      </w:r>
    </w:p>
    <w:p w14:paraId="3F35BDE0"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Pr>
          <w:rFonts w:ascii="Arial" w:hAnsi="Arial" w:cs="Arial"/>
        </w:rPr>
        <w:t xml:space="preserve">2.15.19. </w:t>
      </w:r>
      <w:r w:rsidRPr="001946A0">
        <w:rPr>
          <w:rFonts w:ascii="Arial" w:hAnsi="Arial" w:cs="Arial"/>
        </w:rPr>
        <w:t xml:space="preserve">Страховые взносы на обязательное пенсионное страхование, начисленные по </w:t>
      </w:r>
      <w:r w:rsidRPr="001946A0">
        <w:rPr>
          <w:rStyle w:val="s10"/>
          <w:rFonts w:ascii="Arial" w:hAnsi="Arial" w:cs="Arial"/>
        </w:rPr>
        <w:t>дополнительному тарифу</w:t>
      </w:r>
      <w:r w:rsidRPr="001946A0">
        <w:rPr>
          <w:rFonts w:ascii="Arial" w:hAnsi="Arial" w:cs="Arial"/>
        </w:rPr>
        <w:t>, применяемые в зависимости от установленного по результатам специальной оценки условий труда класса условий труда, учитываются на счете 303 10 "Расчеты по страховым взносам на обязательное пенсионное страхование на выплату страховой части трудовой пенсии".</w:t>
      </w:r>
    </w:p>
    <w:p w14:paraId="0BC20DA0" w14:textId="77777777" w:rsidR="00940381" w:rsidRPr="00E24C39" w:rsidRDefault="00055C62" w:rsidP="00E24C39">
      <w:pPr>
        <w:pStyle w:val="11"/>
        <w:jc w:val="both"/>
        <w:rPr>
          <w:rFonts w:ascii="Arial" w:hAnsi="Arial" w:cs="Arial"/>
          <w:sz w:val="24"/>
          <w:szCs w:val="24"/>
        </w:rPr>
      </w:pPr>
      <w:bookmarkStart w:id="630" w:name="_Toc29740612"/>
      <w:bookmarkStart w:id="631" w:name="_Toc29741018"/>
      <w:bookmarkStart w:id="632" w:name="_Toc29741282"/>
      <w:bookmarkStart w:id="633" w:name="_Toc29741586"/>
      <w:bookmarkStart w:id="634" w:name="_Toc29741815"/>
      <w:bookmarkStart w:id="635" w:name="_Toc29743290"/>
      <w:bookmarkStart w:id="636" w:name="_Toc29743379"/>
      <w:bookmarkStart w:id="637" w:name="_Toc30435269"/>
      <w:bookmarkStart w:id="638" w:name="_Toc30435368"/>
      <w:bookmarkStart w:id="639" w:name="_Toc30435486"/>
      <w:bookmarkStart w:id="640" w:name="_Toc30503872"/>
      <w:bookmarkStart w:id="641" w:name="_Toc30839372"/>
      <w:bookmarkStart w:id="642" w:name="_Toc30853041"/>
      <w:bookmarkStart w:id="643" w:name="_Toc31457253"/>
      <w:bookmarkStart w:id="644" w:name="_Toc31457552"/>
      <w:bookmarkStart w:id="645" w:name="_Toc31457584"/>
      <w:bookmarkStart w:id="646" w:name="_Toc31457616"/>
      <w:bookmarkStart w:id="647" w:name="_Toc31457679"/>
      <w:bookmarkStart w:id="648" w:name="_Toc31458396"/>
      <w:bookmarkStart w:id="649" w:name="_Toc32069999"/>
      <w:bookmarkStart w:id="650" w:name="_Toc32139314"/>
      <w:bookmarkStart w:id="651" w:name="_Toc32753661"/>
      <w:bookmarkStart w:id="652" w:name="_Toc32753733"/>
      <w:bookmarkStart w:id="653" w:name="_Toc32753769"/>
      <w:bookmarkStart w:id="654" w:name="_Toc32753809"/>
      <w:bookmarkStart w:id="655" w:name="_Toc32753845"/>
      <w:bookmarkStart w:id="656" w:name="_Toc32754038"/>
      <w:bookmarkStart w:id="657" w:name="_Toc46828109"/>
      <w:bookmarkStart w:id="658" w:name="_Toc55912567"/>
      <w:bookmarkStart w:id="659" w:name="_Toc149590310"/>
      <w:bookmarkEnd w:id="597"/>
      <w:r w:rsidRPr="00E24C39">
        <w:rPr>
          <w:rFonts w:ascii="Arial" w:hAnsi="Arial" w:cs="Arial"/>
          <w:sz w:val="24"/>
          <w:szCs w:val="24"/>
        </w:rPr>
        <w:t>2.16</w:t>
      </w:r>
      <w:r w:rsidR="00F70E6F" w:rsidRPr="00E24C39">
        <w:rPr>
          <w:rFonts w:ascii="Arial" w:hAnsi="Arial" w:cs="Arial"/>
          <w:sz w:val="24"/>
          <w:szCs w:val="24"/>
        </w:rPr>
        <w:t xml:space="preserve">. </w:t>
      </w:r>
      <w:r w:rsidR="005A37CE" w:rsidRPr="00E24C39">
        <w:rPr>
          <w:rFonts w:ascii="Arial" w:hAnsi="Arial" w:cs="Arial"/>
          <w:sz w:val="24"/>
          <w:szCs w:val="24"/>
        </w:rPr>
        <w:t>Финансовый результат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E915F09" w14:textId="77777777" w:rsidR="00940381" w:rsidRPr="00E24C39" w:rsidRDefault="00A56AD9" w:rsidP="00E24C39">
      <w:pPr>
        <w:pStyle w:val="s1"/>
        <w:spacing w:before="0" w:beforeAutospacing="0" w:after="0" w:afterAutospacing="0"/>
        <w:jc w:val="both"/>
        <w:rPr>
          <w:rFonts w:ascii="Arial" w:hAnsi="Arial" w:cs="Arial"/>
        </w:rPr>
      </w:pPr>
      <w:r w:rsidRPr="00E24C39">
        <w:rPr>
          <w:rFonts w:ascii="Arial" w:hAnsi="Arial" w:cs="Arial"/>
        </w:rPr>
        <w:t>2.</w:t>
      </w:r>
      <w:r w:rsidR="00055C62" w:rsidRPr="00E24C39">
        <w:rPr>
          <w:rFonts w:ascii="Arial" w:hAnsi="Arial" w:cs="Arial"/>
        </w:rPr>
        <w:t>16</w:t>
      </w:r>
      <w:r w:rsidRPr="00E24C39">
        <w:rPr>
          <w:rFonts w:ascii="Arial" w:hAnsi="Arial" w:cs="Arial"/>
        </w:rPr>
        <w:t>.1.</w:t>
      </w:r>
      <w:r w:rsidR="001B79A8" w:rsidRPr="00E24C39">
        <w:rPr>
          <w:rFonts w:ascii="Arial" w:hAnsi="Arial" w:cs="Arial"/>
        </w:rPr>
        <w:t>Учет</w:t>
      </w:r>
      <w:r w:rsidR="00940381" w:rsidRPr="00E24C39">
        <w:rPr>
          <w:rFonts w:ascii="Arial" w:hAnsi="Arial" w:cs="Arial"/>
        </w:rPr>
        <w:t xml:space="preserve"> доходов и расходов</w:t>
      </w:r>
      <w:r w:rsidR="00055C62" w:rsidRPr="00E24C39">
        <w:rPr>
          <w:rFonts w:ascii="Arial" w:hAnsi="Arial" w:cs="Arial"/>
        </w:rPr>
        <w:t xml:space="preserve">, </w:t>
      </w:r>
      <w:r w:rsidR="00940381" w:rsidRPr="00E24C39">
        <w:rPr>
          <w:rFonts w:ascii="Arial" w:hAnsi="Arial" w:cs="Arial"/>
        </w:rPr>
        <w:t>в том числе относящихся к будущим отч</w:t>
      </w:r>
      <w:r w:rsidR="005A37CE" w:rsidRPr="00E24C39">
        <w:rPr>
          <w:rFonts w:ascii="Arial" w:hAnsi="Arial" w:cs="Arial"/>
        </w:rPr>
        <w:t>етным периодам</w:t>
      </w:r>
      <w:r w:rsidR="00055C62" w:rsidRPr="00E24C39">
        <w:rPr>
          <w:rFonts w:ascii="Arial" w:hAnsi="Arial" w:cs="Arial"/>
        </w:rPr>
        <w:t xml:space="preserve">, </w:t>
      </w:r>
      <w:r w:rsidR="005A37CE" w:rsidRPr="00E24C39">
        <w:rPr>
          <w:rFonts w:ascii="Arial" w:hAnsi="Arial" w:cs="Arial"/>
        </w:rPr>
        <w:t>осуществляется У</w:t>
      </w:r>
      <w:r w:rsidR="00940381" w:rsidRPr="00E24C39">
        <w:rPr>
          <w:rFonts w:ascii="Arial" w:hAnsi="Arial" w:cs="Arial"/>
        </w:rPr>
        <w:t>чреждени</w:t>
      </w:r>
      <w:r w:rsidR="001B79A8" w:rsidRPr="00E24C39">
        <w:rPr>
          <w:rFonts w:ascii="Arial" w:hAnsi="Arial" w:cs="Arial"/>
        </w:rPr>
        <w:t>е</w:t>
      </w:r>
      <w:r w:rsidR="00940381" w:rsidRPr="00E24C39">
        <w:rPr>
          <w:rFonts w:ascii="Arial" w:hAnsi="Arial" w:cs="Arial"/>
        </w:rPr>
        <w:t>м</w:t>
      </w:r>
      <w:r w:rsidR="00AD3A7F" w:rsidRPr="00AD3A7F">
        <w:rPr>
          <w:rFonts w:ascii="Arial" w:hAnsi="Arial" w:cs="Arial"/>
        </w:rPr>
        <w:t xml:space="preserve"> </w:t>
      </w:r>
      <w:r w:rsidR="00940381" w:rsidRPr="00E24C39">
        <w:rPr>
          <w:rFonts w:ascii="Arial" w:hAnsi="Arial" w:cs="Arial"/>
        </w:rPr>
        <w:t xml:space="preserve">в разрезе </w:t>
      </w:r>
      <w:r w:rsidR="00D238E3" w:rsidRPr="00E24C39">
        <w:rPr>
          <w:rFonts w:ascii="Arial" w:hAnsi="Arial" w:cs="Arial"/>
        </w:rPr>
        <w:t>статей (подстатей)</w:t>
      </w:r>
      <w:r w:rsidR="00940381" w:rsidRPr="00E24C39">
        <w:rPr>
          <w:rFonts w:ascii="Arial" w:hAnsi="Arial" w:cs="Arial"/>
        </w:rPr>
        <w:t xml:space="preserve"> КОСГУ.  </w:t>
      </w:r>
    </w:p>
    <w:p w14:paraId="19F7A0AF" w14:textId="77777777" w:rsidR="00940381" w:rsidRPr="00E24C39" w:rsidRDefault="00940381" w:rsidP="00E24C39">
      <w:pPr>
        <w:pStyle w:val="s1"/>
        <w:spacing w:before="0" w:beforeAutospacing="0" w:after="0" w:afterAutospacing="0"/>
        <w:jc w:val="both"/>
        <w:rPr>
          <w:rFonts w:ascii="Arial" w:hAnsi="Arial" w:cs="Arial"/>
        </w:rPr>
      </w:pPr>
      <w:r w:rsidRPr="00E24C39">
        <w:rPr>
          <w:rFonts w:ascii="Arial" w:hAnsi="Arial" w:cs="Arial"/>
        </w:rPr>
        <w:t>Учет операций по аналитическим счетам счета 401 00 "Финансовый результат экономическ</w:t>
      </w:r>
      <w:r w:rsidR="00055C62" w:rsidRPr="00E24C39">
        <w:rPr>
          <w:rFonts w:ascii="Arial" w:hAnsi="Arial" w:cs="Arial"/>
        </w:rPr>
        <w:t>ого субъекта" ведется в Журнале</w:t>
      </w:r>
      <w:r w:rsidRPr="00E24C39">
        <w:rPr>
          <w:rFonts w:ascii="Arial" w:hAnsi="Arial" w:cs="Arial"/>
        </w:rPr>
        <w:t xml:space="preserve"> по прочим операциям (ф. 0504071).</w:t>
      </w:r>
    </w:p>
    <w:p w14:paraId="4BDC06D5" w14:textId="77777777" w:rsidR="00044FAB" w:rsidRPr="00E24C39" w:rsidRDefault="00C07854" w:rsidP="00E24C39">
      <w:pPr>
        <w:pStyle w:val="s1"/>
        <w:spacing w:before="0" w:beforeAutospacing="0" w:after="0" w:afterAutospacing="0"/>
        <w:jc w:val="both"/>
        <w:rPr>
          <w:rFonts w:ascii="Arial" w:hAnsi="Arial" w:cs="Arial"/>
        </w:rPr>
      </w:pPr>
      <w:bookmarkStart w:id="660" w:name="_Toc29739179"/>
      <w:r w:rsidRPr="00E24C39">
        <w:rPr>
          <w:rFonts w:ascii="Arial" w:hAnsi="Arial" w:cs="Arial"/>
        </w:rPr>
        <w:t xml:space="preserve">На </w:t>
      </w:r>
      <w:hyperlink r:id="rId55" w:history="1">
        <w:r w:rsidRPr="00E24C39">
          <w:rPr>
            <w:rFonts w:ascii="Arial" w:hAnsi="Arial" w:cs="Arial"/>
          </w:rPr>
          <w:t>счете 0</w:t>
        </w:r>
        <w:r w:rsidR="004265C4" w:rsidRPr="00E24C39">
          <w:rPr>
            <w:rFonts w:ascii="Arial" w:hAnsi="Arial" w:cs="Arial"/>
          </w:rPr>
          <w:t> </w:t>
        </w:r>
        <w:r w:rsidRPr="00E24C39">
          <w:rPr>
            <w:rFonts w:ascii="Arial" w:hAnsi="Arial" w:cs="Arial"/>
          </w:rPr>
          <w:t>40140 000</w:t>
        </w:r>
      </w:hyperlink>
      <w:r w:rsidRPr="00E24C39">
        <w:rPr>
          <w:rFonts w:ascii="Arial" w:hAnsi="Arial" w:cs="Arial"/>
        </w:rPr>
        <w:t xml:space="preserve"> "До</w:t>
      </w:r>
      <w:r w:rsidR="007870B6" w:rsidRPr="00E24C39">
        <w:rPr>
          <w:rFonts w:ascii="Arial" w:hAnsi="Arial" w:cs="Arial"/>
        </w:rPr>
        <w:t xml:space="preserve">ходы будущих периодов" </w:t>
      </w:r>
      <w:r w:rsidR="00055C62" w:rsidRPr="00E24C39">
        <w:rPr>
          <w:rFonts w:ascii="Arial" w:hAnsi="Arial" w:cs="Arial"/>
        </w:rPr>
        <w:t>подлежат отражению</w:t>
      </w:r>
      <w:bookmarkStart w:id="661" w:name="_Toc29739180"/>
      <w:bookmarkEnd w:id="660"/>
      <w:r w:rsidR="00AD3A7F" w:rsidRPr="00AD3A7F">
        <w:rPr>
          <w:rFonts w:ascii="Arial" w:hAnsi="Arial" w:cs="Arial"/>
        </w:rPr>
        <w:t xml:space="preserve"> </w:t>
      </w:r>
      <w:r w:rsidRPr="00E24C39">
        <w:rPr>
          <w:rFonts w:ascii="Arial" w:hAnsi="Arial" w:cs="Arial"/>
        </w:rPr>
        <w:t>суммы доходов, начисленных (полученных) в отчетном периоде, но относящихся к будущим отчетным периодам, в том числе</w:t>
      </w:r>
      <w:bookmarkEnd w:id="661"/>
      <w:r w:rsidR="00AD3A7F" w:rsidRPr="00AD3A7F">
        <w:rPr>
          <w:rFonts w:ascii="Arial" w:hAnsi="Arial" w:cs="Arial"/>
        </w:rPr>
        <w:t xml:space="preserve"> </w:t>
      </w:r>
      <w:r w:rsidR="00590FB9" w:rsidRPr="00E24C39">
        <w:rPr>
          <w:rFonts w:ascii="Arial" w:hAnsi="Arial" w:cs="Arial"/>
        </w:rPr>
        <w:t>доход</w:t>
      </w:r>
      <w:r w:rsidR="00044FAB" w:rsidRPr="00E24C39">
        <w:rPr>
          <w:rFonts w:ascii="Arial" w:hAnsi="Arial" w:cs="Arial"/>
        </w:rPr>
        <w:t xml:space="preserve">ы </w:t>
      </w:r>
      <w:r w:rsidR="00590FB9" w:rsidRPr="00E24C39">
        <w:rPr>
          <w:rFonts w:ascii="Arial" w:hAnsi="Arial" w:cs="Arial"/>
        </w:rPr>
        <w:t>по соглашениям о предоставлении</w:t>
      </w:r>
      <w:r w:rsidR="00044FAB" w:rsidRPr="00E24C39">
        <w:rPr>
          <w:rFonts w:ascii="Arial" w:hAnsi="Arial" w:cs="Arial"/>
        </w:rPr>
        <w:t>:</w:t>
      </w:r>
    </w:p>
    <w:p w14:paraId="52FEE821"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590FB9" w:rsidRPr="00E24C39">
        <w:rPr>
          <w:rFonts w:ascii="Arial" w:hAnsi="Arial" w:cs="Arial"/>
        </w:rPr>
        <w:t xml:space="preserve">субсидий </w:t>
      </w:r>
      <w:r w:rsidR="00644107" w:rsidRPr="00E24C39">
        <w:rPr>
          <w:rFonts w:ascii="Arial" w:hAnsi="Arial" w:cs="Arial"/>
        </w:rPr>
        <w:t xml:space="preserve">на выполнение государственного </w:t>
      </w:r>
      <w:r w:rsidR="00EA018A" w:rsidRPr="00E24C39">
        <w:rPr>
          <w:rFonts w:ascii="Arial" w:hAnsi="Arial" w:cs="Arial"/>
        </w:rPr>
        <w:t xml:space="preserve">(муниципального) </w:t>
      </w:r>
      <w:r w:rsidRPr="00E24C39">
        <w:rPr>
          <w:rFonts w:ascii="Arial" w:hAnsi="Arial" w:cs="Arial"/>
        </w:rPr>
        <w:t>задания;</w:t>
      </w:r>
    </w:p>
    <w:p w14:paraId="181C1029"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644107" w:rsidRPr="00E24C39">
        <w:rPr>
          <w:rFonts w:ascii="Arial" w:hAnsi="Arial" w:cs="Arial"/>
        </w:rPr>
        <w:t>субсидий на иные цели</w:t>
      </w:r>
      <w:r w:rsidRPr="00E24C39">
        <w:rPr>
          <w:rFonts w:ascii="Arial" w:hAnsi="Arial" w:cs="Arial"/>
        </w:rPr>
        <w:t>;</w:t>
      </w:r>
    </w:p>
    <w:p w14:paraId="07A4A407"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субсидий </w:t>
      </w:r>
      <w:r w:rsidR="00624F06" w:rsidRPr="00E24C39">
        <w:rPr>
          <w:rFonts w:ascii="Arial" w:hAnsi="Arial" w:cs="Arial"/>
        </w:rPr>
        <w:t>на осуществление капитальных вложений</w:t>
      </w:r>
      <w:r w:rsidRPr="00E24C39">
        <w:rPr>
          <w:rFonts w:ascii="Arial" w:hAnsi="Arial" w:cs="Arial"/>
        </w:rPr>
        <w:t>;</w:t>
      </w:r>
    </w:p>
    <w:p w14:paraId="52355DAF" w14:textId="77777777" w:rsidR="00044FAB" w:rsidRPr="00BE6CAF"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2F24FC" w:rsidRPr="00E24C39">
        <w:rPr>
          <w:rFonts w:ascii="Arial" w:hAnsi="Arial" w:cs="Arial"/>
        </w:rPr>
        <w:t>грантов</w:t>
      </w:r>
      <w:r w:rsidRPr="00E24C39">
        <w:rPr>
          <w:rFonts w:ascii="Arial" w:hAnsi="Arial" w:cs="Arial"/>
        </w:rPr>
        <w:t xml:space="preserve"> и иных средств</w:t>
      </w:r>
      <w:r w:rsidR="002F24FC" w:rsidRPr="00E24C39">
        <w:rPr>
          <w:rFonts w:ascii="Arial" w:hAnsi="Arial" w:cs="Arial"/>
        </w:rPr>
        <w:t xml:space="preserve">, если </w:t>
      </w:r>
      <w:r w:rsidRPr="00E24C39">
        <w:rPr>
          <w:rFonts w:ascii="Arial" w:hAnsi="Arial" w:cs="Arial"/>
        </w:rPr>
        <w:t>при их предоставлении были оговорены условия расходования и обязанность по возврату при невы</w:t>
      </w:r>
      <w:r w:rsidR="004E64F5" w:rsidRPr="00E24C39">
        <w:rPr>
          <w:rFonts w:ascii="Arial" w:hAnsi="Arial" w:cs="Arial"/>
        </w:rPr>
        <w:t>полнении этих условий</w:t>
      </w:r>
      <w:r w:rsidR="002F24FC" w:rsidRPr="00E24C39">
        <w:rPr>
          <w:rFonts w:ascii="Arial" w:hAnsi="Arial" w:cs="Arial"/>
        </w:rPr>
        <w:t xml:space="preserve">. </w:t>
      </w:r>
    </w:p>
    <w:p w14:paraId="6457E4CE" w14:textId="77777777" w:rsidR="00590FB9" w:rsidRPr="00E24C39" w:rsidRDefault="002F24FC" w:rsidP="00E24C39">
      <w:pPr>
        <w:pStyle w:val="s1"/>
        <w:spacing w:before="0" w:beforeAutospacing="0" w:after="0" w:afterAutospacing="0"/>
        <w:jc w:val="both"/>
        <w:rPr>
          <w:rFonts w:ascii="Arial" w:hAnsi="Arial" w:cs="Arial"/>
        </w:rPr>
      </w:pPr>
      <w:r w:rsidRPr="00E24C39">
        <w:rPr>
          <w:rFonts w:ascii="Arial" w:hAnsi="Arial" w:cs="Arial"/>
        </w:rPr>
        <w:t>В составе доходов будущих периодов отражается общая с</w:t>
      </w:r>
      <w:r w:rsidR="00044FAB" w:rsidRPr="00E24C39">
        <w:rPr>
          <w:rFonts w:ascii="Arial" w:hAnsi="Arial" w:cs="Arial"/>
        </w:rPr>
        <w:t>умма, определенная в соглашении.</w:t>
      </w:r>
    </w:p>
    <w:p w14:paraId="1AF191B3" w14:textId="77777777" w:rsidR="001942DC" w:rsidRPr="00E24C39" w:rsidRDefault="004E64F5" w:rsidP="00E24C39">
      <w:pPr>
        <w:pStyle w:val="s1"/>
        <w:spacing w:before="0" w:beforeAutospacing="0" w:after="0" w:afterAutospacing="0"/>
        <w:jc w:val="both"/>
        <w:rPr>
          <w:rFonts w:ascii="Arial" w:hAnsi="Arial" w:cs="Arial"/>
        </w:rPr>
      </w:pPr>
      <w:r w:rsidRPr="00E24C39">
        <w:rPr>
          <w:rFonts w:ascii="Arial" w:hAnsi="Arial" w:cs="Arial"/>
          <w:bCs/>
        </w:rPr>
        <w:t xml:space="preserve">2.16.2. </w:t>
      </w:r>
      <w:r w:rsidRPr="00E24C39">
        <w:rPr>
          <w:rFonts w:ascii="Arial" w:hAnsi="Arial" w:cs="Arial"/>
        </w:rPr>
        <w:t>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14:paraId="406F31DB" w14:textId="77777777" w:rsidR="001942DC" w:rsidRPr="00812388" w:rsidRDefault="004E64F5" w:rsidP="001942DC">
      <w:pPr>
        <w:pStyle w:val="s1"/>
        <w:spacing w:before="0" w:beforeAutospacing="0" w:after="0" w:afterAutospacing="0"/>
        <w:jc w:val="both"/>
        <w:rPr>
          <w:rFonts w:ascii="Arial" w:hAnsi="Arial" w:cs="Arial"/>
        </w:rPr>
      </w:pPr>
      <w:r w:rsidRPr="00E24C39">
        <w:rPr>
          <w:rFonts w:ascii="Arial" w:hAnsi="Arial" w:cs="Arial"/>
          <w:bCs/>
        </w:rPr>
        <w:lastRenderedPageBreak/>
        <w:t>2.16.3</w:t>
      </w:r>
      <w:r w:rsidR="00044FAB" w:rsidRPr="00E24C39">
        <w:rPr>
          <w:rFonts w:ascii="Arial" w:hAnsi="Arial" w:cs="Arial"/>
          <w:bCs/>
        </w:rPr>
        <w:t xml:space="preserve">. </w:t>
      </w:r>
      <w:r w:rsidR="009150C7" w:rsidRPr="00812388">
        <w:rPr>
          <w:rFonts w:ascii="Arial" w:hAnsi="Arial" w:cs="Arial"/>
        </w:rPr>
        <w:t>Доходы от операционной аренды признаются доходами текущего года с отражением по дебету счета 2 401 40 121, 2 401 40 123 и кредиту с</w:t>
      </w:r>
      <w:r w:rsidR="001942DC" w:rsidRPr="00812388">
        <w:rPr>
          <w:rFonts w:ascii="Arial" w:hAnsi="Arial" w:cs="Arial"/>
        </w:rPr>
        <w:t xml:space="preserve">чета 2 401 10 121, 2 401 10 123 </w:t>
      </w:r>
      <w:r w:rsidR="001942DC" w:rsidRPr="00812388">
        <w:rPr>
          <w:rFonts w:ascii="Arial" w:hAnsi="Arial" w:cs="Arial"/>
          <w:bCs/>
        </w:rPr>
        <w:t>ежемесячно на протяжении срока пользования объектом</w:t>
      </w:r>
      <w:r w:rsidR="001942DC" w:rsidRPr="00812388">
        <w:rPr>
          <w:rFonts w:ascii="Arial" w:hAnsi="Arial" w:cs="Arial"/>
        </w:rPr>
        <w:t xml:space="preserve"> учета аренды в сумме арендных платежей, причитающихся к уплате (согласно графику платежей по договору аренды).</w:t>
      </w:r>
    </w:p>
    <w:p w14:paraId="04D87062" w14:textId="77777777" w:rsidR="001942DC" w:rsidRPr="00812388" w:rsidRDefault="001942DC" w:rsidP="001942DC">
      <w:pPr>
        <w:pStyle w:val="s1"/>
        <w:spacing w:before="0" w:beforeAutospacing="0" w:after="0" w:afterAutospacing="0"/>
        <w:jc w:val="both"/>
        <w:rPr>
          <w:rFonts w:ascii="Arial" w:hAnsi="Arial" w:cs="Arial"/>
        </w:rPr>
      </w:pPr>
      <w:r w:rsidRPr="00812388">
        <w:rPr>
          <w:rFonts w:ascii="Arial" w:hAnsi="Arial" w:cs="Arial"/>
        </w:rPr>
        <w:t>П</w:t>
      </w:r>
      <w:r w:rsidRPr="00812388">
        <w:rPr>
          <w:rFonts w:ascii="Arial" w:hAnsi="Arial" w:cs="Arial"/>
          <w:bCs/>
        </w:rPr>
        <w:t xml:space="preserve">ризнание </w:t>
      </w:r>
      <w:r w:rsidRPr="00812388">
        <w:rPr>
          <w:rFonts w:ascii="Arial" w:hAnsi="Arial" w:cs="Arial"/>
        </w:rPr>
        <w:t xml:space="preserve">отложенных доходов от предоставления права пользования активом доходами текущего периода </w:t>
      </w:r>
      <w:r w:rsidRPr="00812388">
        <w:rPr>
          <w:rFonts w:ascii="Arial" w:hAnsi="Arial" w:cs="Arial"/>
          <w:bCs/>
        </w:rPr>
        <w:t xml:space="preserve">при операционной аренде по имуществу, полученному в безвозмездное пользование,  осуществляется ежемесячно и равномерно </w:t>
      </w:r>
      <w:r w:rsidRPr="00812388">
        <w:rPr>
          <w:rFonts w:ascii="Arial" w:hAnsi="Arial" w:cs="Arial"/>
        </w:rPr>
        <w:t>в течение срока полезного использования объекта учета аренды.</w:t>
      </w:r>
    </w:p>
    <w:p w14:paraId="7E5C2090"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Доходы от предоставления имущества в посуточную/почасовую аренду (в т.ч.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имущества  происходит в один день:</w:t>
      </w:r>
    </w:p>
    <w:p w14:paraId="2F5A20A9"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Дебет 2 205 21 56Х Кредит 2 401 10 121.</w:t>
      </w:r>
    </w:p>
    <w:p w14:paraId="2FA3C00C" w14:textId="77777777" w:rsidR="00373A2F" w:rsidRPr="00E24C39" w:rsidRDefault="004E64F5" w:rsidP="00E24C39">
      <w:pPr>
        <w:pStyle w:val="s1"/>
        <w:spacing w:before="0" w:beforeAutospacing="0" w:after="0" w:afterAutospacing="0"/>
        <w:jc w:val="both"/>
        <w:rPr>
          <w:rFonts w:ascii="Arial" w:hAnsi="Arial" w:cs="Arial"/>
          <w:i/>
        </w:rPr>
      </w:pPr>
      <w:r w:rsidRPr="007054D2">
        <w:rPr>
          <w:rFonts w:ascii="Arial" w:hAnsi="Arial" w:cs="Arial"/>
        </w:rPr>
        <w:t xml:space="preserve">2.16.4. </w:t>
      </w:r>
      <w:r w:rsidR="00373A2F" w:rsidRPr="007054D2">
        <w:rPr>
          <w:rFonts w:ascii="Arial" w:hAnsi="Arial" w:cs="Arial"/>
        </w:rPr>
        <w:t>В составе расходов будущих периодов на</w:t>
      </w:r>
      <w:r w:rsidR="00373A2F" w:rsidRPr="00E24C39">
        <w:rPr>
          <w:rFonts w:ascii="Arial" w:hAnsi="Arial" w:cs="Arial"/>
        </w:rPr>
        <w:t xml:space="preserve"> счете 401 50 "Расходы</w:t>
      </w:r>
      <w:r w:rsidR="007705AA">
        <w:rPr>
          <w:rFonts w:ascii="Arial" w:hAnsi="Arial" w:cs="Arial"/>
        </w:rPr>
        <w:t xml:space="preserve"> </w:t>
      </w:r>
      <w:r w:rsidR="00373A2F" w:rsidRPr="00E24C39">
        <w:rPr>
          <w:rFonts w:ascii="Arial" w:hAnsi="Arial" w:cs="Arial"/>
        </w:rPr>
        <w:t>будущих периодов" отражаются</w:t>
      </w:r>
      <w:r w:rsidR="00AA770F" w:rsidRPr="00E24C39">
        <w:rPr>
          <w:rFonts w:ascii="Arial" w:hAnsi="Arial" w:cs="Arial"/>
        </w:rPr>
        <w:t xml:space="preserve">, в частности, </w:t>
      </w:r>
      <w:r w:rsidR="00373A2F" w:rsidRPr="00E24C39">
        <w:rPr>
          <w:rFonts w:ascii="Arial" w:hAnsi="Arial" w:cs="Arial"/>
        </w:rPr>
        <w:t>расходы, связанные:</w:t>
      </w:r>
    </w:p>
    <w:p w14:paraId="380B5F3B" w14:textId="77777777" w:rsidR="00373A2F" w:rsidRPr="00E24C39" w:rsidRDefault="004E64F5" w:rsidP="00E24C39">
      <w:pPr>
        <w:pStyle w:val="s1"/>
        <w:spacing w:before="0" w:beforeAutospacing="0" w:after="0" w:afterAutospacing="0"/>
        <w:jc w:val="both"/>
        <w:rPr>
          <w:rFonts w:ascii="Arial" w:hAnsi="Arial" w:cs="Arial"/>
        </w:rPr>
      </w:pPr>
      <w:r w:rsidRPr="00E24C39">
        <w:rPr>
          <w:rFonts w:ascii="Arial" w:hAnsi="Arial" w:cs="Arial"/>
          <w:bCs/>
        </w:rPr>
        <w:t xml:space="preserve">- </w:t>
      </w:r>
      <w:r w:rsidR="00373A2F" w:rsidRPr="00E24C39">
        <w:rPr>
          <w:rFonts w:ascii="Arial" w:hAnsi="Arial" w:cs="Arial"/>
          <w:bCs/>
        </w:rPr>
        <w:t>со страхованием имущества, гражданской ответственности;</w:t>
      </w:r>
    </w:p>
    <w:p w14:paraId="2751303A" w14:textId="77777777" w:rsidR="001C28C9" w:rsidRPr="00E24C39" w:rsidRDefault="004E64F5" w:rsidP="00E24C39">
      <w:pPr>
        <w:pStyle w:val="s1"/>
        <w:spacing w:before="0" w:beforeAutospacing="0" w:after="0" w:afterAutospacing="0"/>
        <w:jc w:val="both"/>
        <w:rPr>
          <w:rFonts w:ascii="Arial" w:hAnsi="Arial" w:cs="Arial"/>
          <w:bCs/>
          <w:color w:val="000000" w:themeColor="text1"/>
        </w:rPr>
      </w:pPr>
      <w:r w:rsidRPr="00E24C39">
        <w:rPr>
          <w:rFonts w:ascii="Arial" w:hAnsi="Arial" w:cs="Arial"/>
          <w:bCs/>
        </w:rPr>
        <w:t xml:space="preserve">- </w:t>
      </w:r>
      <w:r w:rsidR="001C28C9" w:rsidRPr="00E24C39">
        <w:rPr>
          <w:rFonts w:ascii="Arial" w:hAnsi="Arial" w:cs="Arial"/>
          <w:bCs/>
        </w:rPr>
        <w:t xml:space="preserve">выплатой </w:t>
      </w:r>
      <w:r w:rsidR="00AA770F" w:rsidRPr="00E24C39">
        <w:rPr>
          <w:rFonts w:ascii="Arial" w:hAnsi="Arial" w:cs="Arial"/>
          <w:bCs/>
        </w:rPr>
        <w:t>среднего заработка за отпуск</w:t>
      </w:r>
      <w:r w:rsidR="001C28C9" w:rsidRPr="00E24C39">
        <w:rPr>
          <w:rFonts w:ascii="Arial" w:hAnsi="Arial" w:cs="Arial"/>
          <w:bCs/>
        </w:rPr>
        <w:t>, предоставле</w:t>
      </w:r>
      <w:r w:rsidR="00AA770F" w:rsidRPr="00E24C39">
        <w:rPr>
          <w:rFonts w:ascii="Arial" w:hAnsi="Arial" w:cs="Arial"/>
          <w:bCs/>
        </w:rPr>
        <w:t>нный</w:t>
      </w:r>
      <w:r w:rsidRPr="00E24C39">
        <w:rPr>
          <w:rFonts w:ascii="Arial" w:hAnsi="Arial" w:cs="Arial"/>
          <w:bCs/>
        </w:rPr>
        <w:t xml:space="preserve"> за </w:t>
      </w:r>
      <w:r w:rsidR="00AA770F" w:rsidRPr="00E24C39">
        <w:rPr>
          <w:rFonts w:ascii="Arial" w:hAnsi="Arial" w:cs="Arial"/>
          <w:bCs/>
        </w:rPr>
        <w:t xml:space="preserve">неотработанный </w:t>
      </w:r>
      <w:r w:rsidR="00AA770F" w:rsidRPr="00E24C39">
        <w:rPr>
          <w:rFonts w:ascii="Arial" w:hAnsi="Arial" w:cs="Arial"/>
          <w:bCs/>
          <w:color w:val="000000" w:themeColor="text1"/>
        </w:rPr>
        <w:t>период</w:t>
      </w:r>
      <w:r w:rsidR="00791EAF" w:rsidRPr="00E24C39">
        <w:rPr>
          <w:rFonts w:ascii="Arial" w:hAnsi="Arial" w:cs="Arial"/>
          <w:bCs/>
          <w:color w:val="000000" w:themeColor="text1"/>
        </w:rPr>
        <w:t>;</w:t>
      </w:r>
    </w:p>
    <w:p w14:paraId="70B3FA15" w14:textId="77777777" w:rsidR="00791EAF" w:rsidRPr="00E24C39" w:rsidRDefault="00791EAF" w:rsidP="00E24C39">
      <w:pPr>
        <w:pStyle w:val="s1"/>
        <w:spacing w:before="0" w:beforeAutospacing="0" w:after="0" w:afterAutospacing="0"/>
        <w:jc w:val="both"/>
        <w:rPr>
          <w:rFonts w:ascii="Arial" w:hAnsi="Arial" w:cs="Arial"/>
          <w:bCs/>
          <w:color w:val="000000" w:themeColor="text1"/>
        </w:rPr>
      </w:pPr>
      <w:r w:rsidRPr="00E24C39">
        <w:rPr>
          <w:rFonts w:ascii="Arial" w:hAnsi="Arial" w:cs="Arial"/>
          <w:bCs/>
          <w:color w:val="000000" w:themeColor="text1"/>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14:paraId="438DEFBD" w14:textId="77777777" w:rsidR="00345F7A" w:rsidRPr="00E24C39" w:rsidRDefault="00C028CA" w:rsidP="00E24C39">
      <w:pPr>
        <w:pStyle w:val="s1"/>
        <w:spacing w:before="0" w:beforeAutospacing="0" w:after="0" w:afterAutospacing="0"/>
        <w:jc w:val="both"/>
        <w:rPr>
          <w:rFonts w:ascii="Arial" w:hAnsi="Arial" w:cs="Arial"/>
        </w:rPr>
      </w:pPr>
      <w:r w:rsidRPr="00E24C39">
        <w:rPr>
          <w:rFonts w:ascii="Arial" w:hAnsi="Arial" w:cs="Arial"/>
          <w:color w:val="000000" w:themeColor="text1"/>
        </w:rPr>
        <w:t>2.16.5</w:t>
      </w:r>
      <w:r w:rsidR="00AA770F" w:rsidRPr="00E24C39">
        <w:rPr>
          <w:rFonts w:ascii="Arial" w:hAnsi="Arial" w:cs="Arial"/>
          <w:color w:val="000000" w:themeColor="text1"/>
        </w:rPr>
        <w:t xml:space="preserve">. </w:t>
      </w:r>
      <w:r w:rsidR="00345F7A" w:rsidRPr="00E24C39">
        <w:rPr>
          <w:rFonts w:ascii="Arial" w:hAnsi="Arial" w:cs="Arial"/>
          <w:color w:val="000000" w:themeColor="text1"/>
        </w:rPr>
        <w:t>Признание</w:t>
      </w:r>
      <w:r w:rsidR="00345F7A" w:rsidRPr="00E24C39">
        <w:rPr>
          <w:rFonts w:ascii="Arial" w:hAnsi="Arial" w:cs="Arial"/>
        </w:rPr>
        <w:t xml:space="preserve"> расходов (затрат) текущего года по кредиту 401 50 и дебету счетов 401 20, 109 00 (в части затрат на изготовление продукции, выполнения работ и услуг)</w:t>
      </w:r>
      <w:r w:rsidR="007705AA">
        <w:rPr>
          <w:rFonts w:ascii="Arial" w:hAnsi="Arial" w:cs="Arial"/>
        </w:rPr>
        <w:t xml:space="preserve"> </w:t>
      </w:r>
      <w:r w:rsidR="00345F7A" w:rsidRPr="00E24C39">
        <w:rPr>
          <w:rFonts w:ascii="Arial" w:hAnsi="Arial" w:cs="Arial"/>
        </w:rPr>
        <w:t>осуществляется</w:t>
      </w:r>
      <w:r w:rsidR="002144D9" w:rsidRPr="00E24C39">
        <w:rPr>
          <w:rFonts w:ascii="Arial" w:hAnsi="Arial" w:cs="Arial"/>
        </w:rPr>
        <w:t xml:space="preserve"> равномерно (ежемесячно) в течение соответствующего периода, в частности, в течение срока действия</w:t>
      </w:r>
      <w:r w:rsidR="007705AA">
        <w:rPr>
          <w:rFonts w:ascii="Arial" w:hAnsi="Arial" w:cs="Arial"/>
        </w:rPr>
        <w:t xml:space="preserve"> </w:t>
      </w:r>
      <w:r w:rsidR="002144D9" w:rsidRPr="00E24C39">
        <w:rPr>
          <w:rFonts w:ascii="Arial" w:hAnsi="Arial" w:cs="Arial"/>
        </w:rPr>
        <w:t>договора страхования.</w:t>
      </w:r>
    </w:p>
    <w:p w14:paraId="37330618" w14:textId="77777777" w:rsidR="00407A3D" w:rsidRPr="00E24C39" w:rsidRDefault="00407A3D" w:rsidP="00E24C39">
      <w:pPr>
        <w:pStyle w:val="s1"/>
        <w:spacing w:before="0" w:beforeAutospacing="0" w:after="0" w:afterAutospacing="0"/>
        <w:jc w:val="both"/>
        <w:rPr>
          <w:rFonts w:ascii="Arial" w:hAnsi="Arial" w:cs="Arial"/>
          <w:shd w:val="clear" w:color="auto" w:fill="FFFFFF"/>
        </w:rPr>
      </w:pPr>
      <w:r w:rsidRPr="00E24C39">
        <w:rPr>
          <w:rFonts w:ascii="Arial" w:hAnsi="Arial" w:cs="Arial"/>
        </w:rPr>
        <w:t>2</w:t>
      </w:r>
      <w:r w:rsidR="00C028CA" w:rsidRPr="00E24C39">
        <w:rPr>
          <w:rFonts w:ascii="Arial" w:hAnsi="Arial" w:cs="Arial"/>
        </w:rPr>
        <w:t>.16.6</w:t>
      </w:r>
      <w:r w:rsidRPr="00E24C39">
        <w:rPr>
          <w:rFonts w:ascii="Arial" w:hAnsi="Arial" w:cs="Arial"/>
        </w:rPr>
        <w:t xml:space="preserve">. </w:t>
      </w:r>
      <w:r w:rsidR="00252B80" w:rsidRPr="00E24C39">
        <w:rPr>
          <w:rFonts w:ascii="Arial" w:hAnsi="Arial" w:cs="Arial"/>
        </w:rPr>
        <w:t xml:space="preserve">Признание доходов </w:t>
      </w:r>
      <w:r w:rsidR="00252B80" w:rsidRPr="00E24C39">
        <w:rPr>
          <w:rFonts w:ascii="Arial" w:hAnsi="Arial" w:cs="Arial"/>
          <w:bCs/>
        </w:rPr>
        <w:t xml:space="preserve">текущего года (по кредиту счета 401 10) согласно </w:t>
      </w:r>
      <w:r w:rsidR="00DD458F" w:rsidRPr="00E24C39">
        <w:rPr>
          <w:rFonts w:ascii="Arial" w:hAnsi="Arial" w:cs="Arial"/>
          <w:bCs/>
        </w:rPr>
        <w:t>СГС</w:t>
      </w:r>
      <w:r w:rsidR="00252B80" w:rsidRPr="00E24C39">
        <w:rPr>
          <w:rFonts w:ascii="Arial" w:hAnsi="Arial" w:cs="Arial"/>
          <w:bCs/>
        </w:rPr>
        <w:t xml:space="preserve"> «Доходы» при оказании услуг (выполнении работ) осуществляется на основании подписанного двумя сторонами </w:t>
      </w:r>
      <w:r w:rsidR="00764F1C" w:rsidRPr="00E24C39">
        <w:rPr>
          <w:rFonts w:ascii="Arial" w:hAnsi="Arial" w:cs="Arial"/>
          <w:bCs/>
        </w:rPr>
        <w:t xml:space="preserve">Акта или иного </w:t>
      </w:r>
      <w:r w:rsidR="00252B80" w:rsidRPr="00E24C39">
        <w:rPr>
          <w:rFonts w:ascii="Arial" w:hAnsi="Arial" w:cs="Arial"/>
          <w:bCs/>
        </w:rPr>
        <w:t xml:space="preserve">документа, согласно которому у Учреждения </w:t>
      </w:r>
      <w:r w:rsidR="00252B80" w:rsidRPr="00E24C39">
        <w:rPr>
          <w:rFonts w:ascii="Arial" w:hAnsi="Arial" w:cs="Arial"/>
          <w:shd w:val="clear" w:color="auto" w:fill="FFFFFF"/>
        </w:rPr>
        <w:t xml:space="preserve">возникает право на получение дохода, независимо от </w:t>
      </w:r>
      <w:r w:rsidR="00764F1C" w:rsidRPr="00E24C39">
        <w:rPr>
          <w:rFonts w:ascii="Arial" w:hAnsi="Arial" w:cs="Arial"/>
          <w:shd w:val="clear" w:color="auto" w:fill="FFFFFF"/>
        </w:rPr>
        <w:t>установленного договором срока оплаты.</w:t>
      </w:r>
    </w:p>
    <w:p w14:paraId="3B7D97CB" w14:textId="77777777" w:rsidR="00D04661" w:rsidRPr="00E24C39" w:rsidRDefault="00D04661"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2</w:t>
      </w:r>
      <w:r w:rsidR="00C028CA" w:rsidRPr="00E24C39">
        <w:rPr>
          <w:rFonts w:ascii="Arial" w:hAnsi="Arial" w:cs="Arial"/>
          <w:shd w:val="clear" w:color="auto" w:fill="FFFFFF"/>
        </w:rPr>
        <w:t>.16.7</w:t>
      </w:r>
      <w:r w:rsidRPr="00E24C39">
        <w:rPr>
          <w:rFonts w:ascii="Arial" w:hAnsi="Arial" w:cs="Arial"/>
          <w:shd w:val="clear" w:color="auto" w:fill="FFFFFF"/>
        </w:rPr>
        <w:t xml:space="preserve">. </w:t>
      </w:r>
      <w:r w:rsidR="008D1215" w:rsidRPr="00E24C39">
        <w:rPr>
          <w:rFonts w:ascii="Arial" w:hAnsi="Arial" w:cs="Arial"/>
          <w:shd w:val="clear" w:color="auto" w:fill="FFFFFF"/>
        </w:rPr>
        <w:t xml:space="preserve">По договорам со сроком исполнения от одного до двенадцати месяцев, являющимся основанием для получения доходов, по решению </w:t>
      </w:r>
      <w:r w:rsidR="009150C7" w:rsidRPr="00E24C39">
        <w:rPr>
          <w:rFonts w:ascii="Arial" w:hAnsi="Arial" w:cs="Arial"/>
          <w:shd w:val="clear" w:color="auto" w:fill="FFFFFF"/>
        </w:rPr>
        <w:t>Г</w:t>
      </w:r>
      <w:r w:rsidR="008D1215" w:rsidRPr="00E24C39">
        <w:rPr>
          <w:rFonts w:ascii="Arial" w:hAnsi="Arial" w:cs="Arial"/>
          <w:shd w:val="clear" w:color="auto" w:fill="FFFFFF"/>
        </w:rPr>
        <w:t>лавного бухгалтера 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 В этом случае признание доходов текущего года осуществляется по мере подписания актов или иных документов, на основании которых возникает право на получение доходов.</w:t>
      </w:r>
    </w:p>
    <w:p w14:paraId="5C350EC0" w14:textId="77777777" w:rsidR="002038D6" w:rsidRPr="00E24C39" w:rsidRDefault="00C028CA"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2.16.8</w:t>
      </w:r>
      <w:r w:rsidR="00E54798" w:rsidRPr="00E24C39">
        <w:rPr>
          <w:rFonts w:ascii="Arial" w:hAnsi="Arial" w:cs="Arial"/>
          <w:shd w:val="clear" w:color="auto" w:fill="FFFFFF"/>
        </w:rPr>
        <w:t xml:space="preserve">. </w:t>
      </w:r>
      <w:r w:rsidR="002038D6" w:rsidRPr="00E24C39">
        <w:rPr>
          <w:rFonts w:ascii="Arial" w:hAnsi="Arial" w:cs="Arial"/>
          <w:shd w:val="clear" w:color="auto" w:fill="FFFFFF"/>
        </w:rPr>
        <w:t>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w:t>
      </w:r>
      <w:r w:rsidR="00413889" w:rsidRPr="00E24C39">
        <w:rPr>
          <w:rFonts w:ascii="Arial" w:hAnsi="Arial" w:cs="Arial"/>
          <w:shd w:val="clear" w:color="auto" w:fill="FFFFFF"/>
        </w:rPr>
        <w:t xml:space="preserve"> неустоек, доходов от компенсации затрат и доходов по возмещению ущерба от недостач</w:t>
      </w:r>
      <w:r w:rsidR="002038D6" w:rsidRPr="00E24C39">
        <w:rPr>
          <w:rFonts w:ascii="Arial" w:hAnsi="Arial" w:cs="Arial"/>
          <w:shd w:val="clear" w:color="auto" w:fill="FFFFFF"/>
        </w:rPr>
        <w:t>.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14:paraId="7A83CAF1" w14:textId="77777777" w:rsidR="002038D6" w:rsidRPr="007054D2" w:rsidRDefault="002038D6"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xml:space="preserve">1) </w:t>
      </w:r>
      <w:r w:rsidRPr="007054D2">
        <w:rPr>
          <w:rFonts w:ascii="Arial" w:hAnsi="Arial" w:cs="Arial"/>
          <w:shd w:val="clear" w:color="auto" w:fill="FFFFFF"/>
        </w:rPr>
        <w:t>определены конкретные лица-плательщики доходов;</w:t>
      </w:r>
    </w:p>
    <w:p w14:paraId="2D0D6EAC" w14:textId="77777777" w:rsidR="00E54798" w:rsidRPr="007054D2" w:rsidRDefault="002038D6" w:rsidP="00E24C39">
      <w:pPr>
        <w:pStyle w:val="s1"/>
        <w:spacing w:before="0" w:beforeAutospacing="0" w:after="0" w:afterAutospacing="0"/>
        <w:jc w:val="both"/>
        <w:rPr>
          <w:rFonts w:ascii="Arial" w:hAnsi="Arial" w:cs="Arial"/>
          <w:shd w:val="clear" w:color="auto" w:fill="FFFFFF"/>
        </w:rPr>
      </w:pPr>
      <w:r w:rsidRPr="007054D2">
        <w:rPr>
          <w:rFonts w:ascii="Arial" w:hAnsi="Arial" w:cs="Arial"/>
          <w:shd w:val="clear" w:color="auto" w:fill="FFFFFF"/>
        </w:rPr>
        <w:t xml:space="preserve">2) </w:t>
      </w:r>
      <w:r w:rsidR="00964429" w:rsidRPr="007054D2">
        <w:rPr>
          <w:rFonts w:ascii="Arial" w:hAnsi="Arial" w:cs="Arial"/>
          <w:shd w:val="clear" w:color="auto" w:fill="FFFFFF"/>
        </w:rPr>
        <w:t>дебитор признает долг или его задолженность подтверждена судом.</w:t>
      </w:r>
    </w:p>
    <w:p w14:paraId="775B7E58" w14:textId="77777777" w:rsidR="006136D8" w:rsidRDefault="009150C7" w:rsidP="00E24C39">
      <w:pPr>
        <w:pStyle w:val="s1"/>
        <w:spacing w:before="0" w:beforeAutospacing="0" w:after="0" w:afterAutospacing="0"/>
        <w:jc w:val="both"/>
        <w:rPr>
          <w:rFonts w:ascii="Arial" w:hAnsi="Arial" w:cs="Arial"/>
        </w:rPr>
      </w:pPr>
      <w:r w:rsidRPr="007054D2">
        <w:rPr>
          <w:rFonts w:ascii="Arial" w:hAnsi="Arial" w:cs="Arial"/>
          <w:shd w:val="clear" w:color="auto" w:fill="FFFFFF"/>
        </w:rPr>
        <w:t xml:space="preserve">2.16.9. Аналитические счета </w:t>
      </w:r>
      <w:r w:rsidRPr="007054D2">
        <w:rPr>
          <w:rFonts w:ascii="Arial" w:hAnsi="Arial" w:cs="Arial"/>
        </w:rPr>
        <w:t xml:space="preserve">401 41 "Доходы будущих периодов к признанию в текущем году" и 401 49 "Доходы будущих периодов к признанию в очередные года" </w:t>
      </w:r>
    </w:p>
    <w:p w14:paraId="0C0AE936"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lastRenderedPageBreak/>
        <w:t xml:space="preserve">2.16.10. Обязательства Учреждения по оплате за предоставленный сервитут отражаются в составе расходов будущих периодов. Признание расходов будущих периодов в составе расходов текущего года (затрат) производится  в течение срока действия соглашения в соответствии с графиком платежей. </w:t>
      </w:r>
    </w:p>
    <w:p w14:paraId="19A17E2F" w14:textId="77777777" w:rsidR="00345F7A" w:rsidRPr="00E24C39" w:rsidRDefault="00345F7A" w:rsidP="00E24C39">
      <w:pPr>
        <w:pStyle w:val="11"/>
        <w:jc w:val="both"/>
        <w:rPr>
          <w:rFonts w:ascii="Arial" w:hAnsi="Arial" w:cs="Arial"/>
          <w:sz w:val="24"/>
          <w:szCs w:val="24"/>
        </w:rPr>
      </w:pPr>
      <w:bookmarkStart w:id="662" w:name="_Toc32070000"/>
      <w:bookmarkStart w:id="663" w:name="_Toc32139315"/>
      <w:bookmarkStart w:id="664" w:name="_Toc32753662"/>
      <w:bookmarkStart w:id="665" w:name="_Toc32753734"/>
      <w:bookmarkStart w:id="666" w:name="_Toc32753770"/>
      <w:bookmarkStart w:id="667" w:name="_Toc32753810"/>
      <w:bookmarkStart w:id="668" w:name="_Toc32753846"/>
      <w:bookmarkStart w:id="669" w:name="_Toc32754039"/>
      <w:bookmarkStart w:id="670" w:name="_Toc46828110"/>
      <w:bookmarkStart w:id="671" w:name="_Toc55912568"/>
      <w:bookmarkStart w:id="672" w:name="_Toc149590311"/>
      <w:r w:rsidRPr="00E24C39">
        <w:rPr>
          <w:rFonts w:ascii="Arial" w:hAnsi="Arial" w:cs="Arial"/>
          <w:sz w:val="24"/>
          <w:szCs w:val="24"/>
        </w:rPr>
        <w:t xml:space="preserve">2.17. </w:t>
      </w:r>
      <w:r w:rsidR="00576B2A" w:rsidRPr="00E24C39">
        <w:rPr>
          <w:rFonts w:ascii="Arial" w:hAnsi="Arial" w:cs="Arial"/>
          <w:sz w:val="24"/>
          <w:szCs w:val="24"/>
        </w:rPr>
        <w:t>Резервы</w:t>
      </w:r>
      <w:bookmarkEnd w:id="662"/>
      <w:bookmarkEnd w:id="663"/>
      <w:bookmarkEnd w:id="664"/>
      <w:bookmarkEnd w:id="665"/>
      <w:bookmarkEnd w:id="666"/>
      <w:bookmarkEnd w:id="667"/>
      <w:bookmarkEnd w:id="668"/>
      <w:bookmarkEnd w:id="669"/>
      <w:bookmarkEnd w:id="670"/>
      <w:bookmarkEnd w:id="671"/>
      <w:bookmarkEnd w:id="672"/>
    </w:p>
    <w:p w14:paraId="63728213" w14:textId="77777777" w:rsidR="00AB04DD" w:rsidRPr="00E24C39" w:rsidRDefault="00420446"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2.17.1</w:t>
      </w:r>
      <w:r w:rsidR="00AB04DD" w:rsidRPr="00E24C39">
        <w:rPr>
          <w:rFonts w:ascii="Arial" w:hAnsi="Arial" w:cs="Arial"/>
          <w:color w:val="000000"/>
          <w:sz w:val="24"/>
          <w:szCs w:val="24"/>
        </w:rPr>
        <w:t>. Единица бухгалтерского учета по резерва</w:t>
      </w:r>
      <w:r w:rsidRPr="00E24C39">
        <w:rPr>
          <w:rFonts w:ascii="Arial" w:hAnsi="Arial" w:cs="Arial"/>
          <w:color w:val="000000"/>
          <w:sz w:val="24"/>
          <w:szCs w:val="24"/>
        </w:rPr>
        <w:t>м</w:t>
      </w:r>
      <w:r w:rsidR="00AB04DD" w:rsidRPr="00E24C39">
        <w:rPr>
          <w:rFonts w:ascii="Arial" w:hAnsi="Arial" w:cs="Arial"/>
          <w:color w:val="000000"/>
          <w:sz w:val="24"/>
          <w:szCs w:val="24"/>
        </w:rPr>
        <w:t xml:space="preserve"> определяется в следующем порядке:</w:t>
      </w:r>
    </w:p>
    <w:p w14:paraId="3AF50B2A"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1) для резерва по гарантийному ремонту - вид товара (услуги), при продаже (оказании) которых предоставляется гарантия;</w:t>
      </w:r>
    </w:p>
    <w:p w14:paraId="65BA1230"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2) для резерва по претензиям и искам - каждый предъявленное требование (иск);</w:t>
      </w:r>
    </w:p>
    <w:p w14:paraId="2E58A3AA"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3)для резерва по реструктуризации -</w:t>
      </w:r>
      <w:r w:rsidR="00803BB3">
        <w:rPr>
          <w:rFonts w:ascii="Arial" w:hAnsi="Arial" w:cs="Arial"/>
          <w:color w:val="000000"/>
          <w:sz w:val="24"/>
          <w:szCs w:val="24"/>
        </w:rPr>
        <w:t xml:space="preserve"> </w:t>
      </w:r>
      <w:r w:rsidRPr="00E24C39">
        <w:rPr>
          <w:rFonts w:ascii="Arial" w:hAnsi="Arial" w:cs="Arial"/>
          <w:color w:val="000000"/>
          <w:sz w:val="24"/>
          <w:szCs w:val="24"/>
        </w:rPr>
        <w:t>наименование мероприяти</w:t>
      </w:r>
      <w:r w:rsidR="00802235" w:rsidRPr="00E24C39">
        <w:rPr>
          <w:rFonts w:ascii="Arial" w:hAnsi="Arial" w:cs="Arial"/>
          <w:color w:val="000000"/>
          <w:sz w:val="24"/>
          <w:szCs w:val="24"/>
        </w:rPr>
        <w:t>я по реструктуризации</w:t>
      </w:r>
      <w:r w:rsidRPr="00E24C39">
        <w:rPr>
          <w:rFonts w:ascii="Arial" w:hAnsi="Arial" w:cs="Arial"/>
          <w:color w:val="000000"/>
          <w:sz w:val="24"/>
          <w:szCs w:val="24"/>
        </w:rPr>
        <w:t>;</w:t>
      </w:r>
    </w:p>
    <w:p w14:paraId="198B7DA3"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4) </w:t>
      </w:r>
      <w:r w:rsidR="00AB04DD" w:rsidRPr="00E24C39">
        <w:rPr>
          <w:rFonts w:ascii="Arial" w:hAnsi="Arial" w:cs="Arial"/>
          <w:color w:val="000000"/>
          <w:sz w:val="24"/>
          <w:szCs w:val="24"/>
        </w:rPr>
        <w:t xml:space="preserve">для резерва по убыточным договорам - </w:t>
      </w:r>
      <w:r w:rsidRPr="00E24C39">
        <w:rPr>
          <w:rFonts w:ascii="Arial" w:hAnsi="Arial" w:cs="Arial"/>
          <w:color w:val="000000"/>
          <w:sz w:val="24"/>
          <w:szCs w:val="24"/>
        </w:rPr>
        <w:t>е</w:t>
      </w:r>
      <w:r w:rsidR="00AB04DD" w:rsidRPr="00E24C39">
        <w:rPr>
          <w:rFonts w:ascii="Arial" w:hAnsi="Arial" w:cs="Arial"/>
          <w:color w:val="000000"/>
          <w:sz w:val="24"/>
          <w:szCs w:val="24"/>
        </w:rPr>
        <w:t>диничный договор;</w:t>
      </w:r>
    </w:p>
    <w:p w14:paraId="175F97A1"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5) </w:t>
      </w:r>
      <w:r w:rsidR="00AB04DD" w:rsidRPr="00E24C39">
        <w:rPr>
          <w:rFonts w:ascii="Arial" w:hAnsi="Arial" w:cs="Arial"/>
          <w:color w:val="000000"/>
          <w:sz w:val="24"/>
          <w:szCs w:val="24"/>
        </w:rPr>
        <w:t>для резерва на демонтаж и вывод основных средств из э</w:t>
      </w:r>
      <w:r w:rsidRPr="00E24C39">
        <w:rPr>
          <w:rFonts w:ascii="Arial" w:hAnsi="Arial" w:cs="Arial"/>
          <w:color w:val="000000"/>
          <w:sz w:val="24"/>
          <w:szCs w:val="24"/>
        </w:rPr>
        <w:t xml:space="preserve">ксплуатации - </w:t>
      </w:r>
      <w:r w:rsidR="00AB04DD" w:rsidRPr="00E24C39">
        <w:rPr>
          <w:rFonts w:ascii="Arial" w:hAnsi="Arial" w:cs="Arial"/>
          <w:color w:val="000000"/>
          <w:sz w:val="24"/>
          <w:szCs w:val="24"/>
        </w:rPr>
        <w:t>инвентарный объект основн</w:t>
      </w:r>
      <w:r w:rsidRPr="00E24C39">
        <w:rPr>
          <w:rFonts w:ascii="Arial" w:hAnsi="Arial" w:cs="Arial"/>
          <w:color w:val="000000"/>
          <w:sz w:val="24"/>
          <w:szCs w:val="24"/>
        </w:rPr>
        <w:t>ых</w:t>
      </w:r>
      <w:r w:rsidR="00AB04DD" w:rsidRPr="00E24C39">
        <w:rPr>
          <w:rFonts w:ascii="Arial" w:hAnsi="Arial" w:cs="Arial"/>
          <w:color w:val="000000"/>
          <w:sz w:val="24"/>
          <w:szCs w:val="24"/>
        </w:rPr>
        <w:t xml:space="preserve"> средств;</w:t>
      </w:r>
    </w:p>
    <w:p w14:paraId="4948C4EB"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6) </w:t>
      </w:r>
      <w:r w:rsidR="00AB04DD" w:rsidRPr="00E24C39">
        <w:rPr>
          <w:rFonts w:ascii="Arial" w:hAnsi="Arial" w:cs="Arial"/>
          <w:color w:val="000000"/>
          <w:sz w:val="24"/>
          <w:szCs w:val="24"/>
        </w:rPr>
        <w:t>для резерва под снижение стоимости материальных запасов -</w:t>
      </w:r>
      <w:r w:rsidRPr="00E24C39">
        <w:rPr>
          <w:rFonts w:ascii="Arial" w:hAnsi="Arial" w:cs="Arial"/>
          <w:color w:val="000000"/>
          <w:sz w:val="24"/>
          <w:szCs w:val="24"/>
        </w:rPr>
        <w:t xml:space="preserve"> н</w:t>
      </w:r>
      <w:r w:rsidR="00AB04DD" w:rsidRPr="00E24C39">
        <w:rPr>
          <w:rFonts w:ascii="Arial" w:hAnsi="Arial" w:cs="Arial"/>
          <w:color w:val="000000"/>
          <w:sz w:val="24"/>
          <w:szCs w:val="24"/>
        </w:rPr>
        <w:t>оменклатурная (реестровая) единица;</w:t>
      </w:r>
    </w:p>
    <w:p w14:paraId="07B74583" w14:textId="77777777" w:rsidR="00AB04DD" w:rsidRDefault="00802235" w:rsidP="00E24C39">
      <w:pPr>
        <w:spacing w:after="0" w:line="240" w:lineRule="auto"/>
        <w:jc w:val="both"/>
        <w:rPr>
          <w:rFonts w:ascii="Arial" w:hAnsi="Arial" w:cs="Arial"/>
          <w:sz w:val="24"/>
          <w:szCs w:val="24"/>
        </w:rPr>
      </w:pPr>
      <w:r w:rsidRPr="00E24C39">
        <w:rPr>
          <w:rFonts w:ascii="Arial" w:hAnsi="Arial" w:cs="Arial"/>
          <w:color w:val="000000"/>
          <w:sz w:val="24"/>
          <w:szCs w:val="24"/>
        </w:rPr>
        <w:t xml:space="preserve">7) </w:t>
      </w:r>
      <w:r w:rsidR="00AB04DD" w:rsidRPr="00E24C39">
        <w:rPr>
          <w:rFonts w:ascii="Arial" w:hAnsi="Arial" w:cs="Arial"/>
          <w:color w:val="000000"/>
          <w:sz w:val="24"/>
          <w:szCs w:val="24"/>
        </w:rPr>
        <w:t>для резерва предстоящей оплаты отпусков за фактически отработанное время (</w:t>
      </w:r>
      <w:r w:rsidR="00AB04DD" w:rsidRPr="007054D2">
        <w:rPr>
          <w:rFonts w:ascii="Arial" w:hAnsi="Arial" w:cs="Arial"/>
          <w:sz w:val="24"/>
          <w:szCs w:val="24"/>
        </w:rPr>
        <w:t xml:space="preserve">компенсаций за неиспользованный отпуск) - все </w:t>
      </w:r>
      <w:r w:rsidRPr="007054D2">
        <w:rPr>
          <w:rFonts w:ascii="Arial" w:hAnsi="Arial" w:cs="Arial"/>
          <w:sz w:val="24"/>
          <w:szCs w:val="24"/>
        </w:rPr>
        <w:t>сотрудники</w:t>
      </w:r>
      <w:r w:rsidR="00DE037C">
        <w:rPr>
          <w:rFonts w:ascii="Arial" w:hAnsi="Arial" w:cs="Arial"/>
          <w:sz w:val="24"/>
          <w:szCs w:val="24"/>
        </w:rPr>
        <w:t>;</w:t>
      </w:r>
    </w:p>
    <w:p w14:paraId="1CF279C6"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8) для резерва на пенсионные и иные аналогичные выплаты – сотрудники, достигшие установленного законодательством Российской Федерации пенсионного возраста и (или) стажа работы;</w:t>
      </w:r>
    </w:p>
    <w:p w14:paraId="1D3669D6"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9) для резерва под приемку – вид поставленного товара, сданных</w:t>
      </w:r>
      <w:r w:rsidR="00470D9F" w:rsidRPr="009C1FDB">
        <w:rPr>
          <w:rFonts w:ascii="Arial" w:hAnsi="Arial" w:cs="Arial"/>
          <w:sz w:val="24"/>
          <w:szCs w:val="24"/>
        </w:rPr>
        <w:t xml:space="preserve"> (завершенных)</w:t>
      </w:r>
      <w:r w:rsidRPr="009C1FDB">
        <w:rPr>
          <w:rFonts w:ascii="Arial" w:hAnsi="Arial" w:cs="Arial"/>
          <w:sz w:val="24"/>
          <w:szCs w:val="24"/>
        </w:rPr>
        <w:t xml:space="preserve"> работ (отдельных этапов исполнения), предоставленных (потребленных)  услуг; </w:t>
      </w:r>
    </w:p>
    <w:p w14:paraId="4B870677" w14:textId="77777777" w:rsidR="00DE037C"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10) для резерва под обязательства, по которым отсутствуют первичные </w:t>
      </w:r>
      <w:r w:rsidRPr="009C1FDB">
        <w:rPr>
          <w:rStyle w:val="af8"/>
          <w:rFonts w:ascii="Arial" w:hAnsi="Arial" w:cs="Arial"/>
          <w:i w:val="0"/>
          <w:sz w:val="24"/>
          <w:szCs w:val="24"/>
        </w:rPr>
        <w:t>документы</w:t>
      </w:r>
      <w:r w:rsidRPr="009C1FDB">
        <w:rPr>
          <w:rStyle w:val="af8"/>
          <w:rFonts w:ascii="Arial" w:hAnsi="Arial" w:cs="Arial"/>
          <w:sz w:val="24"/>
          <w:szCs w:val="24"/>
        </w:rPr>
        <w:t xml:space="preserve"> – </w:t>
      </w:r>
      <w:r w:rsidRPr="009C1FDB">
        <w:rPr>
          <w:rFonts w:ascii="Arial" w:hAnsi="Arial" w:cs="Arial"/>
          <w:sz w:val="24"/>
          <w:szCs w:val="24"/>
        </w:rPr>
        <w:t>вид предос</w:t>
      </w:r>
      <w:r w:rsidR="00F94EE5">
        <w:rPr>
          <w:rFonts w:ascii="Arial" w:hAnsi="Arial" w:cs="Arial"/>
          <w:sz w:val="24"/>
          <w:szCs w:val="24"/>
        </w:rPr>
        <w:t>тавленных (потребленных)  услуг;</w:t>
      </w:r>
    </w:p>
    <w:p w14:paraId="160FE743" w14:textId="77777777" w:rsidR="00F94EE5" w:rsidRPr="00803BB3" w:rsidRDefault="00F94EE5" w:rsidP="00F94EE5">
      <w:pPr>
        <w:spacing w:after="0" w:line="240" w:lineRule="auto"/>
        <w:jc w:val="both"/>
        <w:rPr>
          <w:rFonts w:ascii="Arial" w:hAnsi="Arial" w:cs="Arial"/>
          <w:sz w:val="24"/>
          <w:szCs w:val="24"/>
        </w:rPr>
      </w:pPr>
      <w:r w:rsidRPr="00803BB3">
        <w:rPr>
          <w:rFonts w:ascii="Arial" w:hAnsi="Arial" w:cs="Arial"/>
          <w:sz w:val="24"/>
          <w:szCs w:val="24"/>
        </w:rPr>
        <w:t>11) для резерва по арендным обязательствам –договор операционной аренды.</w:t>
      </w:r>
    </w:p>
    <w:p w14:paraId="7B27BB9F" w14:textId="77777777" w:rsidR="00DD4770" w:rsidRPr="007054D2" w:rsidRDefault="00420446" w:rsidP="00E24C39">
      <w:pPr>
        <w:pStyle w:val="s1"/>
        <w:spacing w:before="0" w:beforeAutospacing="0" w:after="0" w:afterAutospacing="0"/>
        <w:jc w:val="both"/>
        <w:rPr>
          <w:rFonts w:ascii="Arial" w:hAnsi="Arial" w:cs="Arial"/>
        </w:rPr>
      </w:pPr>
      <w:r w:rsidRPr="007054D2">
        <w:rPr>
          <w:rFonts w:ascii="Arial" w:hAnsi="Arial" w:cs="Arial"/>
        </w:rPr>
        <w:t xml:space="preserve">2.17.2. </w:t>
      </w:r>
      <w:r w:rsidR="00AB04DD" w:rsidRPr="007054D2">
        <w:rPr>
          <w:rFonts w:ascii="Arial" w:hAnsi="Arial" w:cs="Arial"/>
        </w:rPr>
        <w:t>Суммы резерва по претен</w:t>
      </w:r>
      <w:r w:rsidRPr="007054D2">
        <w:rPr>
          <w:rFonts w:ascii="Arial" w:hAnsi="Arial" w:cs="Arial"/>
        </w:rPr>
        <w:t xml:space="preserve">зиям и искам признаются в учете </w:t>
      </w:r>
      <w:r w:rsidR="00AB04DD" w:rsidRPr="007054D2">
        <w:rPr>
          <w:rFonts w:ascii="Arial" w:hAnsi="Arial" w:cs="Arial"/>
        </w:rPr>
        <w:t>в полной сумме претензионных требований.</w:t>
      </w:r>
      <w:r w:rsidR="00803BB3">
        <w:rPr>
          <w:rFonts w:ascii="Arial" w:hAnsi="Arial" w:cs="Arial"/>
        </w:rPr>
        <w:t xml:space="preserve"> </w:t>
      </w:r>
      <w:r w:rsidR="00DD4770" w:rsidRPr="007054D2">
        <w:rPr>
          <w:rFonts w:ascii="Arial" w:hAnsi="Arial" w:cs="Arial"/>
        </w:rPr>
        <w:t xml:space="preserve">Информация для начисления резерва по претензиям и искам предоставляется юридической службой в Бухгалтерию </w:t>
      </w:r>
      <w:r w:rsidR="001638CC" w:rsidRPr="007054D2">
        <w:rPr>
          <w:rFonts w:ascii="Arial" w:hAnsi="Arial" w:cs="Arial"/>
        </w:rPr>
        <w:t xml:space="preserve">по форме согласно Приложению № 2.10 к настоящей Учетной политике </w:t>
      </w:r>
      <w:r w:rsidR="00FD7554" w:rsidRPr="007054D2">
        <w:rPr>
          <w:rFonts w:ascii="Arial" w:hAnsi="Arial" w:cs="Arial"/>
        </w:rPr>
        <w:t>в</w:t>
      </w:r>
      <w:r w:rsidR="00FD7554" w:rsidRPr="007054D2">
        <w:rPr>
          <w:rFonts w:ascii="Arial" w:hAnsi="Arial" w:cs="Arial"/>
          <w:bCs/>
        </w:rPr>
        <w:t xml:space="preserve"> течение трех рабочих дней со дня поступления претензии, но не позднее последнего рабочего дня квартала </w:t>
      </w:r>
      <w:r w:rsidR="008172B3" w:rsidRPr="007054D2">
        <w:rPr>
          <w:rFonts w:ascii="Arial" w:hAnsi="Arial" w:cs="Arial"/>
        </w:rPr>
        <w:t xml:space="preserve">с обязательным </w:t>
      </w:r>
      <w:r w:rsidR="00FD7554" w:rsidRPr="007054D2">
        <w:rPr>
          <w:rFonts w:ascii="Arial" w:hAnsi="Arial" w:cs="Arial"/>
        </w:rPr>
        <w:t>указанием следующих данных:</w:t>
      </w:r>
    </w:p>
    <w:p w14:paraId="3E55AB23" w14:textId="77777777" w:rsidR="00FD7554" w:rsidRPr="007054D2" w:rsidRDefault="00FD7554" w:rsidP="00E24C39">
      <w:pPr>
        <w:pStyle w:val="s1"/>
        <w:spacing w:before="0" w:beforeAutospacing="0" w:after="0" w:afterAutospacing="0"/>
        <w:jc w:val="both"/>
        <w:rPr>
          <w:rFonts w:ascii="Arial" w:hAnsi="Arial" w:cs="Arial"/>
        </w:rPr>
      </w:pPr>
      <w:r w:rsidRPr="007054D2">
        <w:rPr>
          <w:rFonts w:ascii="Arial" w:hAnsi="Arial" w:cs="Arial"/>
        </w:rPr>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14:paraId="7793389A" w14:textId="77777777" w:rsidR="00FD7554" w:rsidRPr="007054D2" w:rsidRDefault="00FD7554" w:rsidP="00E24C39">
      <w:pPr>
        <w:pStyle w:val="s1"/>
        <w:spacing w:before="0" w:beforeAutospacing="0" w:after="0" w:afterAutospacing="0"/>
        <w:jc w:val="both"/>
        <w:rPr>
          <w:rFonts w:ascii="Arial" w:hAnsi="Arial" w:cs="Arial"/>
        </w:rPr>
      </w:pPr>
      <w:r w:rsidRPr="007054D2">
        <w:rPr>
          <w:rFonts w:ascii="Arial" w:hAnsi="Arial" w:cs="Arial"/>
        </w:rPr>
        <w:t>- будет ли организована работа по досудебному урегулированию претензии.</w:t>
      </w:r>
    </w:p>
    <w:p w14:paraId="65EF5272" w14:textId="77777777" w:rsidR="00420446" w:rsidRPr="00E24C39" w:rsidRDefault="00420446" w:rsidP="00E24C39">
      <w:pPr>
        <w:spacing w:after="0" w:line="240" w:lineRule="auto"/>
        <w:jc w:val="both"/>
        <w:rPr>
          <w:rFonts w:ascii="Arial" w:hAnsi="Arial" w:cs="Arial"/>
          <w:color w:val="000000"/>
          <w:sz w:val="24"/>
          <w:szCs w:val="24"/>
        </w:rPr>
      </w:pPr>
      <w:r w:rsidRPr="007054D2">
        <w:rPr>
          <w:rFonts w:ascii="Arial" w:hAnsi="Arial" w:cs="Arial"/>
          <w:sz w:val="24"/>
          <w:szCs w:val="24"/>
        </w:rPr>
        <w:t xml:space="preserve">2.17.3. </w:t>
      </w:r>
      <w:r w:rsidR="00AB04DD" w:rsidRPr="007054D2">
        <w:rPr>
          <w:rFonts w:ascii="Arial" w:hAnsi="Arial" w:cs="Arial"/>
          <w:sz w:val="24"/>
          <w:szCs w:val="24"/>
        </w:rPr>
        <w:t xml:space="preserve">Признание резервов осуществляется в оценочном значении. Метод расчета суммовых величин каждого резерва определяется соответствующими </w:t>
      </w:r>
      <w:r w:rsidR="00DD458F" w:rsidRPr="007054D2">
        <w:rPr>
          <w:rFonts w:ascii="Arial" w:hAnsi="Arial" w:cs="Arial"/>
          <w:sz w:val="24"/>
          <w:szCs w:val="24"/>
        </w:rPr>
        <w:t>СГС</w:t>
      </w:r>
      <w:r w:rsidR="005B7213" w:rsidRPr="007054D2">
        <w:rPr>
          <w:rFonts w:ascii="Arial" w:hAnsi="Arial" w:cs="Arial"/>
          <w:sz w:val="24"/>
          <w:szCs w:val="24"/>
        </w:rPr>
        <w:t xml:space="preserve">, </w:t>
      </w:r>
      <w:r w:rsidR="00AB04DD" w:rsidRPr="007054D2">
        <w:rPr>
          <w:rFonts w:ascii="Arial" w:hAnsi="Arial" w:cs="Arial"/>
          <w:sz w:val="24"/>
          <w:szCs w:val="24"/>
        </w:rPr>
        <w:t>Методическими рекомендациями</w:t>
      </w:r>
      <w:r w:rsidR="006D3A81">
        <w:rPr>
          <w:rFonts w:ascii="Arial" w:hAnsi="Arial" w:cs="Arial"/>
          <w:sz w:val="24"/>
          <w:szCs w:val="24"/>
        </w:rPr>
        <w:t xml:space="preserve"> </w:t>
      </w:r>
      <w:r w:rsidR="00AB04DD" w:rsidRPr="00E24C39">
        <w:rPr>
          <w:rFonts w:ascii="Arial" w:hAnsi="Arial" w:cs="Arial"/>
          <w:color w:val="000000"/>
          <w:sz w:val="24"/>
          <w:szCs w:val="24"/>
        </w:rPr>
        <w:t>Минфина России</w:t>
      </w:r>
      <w:r w:rsidRPr="00E24C39">
        <w:rPr>
          <w:rFonts w:ascii="Arial" w:hAnsi="Arial" w:cs="Arial"/>
          <w:color w:val="000000"/>
          <w:sz w:val="24"/>
          <w:szCs w:val="24"/>
        </w:rPr>
        <w:t xml:space="preserve"> по </w:t>
      </w:r>
      <w:r w:rsidR="005B7213" w:rsidRPr="00E24C39">
        <w:rPr>
          <w:rFonts w:ascii="Arial" w:hAnsi="Arial" w:cs="Arial"/>
          <w:color w:val="000000"/>
          <w:sz w:val="24"/>
          <w:szCs w:val="24"/>
        </w:rPr>
        <w:t xml:space="preserve">применению </w:t>
      </w:r>
      <w:r w:rsidR="00DD458F" w:rsidRPr="00E24C39">
        <w:rPr>
          <w:rFonts w:ascii="Arial" w:hAnsi="Arial" w:cs="Arial"/>
          <w:color w:val="000000"/>
          <w:sz w:val="24"/>
          <w:szCs w:val="24"/>
        </w:rPr>
        <w:t>СГС</w:t>
      </w:r>
      <w:r w:rsidR="005B7213" w:rsidRPr="00E24C39">
        <w:rPr>
          <w:rFonts w:ascii="Arial" w:hAnsi="Arial" w:cs="Arial"/>
          <w:color w:val="000000"/>
          <w:sz w:val="24"/>
          <w:szCs w:val="24"/>
        </w:rPr>
        <w:t xml:space="preserve"> и настоящее Учетной политикой.</w:t>
      </w:r>
    </w:p>
    <w:p w14:paraId="293ACBD6" w14:textId="77777777" w:rsidR="0099627A" w:rsidRPr="00E24C39" w:rsidRDefault="005C7BE9" w:rsidP="00E24C39">
      <w:pPr>
        <w:spacing w:after="0" w:line="240" w:lineRule="auto"/>
        <w:jc w:val="both"/>
        <w:rPr>
          <w:rFonts w:ascii="Arial" w:hAnsi="Arial" w:cs="Arial"/>
          <w:sz w:val="24"/>
          <w:szCs w:val="24"/>
        </w:rPr>
      </w:pPr>
      <w:r w:rsidRPr="00E24C39">
        <w:rPr>
          <w:rFonts w:ascii="Arial" w:hAnsi="Arial" w:cs="Arial"/>
          <w:sz w:val="24"/>
          <w:szCs w:val="24"/>
        </w:rPr>
        <w:t xml:space="preserve">2.17.4. </w:t>
      </w:r>
      <w:r w:rsidR="0026602F" w:rsidRPr="00E24C39">
        <w:rPr>
          <w:rFonts w:ascii="Arial" w:hAnsi="Arial" w:cs="Arial"/>
          <w:sz w:val="24"/>
          <w:szCs w:val="24"/>
        </w:rPr>
        <w:t>Анализ и к</w:t>
      </w:r>
      <w:r w:rsidRPr="00E24C39">
        <w:rPr>
          <w:rFonts w:ascii="Arial" w:hAnsi="Arial" w:cs="Arial"/>
          <w:sz w:val="24"/>
          <w:szCs w:val="24"/>
        </w:rPr>
        <w:t>орректировка суммы резервов</w:t>
      </w:r>
      <w:r w:rsidR="00C00CF4" w:rsidRPr="00E24C39">
        <w:rPr>
          <w:rFonts w:ascii="Arial" w:hAnsi="Arial" w:cs="Arial"/>
          <w:sz w:val="24"/>
          <w:szCs w:val="24"/>
        </w:rPr>
        <w:t xml:space="preserve"> (счет 401 60), отложенных обязательств (счет 502 99)</w:t>
      </w:r>
      <w:r w:rsidRPr="00E24C39">
        <w:rPr>
          <w:rFonts w:ascii="Arial" w:hAnsi="Arial" w:cs="Arial"/>
          <w:sz w:val="24"/>
          <w:szCs w:val="24"/>
        </w:rPr>
        <w:t xml:space="preserve"> осуществляется </w:t>
      </w:r>
      <w:r w:rsidR="006D3A81">
        <w:rPr>
          <w:rFonts w:ascii="Arial" w:hAnsi="Arial" w:cs="Arial"/>
          <w:sz w:val="24"/>
          <w:szCs w:val="24"/>
        </w:rPr>
        <w:t xml:space="preserve">один раз в год (последним числом месяца текущего отчетного года) </w:t>
      </w:r>
      <w:r w:rsidRPr="00E24C39">
        <w:rPr>
          <w:rFonts w:ascii="Arial" w:hAnsi="Arial" w:cs="Arial"/>
          <w:sz w:val="24"/>
          <w:szCs w:val="24"/>
        </w:rPr>
        <w:t xml:space="preserve">перед составлением </w:t>
      </w:r>
      <w:r w:rsidR="0099627A" w:rsidRPr="00E24C39">
        <w:rPr>
          <w:rFonts w:ascii="Arial" w:hAnsi="Arial" w:cs="Arial"/>
          <w:sz w:val="24"/>
          <w:szCs w:val="24"/>
        </w:rPr>
        <w:t>бухгалтерской отчетности.</w:t>
      </w:r>
    </w:p>
    <w:p w14:paraId="4FAAA436" w14:textId="77777777" w:rsidR="00684C25" w:rsidRPr="00E24C39" w:rsidRDefault="00684C25" w:rsidP="00E24C39">
      <w:pPr>
        <w:pStyle w:val="s1"/>
        <w:spacing w:before="0" w:beforeAutospacing="0" w:after="0" w:afterAutospacing="0"/>
        <w:jc w:val="both"/>
        <w:rPr>
          <w:rFonts w:ascii="Arial" w:hAnsi="Arial" w:cs="Arial"/>
        </w:rPr>
      </w:pPr>
      <w:r w:rsidRPr="00E24C39">
        <w:rPr>
          <w:rFonts w:ascii="Arial" w:hAnsi="Arial" w:cs="Arial"/>
        </w:rPr>
        <w:t>Признание в учете расходов, в отношении которых сформир</w:t>
      </w:r>
      <w:r w:rsidR="005C7BE9" w:rsidRPr="00E24C39">
        <w:rPr>
          <w:rFonts w:ascii="Arial" w:hAnsi="Arial" w:cs="Arial"/>
        </w:rPr>
        <w:t>ован резерв</w:t>
      </w:r>
      <w:r w:rsidRPr="00E24C39">
        <w:rPr>
          <w:rFonts w:ascii="Arial" w:hAnsi="Arial" w:cs="Arial"/>
        </w:rPr>
        <w:t>, осуществляется за счет суммы созданного резерва.</w:t>
      </w:r>
    </w:p>
    <w:p w14:paraId="606A92CB" w14:textId="77777777" w:rsidR="00297C31" w:rsidRDefault="006E7D7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2.17.5. </w:t>
      </w:r>
      <w:r w:rsidR="00297C31" w:rsidRPr="00E24C39">
        <w:rPr>
          <w:rFonts w:ascii="Arial" w:hAnsi="Arial" w:cs="Arial"/>
        </w:rPr>
        <w:t>Резерв на оплату отпусков за фактически отработанное время и</w:t>
      </w:r>
      <w:r w:rsidR="001A76F3">
        <w:rPr>
          <w:rFonts w:ascii="Arial" w:hAnsi="Arial" w:cs="Arial"/>
        </w:rPr>
        <w:t xml:space="preserve"> </w:t>
      </w:r>
      <w:r w:rsidR="00297C31" w:rsidRPr="00E24C39">
        <w:rPr>
          <w:rFonts w:ascii="Arial" w:hAnsi="Arial" w:cs="Arial"/>
        </w:rPr>
        <w:t xml:space="preserve">компенсаций за неиспользованный отпуск, в том числе при увольнении </w:t>
      </w:r>
      <w:r w:rsidR="00F865EE" w:rsidRPr="00E24C39">
        <w:rPr>
          <w:rFonts w:ascii="Arial" w:hAnsi="Arial" w:cs="Arial"/>
        </w:rPr>
        <w:t>сотрудника</w:t>
      </w:r>
      <w:r w:rsidR="00297C31" w:rsidRPr="00E24C39">
        <w:rPr>
          <w:rFonts w:ascii="Arial" w:hAnsi="Arial" w:cs="Arial"/>
        </w:rPr>
        <w:t>, включая платежи на обязательное социальное страхование,</w:t>
      </w:r>
      <w:r w:rsidR="001A76F3">
        <w:rPr>
          <w:rFonts w:ascii="Arial" w:hAnsi="Arial" w:cs="Arial"/>
        </w:rPr>
        <w:t xml:space="preserve"> </w:t>
      </w:r>
      <w:r w:rsidR="00297C31" w:rsidRPr="00E24C39">
        <w:rPr>
          <w:rFonts w:ascii="Arial" w:hAnsi="Arial" w:cs="Arial"/>
        </w:rPr>
        <w:lastRenderedPageBreak/>
        <w:t>начисляется (корректируется) на основании сведений кадровой службы о</w:t>
      </w:r>
      <w:r w:rsidR="001A17F5" w:rsidRPr="00E24C39">
        <w:rPr>
          <w:rFonts w:ascii="Arial" w:hAnsi="Arial" w:cs="Arial"/>
        </w:rPr>
        <w:t xml:space="preserve"> количестве дней отпуска, право</w:t>
      </w:r>
      <w:r w:rsidR="001A76F3">
        <w:rPr>
          <w:rFonts w:ascii="Arial" w:hAnsi="Arial" w:cs="Arial"/>
        </w:rPr>
        <w:t xml:space="preserve"> </w:t>
      </w:r>
      <w:r w:rsidR="00297C31" w:rsidRPr="00E24C39">
        <w:rPr>
          <w:rFonts w:ascii="Arial" w:hAnsi="Arial" w:cs="Arial"/>
        </w:rPr>
        <w:t xml:space="preserve">на представление которого имеют </w:t>
      </w:r>
      <w:r w:rsidR="00F865EE" w:rsidRPr="00E24C39">
        <w:rPr>
          <w:rFonts w:ascii="Arial" w:hAnsi="Arial" w:cs="Arial"/>
        </w:rPr>
        <w:t xml:space="preserve">сотрудники </w:t>
      </w:r>
      <w:r w:rsidR="00297C31" w:rsidRPr="00E24C39">
        <w:rPr>
          <w:rFonts w:ascii="Arial" w:hAnsi="Arial" w:cs="Arial"/>
        </w:rPr>
        <w:t>за фактически отработанное время.</w:t>
      </w:r>
    </w:p>
    <w:p w14:paraId="738E5427" w14:textId="77777777" w:rsidR="007054D2" w:rsidRPr="0006161C" w:rsidRDefault="007054D2" w:rsidP="007054D2">
      <w:pPr>
        <w:pStyle w:val="s1"/>
        <w:spacing w:before="0" w:beforeAutospacing="0" w:after="0" w:afterAutospacing="0"/>
        <w:jc w:val="both"/>
        <w:rPr>
          <w:rFonts w:ascii="Arial" w:hAnsi="Arial" w:cs="Arial"/>
        </w:rPr>
      </w:pPr>
      <w:r w:rsidRPr="0006161C">
        <w:rPr>
          <w:rFonts w:ascii="Arial" w:hAnsi="Arial" w:cs="Arial"/>
        </w:rPr>
        <w:t>Основанием для начисления в учете резерва является Справка-расчет суммы резерва расходов на оплату предстоящих отпусков (Приложение № 2.5 к настоящей Учетной политике).</w:t>
      </w:r>
    </w:p>
    <w:p w14:paraId="363F5747" w14:textId="77777777" w:rsidR="00297C31" w:rsidRPr="0006161C" w:rsidRDefault="00297C31" w:rsidP="00E24C39">
      <w:pPr>
        <w:pStyle w:val="s1"/>
        <w:shd w:val="clear" w:color="auto" w:fill="FFFFFF"/>
        <w:spacing w:before="0" w:beforeAutospacing="0" w:after="0" w:afterAutospacing="0"/>
        <w:jc w:val="both"/>
        <w:rPr>
          <w:rFonts w:ascii="Arial" w:hAnsi="Arial" w:cs="Arial"/>
        </w:rPr>
      </w:pPr>
      <w:r w:rsidRPr="0006161C">
        <w:rPr>
          <w:rFonts w:ascii="Arial" w:hAnsi="Arial" w:cs="Arial"/>
        </w:rPr>
        <w:t>Резерв в части средств на предстоящую оплату отпусков</w:t>
      </w:r>
      <w:r w:rsidR="006E7D74" w:rsidRPr="0006161C">
        <w:rPr>
          <w:rFonts w:ascii="Arial" w:hAnsi="Arial" w:cs="Arial"/>
        </w:rPr>
        <w:t xml:space="preserve"> и </w:t>
      </w:r>
      <w:r w:rsidRPr="0006161C">
        <w:rPr>
          <w:rFonts w:ascii="Arial" w:hAnsi="Arial" w:cs="Arial"/>
        </w:rPr>
        <w:t>компенсаций за неиспользованный отпуск определяется в следующем порядке:</w:t>
      </w:r>
    </w:p>
    <w:p w14:paraId="3704030E" w14:textId="77777777" w:rsidR="00297C31" w:rsidRPr="0006161C" w:rsidRDefault="00297C31" w:rsidP="00E24C39">
      <w:pPr>
        <w:pStyle w:val="s1"/>
        <w:shd w:val="clear" w:color="auto" w:fill="FFFFFF"/>
        <w:spacing w:before="0" w:beforeAutospacing="0" w:after="0" w:afterAutospacing="0"/>
        <w:jc w:val="both"/>
        <w:rPr>
          <w:rFonts w:ascii="Arial" w:hAnsi="Arial" w:cs="Arial"/>
        </w:rPr>
      </w:pPr>
      <w:r w:rsidRPr="0006161C">
        <w:rPr>
          <w:rFonts w:ascii="Arial" w:hAnsi="Arial" w:cs="Arial"/>
        </w:rPr>
        <w:t>Ротп = СрЗ х Кдо,</w:t>
      </w:r>
    </w:p>
    <w:p w14:paraId="2FF5F5C5"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где</w:t>
      </w:r>
    </w:p>
    <w:p w14:paraId="09E25D90"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Ротп - резерв в части средств на предстоящую оплату отпусков;</w:t>
      </w:r>
    </w:p>
    <w:p w14:paraId="4C2C0C5E"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СрЗ - средний дневной заработок для расчета резерва;</w:t>
      </w:r>
    </w:p>
    <w:p w14:paraId="50E34EAF"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Кдо - количество дней отпуска всем работникам на отчетную дату, указанное в сведениях кадровой службы.</w:t>
      </w:r>
    </w:p>
    <w:p w14:paraId="3B4E75ED"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При этом средний дневной заработок для расчета резерва определяется по формуле:</w:t>
      </w:r>
    </w:p>
    <w:p w14:paraId="4C0EE395"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СрЗ = СУМотп </w:t>
      </w:r>
      <w:r w:rsidR="005C4B70" w:rsidRPr="00E24C39">
        <w:rPr>
          <w:rFonts w:ascii="Arial" w:hAnsi="Arial" w:cs="Arial"/>
        </w:rPr>
        <w:t xml:space="preserve">/ </w:t>
      </w:r>
      <w:r w:rsidRPr="00E24C39">
        <w:rPr>
          <w:rFonts w:ascii="Arial" w:hAnsi="Arial" w:cs="Arial"/>
        </w:rPr>
        <w:t>Копл,</w:t>
      </w:r>
    </w:p>
    <w:p w14:paraId="723DA6D7"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где</w:t>
      </w:r>
    </w:p>
    <w:p w14:paraId="42366C88"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СУМотп - сумма среднего заработка за отпуск, начисленная по всем работникам </w:t>
      </w:r>
      <w:r w:rsidR="006A7ED1" w:rsidRPr="00E24C39">
        <w:rPr>
          <w:rFonts w:ascii="Arial" w:hAnsi="Arial" w:cs="Arial"/>
        </w:rPr>
        <w:t>за 12 месяцев, предшествующих дате расчета резерва</w:t>
      </w:r>
      <w:r w:rsidRPr="00E24C39">
        <w:rPr>
          <w:rFonts w:ascii="Arial" w:hAnsi="Arial" w:cs="Arial"/>
        </w:rPr>
        <w:t>;</w:t>
      </w:r>
    </w:p>
    <w:p w14:paraId="3CEE82EF"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Копл - количество оплаченных дней отпуска всем работникам за </w:t>
      </w:r>
      <w:r w:rsidR="006A7ED1" w:rsidRPr="00E24C39">
        <w:rPr>
          <w:rFonts w:ascii="Arial" w:hAnsi="Arial" w:cs="Arial"/>
        </w:rPr>
        <w:t>12 месяцев, предшествующих дате расчета резерва</w:t>
      </w:r>
      <w:r w:rsidRPr="00E24C39">
        <w:rPr>
          <w:rFonts w:ascii="Arial" w:hAnsi="Arial" w:cs="Arial"/>
        </w:rPr>
        <w:t>.</w:t>
      </w:r>
    </w:p>
    <w:p w14:paraId="2521E963" w14:textId="77777777" w:rsidR="00590FB9" w:rsidRPr="00E24C39" w:rsidRDefault="00590FB9" w:rsidP="00E24C39">
      <w:pPr>
        <w:pStyle w:val="s1"/>
        <w:spacing w:before="0" w:beforeAutospacing="0" w:after="0" w:afterAutospacing="0"/>
        <w:jc w:val="both"/>
        <w:rPr>
          <w:rFonts w:ascii="Arial" w:hAnsi="Arial" w:cs="Arial"/>
        </w:rPr>
      </w:pPr>
      <w:r w:rsidRPr="00E24C39">
        <w:rPr>
          <w:rFonts w:ascii="Arial" w:hAnsi="Arial" w:cs="Arial"/>
          <w:lang w:eastAsia="ar-SA"/>
        </w:rPr>
        <w:t>В целях начисления сумм резервов на оплату отпуск</w:t>
      </w:r>
      <w:r w:rsidR="009F1415" w:rsidRPr="00E24C39">
        <w:rPr>
          <w:rFonts w:ascii="Arial" w:hAnsi="Arial" w:cs="Arial"/>
          <w:lang w:eastAsia="ar-SA"/>
        </w:rPr>
        <w:t>ов</w:t>
      </w:r>
      <w:r w:rsidR="001A17F5" w:rsidRPr="00E24C39">
        <w:rPr>
          <w:rFonts w:ascii="Arial" w:hAnsi="Arial" w:cs="Arial"/>
          <w:lang w:eastAsia="ar-SA"/>
        </w:rPr>
        <w:t xml:space="preserve"> кадровая служба </w:t>
      </w:r>
      <w:r w:rsidR="001A76F3">
        <w:rPr>
          <w:rFonts w:ascii="Arial" w:hAnsi="Arial" w:cs="Arial"/>
          <w:lang w:eastAsia="ar-SA"/>
        </w:rPr>
        <w:t xml:space="preserve">один раз в год перед сдачей годовой отчетности </w:t>
      </w:r>
      <w:r w:rsidRPr="00E24C39">
        <w:rPr>
          <w:rFonts w:ascii="Arial" w:hAnsi="Arial" w:cs="Arial"/>
          <w:lang w:eastAsia="ar-SA"/>
        </w:rPr>
        <w:t xml:space="preserve">предоставляет в </w:t>
      </w:r>
      <w:r w:rsidR="001C28C9" w:rsidRPr="00E24C39">
        <w:rPr>
          <w:rFonts w:ascii="Arial" w:hAnsi="Arial" w:cs="Arial"/>
          <w:lang w:eastAsia="ar-SA"/>
        </w:rPr>
        <w:t>Б</w:t>
      </w:r>
      <w:r w:rsidRPr="00E24C39">
        <w:rPr>
          <w:rFonts w:ascii="Arial" w:hAnsi="Arial" w:cs="Arial"/>
          <w:lang w:eastAsia="ar-SA"/>
        </w:rPr>
        <w:t>ухгалтерию</w:t>
      </w:r>
      <w:r w:rsidR="001A76F3">
        <w:rPr>
          <w:rFonts w:ascii="Arial" w:hAnsi="Arial" w:cs="Arial"/>
          <w:lang w:eastAsia="ar-SA"/>
        </w:rPr>
        <w:t xml:space="preserve"> </w:t>
      </w:r>
      <w:r w:rsidRPr="00E24C39">
        <w:rPr>
          <w:rFonts w:ascii="Arial" w:hAnsi="Arial" w:cs="Arial"/>
          <w:lang w:eastAsia="ar-SA"/>
        </w:rPr>
        <w:t>инфо</w:t>
      </w:r>
      <w:r w:rsidR="001A17F5" w:rsidRPr="00E24C39">
        <w:rPr>
          <w:rFonts w:ascii="Arial" w:hAnsi="Arial" w:cs="Arial"/>
          <w:lang w:eastAsia="ar-SA"/>
        </w:rPr>
        <w:t xml:space="preserve">рмацию о неиспользованных </w:t>
      </w:r>
      <w:r w:rsidR="009F1415" w:rsidRPr="00E24C39">
        <w:rPr>
          <w:rFonts w:ascii="Arial" w:hAnsi="Arial" w:cs="Arial"/>
          <w:lang w:eastAsia="ar-SA"/>
        </w:rPr>
        <w:t>днях отпуска сотрудников</w:t>
      </w:r>
      <w:r w:rsidRPr="00E24C39">
        <w:rPr>
          <w:rFonts w:ascii="Arial" w:hAnsi="Arial" w:cs="Arial"/>
          <w:lang w:eastAsia="ar-SA"/>
        </w:rPr>
        <w:t>.</w:t>
      </w:r>
    </w:p>
    <w:p w14:paraId="21033749" w14:textId="77777777" w:rsidR="00CF6768" w:rsidRPr="00E24C39" w:rsidRDefault="00A72A05" w:rsidP="00E24C39">
      <w:pPr>
        <w:pStyle w:val="s1"/>
        <w:spacing w:before="0" w:beforeAutospacing="0" w:after="0" w:afterAutospacing="0"/>
        <w:jc w:val="both"/>
        <w:rPr>
          <w:rFonts w:ascii="Arial" w:hAnsi="Arial" w:cs="Arial"/>
        </w:rPr>
      </w:pPr>
      <w:r w:rsidRPr="00E24C39">
        <w:rPr>
          <w:rFonts w:ascii="Arial" w:hAnsi="Arial" w:cs="Arial"/>
        </w:rPr>
        <w:t>П</w:t>
      </w:r>
      <w:r w:rsidR="00590FB9" w:rsidRPr="00E24C39">
        <w:rPr>
          <w:rFonts w:ascii="Arial" w:hAnsi="Arial" w:cs="Arial"/>
        </w:rPr>
        <w:t>ри формировании резерва</w:t>
      </w:r>
      <w:r w:rsidR="00E70FC0">
        <w:rPr>
          <w:rFonts w:ascii="Arial" w:hAnsi="Arial" w:cs="Arial"/>
        </w:rPr>
        <w:t xml:space="preserve"> </w:t>
      </w:r>
      <w:r w:rsidR="00590FB9" w:rsidRPr="00E24C39">
        <w:rPr>
          <w:rFonts w:ascii="Arial" w:hAnsi="Arial" w:cs="Arial"/>
        </w:rPr>
        <w:t>уч</w:t>
      </w:r>
      <w:r w:rsidRPr="00E24C39">
        <w:rPr>
          <w:rFonts w:ascii="Arial" w:hAnsi="Arial" w:cs="Arial"/>
        </w:rPr>
        <w:t>итываются</w:t>
      </w:r>
      <w:r w:rsidR="00590FB9" w:rsidRPr="00E24C39">
        <w:rPr>
          <w:rFonts w:ascii="Arial" w:hAnsi="Arial" w:cs="Arial"/>
        </w:rPr>
        <w:t xml:space="preserve"> сумм</w:t>
      </w:r>
      <w:r w:rsidRPr="00E24C39">
        <w:rPr>
          <w:rFonts w:ascii="Arial" w:hAnsi="Arial" w:cs="Arial"/>
        </w:rPr>
        <w:t>ы</w:t>
      </w:r>
      <w:r w:rsidR="00590FB9" w:rsidRPr="00E24C39">
        <w:rPr>
          <w:rFonts w:ascii="Arial" w:hAnsi="Arial" w:cs="Arial"/>
        </w:rPr>
        <w:t xml:space="preserve"> страховых взносов, котор</w:t>
      </w:r>
      <w:r w:rsidRPr="00E24C39">
        <w:rPr>
          <w:rFonts w:ascii="Arial" w:hAnsi="Arial" w:cs="Arial"/>
        </w:rPr>
        <w:t>ые</w:t>
      </w:r>
      <w:r w:rsidR="00590FB9" w:rsidRPr="00E24C39">
        <w:rPr>
          <w:rFonts w:ascii="Arial" w:hAnsi="Arial" w:cs="Arial"/>
        </w:rPr>
        <w:t xml:space="preserve"> буд</w:t>
      </w:r>
      <w:r w:rsidRPr="00E24C39">
        <w:rPr>
          <w:rFonts w:ascii="Arial" w:hAnsi="Arial" w:cs="Arial"/>
        </w:rPr>
        <w:t>у</w:t>
      </w:r>
      <w:r w:rsidR="00590FB9" w:rsidRPr="00E24C39">
        <w:rPr>
          <w:rFonts w:ascii="Arial" w:hAnsi="Arial" w:cs="Arial"/>
        </w:rPr>
        <w:t>т начислен</w:t>
      </w:r>
      <w:r w:rsidRPr="00E24C39">
        <w:rPr>
          <w:rFonts w:ascii="Arial" w:hAnsi="Arial" w:cs="Arial"/>
        </w:rPr>
        <w:t>ы</w:t>
      </w:r>
      <w:r w:rsidR="00590FB9" w:rsidRPr="00E24C39">
        <w:rPr>
          <w:rFonts w:ascii="Arial" w:hAnsi="Arial" w:cs="Arial"/>
        </w:rPr>
        <w:t xml:space="preserve"> на выплаты, произведенные в пользу работников, учитывая тарифы страховых взносов, определенные </w:t>
      </w:r>
      <w:r w:rsidR="00CF6768" w:rsidRPr="00E24C39">
        <w:rPr>
          <w:rFonts w:ascii="Arial" w:hAnsi="Arial" w:cs="Arial"/>
        </w:rPr>
        <w:t>законодательством.</w:t>
      </w:r>
    </w:p>
    <w:p w14:paraId="136CA777" w14:textId="77777777" w:rsidR="00D7766A" w:rsidRPr="00E24C39" w:rsidRDefault="008D62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2.17.6.</w:t>
      </w:r>
      <w:r w:rsidR="00D7766A" w:rsidRPr="00E24C39">
        <w:rPr>
          <w:rFonts w:ascii="Arial" w:hAnsi="Arial" w:cs="Arial"/>
          <w:color w:val="auto"/>
          <w:sz w:val="24"/>
          <w:szCs w:val="24"/>
        </w:rPr>
        <w:t xml:space="preserve">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w:t>
      </w:r>
    </w:p>
    <w:p w14:paraId="4A613FB2"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 xml:space="preserve">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w:t>
      </w:r>
      <w:r w:rsidR="001A76F3">
        <w:rPr>
          <w:rFonts w:ascii="Arial" w:hAnsi="Arial" w:cs="Arial"/>
          <w:color w:val="auto"/>
          <w:sz w:val="24"/>
          <w:szCs w:val="24"/>
        </w:rPr>
        <w:t>ежегодно</w:t>
      </w:r>
      <w:r w:rsidRPr="00E24C39">
        <w:rPr>
          <w:rFonts w:ascii="Arial" w:hAnsi="Arial" w:cs="Arial"/>
          <w:color w:val="auto"/>
          <w:sz w:val="24"/>
          <w:szCs w:val="24"/>
        </w:rPr>
        <w:t xml:space="preserve"> в сумме среднего заработка, за отработанные в истекшем </w:t>
      </w:r>
      <w:r w:rsidR="001A76F3">
        <w:rPr>
          <w:rFonts w:ascii="Arial" w:hAnsi="Arial" w:cs="Arial"/>
          <w:color w:val="auto"/>
          <w:sz w:val="24"/>
          <w:szCs w:val="24"/>
        </w:rPr>
        <w:t>году</w:t>
      </w:r>
      <w:r w:rsidRPr="00E24C39">
        <w:rPr>
          <w:rFonts w:ascii="Arial" w:hAnsi="Arial" w:cs="Arial"/>
          <w:color w:val="auto"/>
          <w:sz w:val="24"/>
          <w:szCs w:val="24"/>
        </w:rPr>
        <w:t xml:space="preserve"> дни отпуска.</w:t>
      </w:r>
    </w:p>
    <w:p w14:paraId="0FD563BD"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отпуск, право на который возникло в период между последней датой корректировки резерва и фа</w:t>
      </w:r>
      <w:r w:rsidR="001A1A5B">
        <w:rPr>
          <w:rFonts w:ascii="Arial" w:hAnsi="Arial" w:cs="Arial"/>
          <w:color w:val="auto"/>
          <w:sz w:val="24"/>
          <w:szCs w:val="24"/>
        </w:rPr>
        <w:t>ктической датой начала отпуска</w:t>
      </w:r>
      <w:r w:rsidRPr="00E24C39">
        <w:rPr>
          <w:rFonts w:ascii="Arial" w:hAnsi="Arial" w:cs="Arial"/>
          <w:color w:val="auto"/>
          <w:sz w:val="24"/>
          <w:szCs w:val="24"/>
        </w:rPr>
        <w:t xml:space="preserve"> отражаются по дебету счетов 0 401 20 2ХХ (0 109 ХХ ХХХ) и кредиту счетов 0 3</w:t>
      </w:r>
      <w:r w:rsidR="001A76F3">
        <w:rPr>
          <w:rFonts w:ascii="Arial" w:hAnsi="Arial" w:cs="Arial"/>
          <w:color w:val="auto"/>
          <w:sz w:val="24"/>
          <w:szCs w:val="24"/>
        </w:rPr>
        <w:t>02 11 737</w:t>
      </w:r>
      <w:r w:rsidRPr="00E24C39">
        <w:rPr>
          <w:rFonts w:ascii="Arial" w:hAnsi="Arial" w:cs="Arial"/>
          <w:color w:val="auto"/>
          <w:sz w:val="24"/>
          <w:szCs w:val="24"/>
        </w:rPr>
        <w:t>.</w:t>
      </w:r>
    </w:p>
    <w:p w14:paraId="085FF57F"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14:paraId="6459C693"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Для целей применения настоящего пункта Учетной политики используются следующие расчетные показатели:</w:t>
      </w:r>
    </w:p>
    <w:p w14:paraId="6323F381"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b/>
          <w:sz w:val="24"/>
          <w:szCs w:val="24"/>
          <w:u w:val="single"/>
          <w:lang w:val="en-US"/>
        </w:rPr>
        <w:t>I</w:t>
      </w:r>
      <w:r w:rsidRPr="00E24C39">
        <w:rPr>
          <w:rFonts w:ascii="Arial" w:hAnsi="Arial" w:cs="Arial"/>
          <w:b/>
          <w:sz w:val="24"/>
          <w:szCs w:val="24"/>
          <w:u w:val="single"/>
        </w:rPr>
        <w:t>. Количество отработанных дней отпуска</w:t>
      </w:r>
      <w:r w:rsidRPr="00E24C39">
        <w:rPr>
          <w:rFonts w:ascii="Arial" w:hAnsi="Arial" w:cs="Arial"/>
          <w:sz w:val="24"/>
          <w:szCs w:val="24"/>
        </w:rPr>
        <w:t>, определяемое по формуле:</w:t>
      </w:r>
    </w:p>
    <w:p w14:paraId="75419099"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 xml:space="preserve">Кодо = Кмес х  (Дн </w:t>
      </w:r>
      <w:r w:rsidR="005C4B70" w:rsidRPr="00E24C39">
        <w:rPr>
          <w:rFonts w:ascii="Arial" w:hAnsi="Arial" w:cs="Arial"/>
          <w:sz w:val="24"/>
          <w:szCs w:val="24"/>
        </w:rPr>
        <w:t>/</w:t>
      </w:r>
      <w:r w:rsidRPr="00E24C39">
        <w:rPr>
          <w:rFonts w:ascii="Arial" w:hAnsi="Arial" w:cs="Arial"/>
          <w:sz w:val="24"/>
          <w:szCs w:val="24"/>
        </w:rPr>
        <w:t xml:space="preserve"> 12 месяцев),</w:t>
      </w:r>
    </w:p>
    <w:p w14:paraId="6F553DA2"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где</w:t>
      </w:r>
    </w:p>
    <w:p w14:paraId="342A5A07"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Дн – количество дней отпуска, положенных сотруднику за год (например, 28 календарных дней);</w:t>
      </w:r>
    </w:p>
    <w:p w14:paraId="57CC80DA"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Кмес - количество полных месяцев, отработанных сотрудником в его рабочем году. Месяц, в котором отработано 15 календарных дней и более, в целях расчета считается полностью отработанным.</w:t>
      </w:r>
    </w:p>
    <w:p w14:paraId="5B7821E1" w14:textId="77777777" w:rsidR="008D626A" w:rsidRPr="00E24C39" w:rsidRDefault="00D7766A" w:rsidP="00E24C39">
      <w:pPr>
        <w:pStyle w:val="s1"/>
        <w:spacing w:before="0" w:beforeAutospacing="0" w:after="0" w:afterAutospacing="0"/>
        <w:jc w:val="both"/>
        <w:rPr>
          <w:rFonts w:ascii="Arial" w:hAnsi="Arial" w:cs="Arial"/>
        </w:rPr>
      </w:pPr>
      <w:r w:rsidRPr="00E24C39">
        <w:rPr>
          <w:rFonts w:ascii="Arial" w:hAnsi="Arial" w:cs="Arial"/>
          <w:b/>
          <w:u w:val="single"/>
          <w:lang w:val="en-US"/>
        </w:rPr>
        <w:lastRenderedPageBreak/>
        <w:t>II</w:t>
      </w:r>
      <w:r w:rsidRPr="00E24C39">
        <w:rPr>
          <w:rFonts w:ascii="Arial" w:hAnsi="Arial" w:cs="Arial"/>
          <w:b/>
          <w:u w:val="single"/>
        </w:rPr>
        <w:t>. Среднедневной заработок</w:t>
      </w:r>
      <w:r w:rsidRPr="00E24C39">
        <w:rPr>
          <w:rFonts w:ascii="Arial" w:hAnsi="Arial" w:cs="Arial"/>
        </w:rPr>
        <w:t>, определяемый в установленном порядке для каждо</w:t>
      </w:r>
      <w:r w:rsidR="00A606D5">
        <w:rPr>
          <w:rFonts w:ascii="Arial" w:hAnsi="Arial" w:cs="Arial"/>
        </w:rPr>
        <w:t>й категории</w:t>
      </w:r>
      <w:r w:rsidRPr="00E24C39">
        <w:rPr>
          <w:rFonts w:ascii="Arial" w:hAnsi="Arial" w:cs="Arial"/>
        </w:rPr>
        <w:t xml:space="preserve"> сотрудник</w:t>
      </w:r>
      <w:r w:rsidR="00A606D5">
        <w:rPr>
          <w:rFonts w:ascii="Arial" w:hAnsi="Arial" w:cs="Arial"/>
        </w:rPr>
        <w:t>ов</w:t>
      </w:r>
      <w:r w:rsidRPr="00E24C39">
        <w:rPr>
          <w:rFonts w:ascii="Arial" w:hAnsi="Arial" w:cs="Arial"/>
        </w:rPr>
        <w:t xml:space="preserve"> при расчете среднего заработка за отпуск.</w:t>
      </w:r>
    </w:p>
    <w:p w14:paraId="2AB8AA27" w14:textId="77777777" w:rsidR="00D64E32" w:rsidRPr="007054D2" w:rsidRDefault="008C7C80"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8D626A" w:rsidRPr="00E24C39">
        <w:rPr>
          <w:rFonts w:ascii="Arial" w:hAnsi="Arial" w:cs="Arial"/>
        </w:rPr>
        <w:t>.17.7</w:t>
      </w:r>
      <w:r w:rsidRPr="00E24C39">
        <w:rPr>
          <w:rFonts w:ascii="Arial" w:hAnsi="Arial" w:cs="Arial"/>
        </w:rPr>
        <w:t xml:space="preserve">. </w:t>
      </w:r>
      <w:r w:rsidR="00D64E32" w:rsidRPr="00E24C39">
        <w:rPr>
          <w:rFonts w:ascii="Arial" w:hAnsi="Arial" w:cs="Arial"/>
        </w:rPr>
        <w:t xml:space="preserve">Расчет резерва по гарантийному ремонту в целях его отражения в годовой отчетности осуществляется исходя из </w:t>
      </w:r>
      <w:r w:rsidR="009A7927" w:rsidRPr="00E24C39">
        <w:rPr>
          <w:rFonts w:ascii="Arial" w:hAnsi="Arial" w:cs="Arial"/>
        </w:rPr>
        <w:t xml:space="preserve">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w:t>
      </w:r>
      <w:r w:rsidR="00D64E32" w:rsidRPr="00E24C39">
        <w:rPr>
          <w:rFonts w:ascii="Arial" w:hAnsi="Arial" w:cs="Arial"/>
        </w:rPr>
        <w:t xml:space="preserve">фактических затрат на гарантийные ремонты в течение года в общей </w:t>
      </w:r>
      <w:r w:rsidR="00D64E32" w:rsidRPr="007054D2">
        <w:rPr>
          <w:rFonts w:ascii="Arial" w:hAnsi="Arial" w:cs="Arial"/>
        </w:rPr>
        <w:t>годовой выручке от реализации товаров (работ, услуг), по которым предоставляется гарантия.</w:t>
      </w:r>
    </w:p>
    <w:p w14:paraId="096465D9" w14:textId="77777777" w:rsidR="007B4978" w:rsidRPr="00A7495B" w:rsidRDefault="007B4978" w:rsidP="00E24C39">
      <w:pPr>
        <w:pStyle w:val="s1"/>
        <w:shd w:val="clear" w:color="auto" w:fill="FFFFFF"/>
        <w:spacing w:before="0" w:beforeAutospacing="0" w:after="0" w:afterAutospacing="0"/>
        <w:jc w:val="both"/>
        <w:rPr>
          <w:rFonts w:ascii="Arial" w:hAnsi="Arial" w:cs="Arial"/>
        </w:rPr>
      </w:pPr>
      <w:r w:rsidRPr="007054D2">
        <w:rPr>
          <w:rFonts w:ascii="Arial" w:hAnsi="Arial" w:cs="Arial"/>
        </w:rPr>
        <w:t xml:space="preserve">2.17.8. Расчеты по принятым обязательствам (задолженность) за счет ранее созданного резерва по претензиям, искам отражаются в бухгалтерском учете одновременно с обязательствами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уведомления </w:t>
      </w:r>
      <w:r w:rsidRPr="007054D2">
        <w:rPr>
          <w:rStyle w:val="s10"/>
          <w:rFonts w:ascii="Arial" w:hAnsi="Arial" w:cs="Arial"/>
        </w:rPr>
        <w:t>о поступлении исполнительного документа</w:t>
      </w:r>
      <w:r w:rsidRPr="007054D2">
        <w:rPr>
          <w:rFonts w:ascii="Arial" w:hAnsi="Arial" w:cs="Arial"/>
        </w:rPr>
        <w:t>, датой приема к исполнению исполнительного документа таким органом.</w:t>
      </w:r>
    </w:p>
    <w:p w14:paraId="6BA3FAD7" w14:textId="77777777" w:rsidR="0006161C" w:rsidRPr="001942DC" w:rsidRDefault="0006161C" w:rsidP="0006161C">
      <w:pPr>
        <w:pStyle w:val="s1"/>
        <w:shd w:val="clear" w:color="auto" w:fill="FFFFFF"/>
        <w:spacing w:before="0" w:beforeAutospacing="0" w:after="0" w:afterAutospacing="0"/>
        <w:jc w:val="both"/>
        <w:rPr>
          <w:rFonts w:ascii="Arial" w:hAnsi="Arial" w:cs="Arial"/>
        </w:rPr>
      </w:pPr>
      <w:r>
        <w:rPr>
          <w:rFonts w:ascii="Arial" w:hAnsi="Arial" w:cs="Arial"/>
        </w:rPr>
        <w:t>2.1</w:t>
      </w:r>
      <w:r w:rsidRPr="00A7495B">
        <w:rPr>
          <w:rFonts w:ascii="Arial" w:hAnsi="Arial" w:cs="Arial"/>
        </w:rPr>
        <w:t>7</w:t>
      </w:r>
      <w:r>
        <w:rPr>
          <w:rFonts w:ascii="Arial" w:hAnsi="Arial" w:cs="Arial"/>
        </w:rPr>
        <w:t xml:space="preserve">.9. </w:t>
      </w:r>
      <w:r w:rsidRPr="001942DC">
        <w:rPr>
          <w:rFonts w:ascii="Arial" w:hAnsi="Arial" w:cs="Arial"/>
        </w:rPr>
        <w:t>Резерв на пенсионные и иные аналогичные выплаты в связи с достижением сотрудником (работником) установленного законодательством Российской Федерации пенсионного возраста и (или) стажа работы создается при соблюдении следующих условий:</w:t>
      </w:r>
    </w:p>
    <w:p w14:paraId="0CDAEF1D" w14:textId="77777777" w:rsidR="0006161C" w:rsidRPr="001942DC" w:rsidRDefault="0006161C" w:rsidP="0006161C">
      <w:pPr>
        <w:pStyle w:val="s1"/>
        <w:spacing w:before="0" w:beforeAutospacing="0" w:after="0" w:afterAutospacing="0"/>
        <w:jc w:val="both"/>
        <w:rPr>
          <w:rFonts w:ascii="Arial" w:hAnsi="Arial" w:cs="Arial"/>
        </w:rPr>
      </w:pPr>
      <w:r w:rsidRPr="001942DC">
        <w:rPr>
          <w:rFonts w:ascii="Arial" w:hAnsi="Arial" w:cs="Arial"/>
        </w:rPr>
        <w:t>- такие выплаты предусмотрены действующим законодательством о государственном пенсионном обеспечении (за исключением пенсионных выплат из бюджета Пенсионного фонда Российской Федерации), локальным нормативным актом;</w:t>
      </w:r>
    </w:p>
    <w:p w14:paraId="4613D951" w14:textId="77777777" w:rsidR="0006161C"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 </w:t>
      </w:r>
      <w:r w:rsidR="002357F4" w:rsidRPr="001942DC">
        <w:rPr>
          <w:rFonts w:ascii="Arial" w:hAnsi="Arial" w:cs="Arial"/>
          <w:sz w:val="24"/>
          <w:szCs w:val="24"/>
        </w:rPr>
        <w:t>выплаты на соответствующие цели предусмотрены в Плане</w:t>
      </w:r>
      <w:r w:rsidR="008221B5" w:rsidRPr="001942DC">
        <w:rPr>
          <w:rFonts w:ascii="Arial" w:hAnsi="Arial" w:cs="Arial"/>
          <w:sz w:val="24"/>
          <w:szCs w:val="24"/>
        </w:rPr>
        <w:t xml:space="preserve"> ФХД</w:t>
      </w:r>
      <w:r w:rsidR="002357F4" w:rsidRPr="001942DC">
        <w:rPr>
          <w:rFonts w:ascii="Arial" w:hAnsi="Arial" w:cs="Arial"/>
          <w:sz w:val="24"/>
          <w:szCs w:val="24"/>
        </w:rPr>
        <w:t xml:space="preserve"> Учреждения</w:t>
      </w:r>
      <w:r w:rsidR="00F45D32">
        <w:rPr>
          <w:rFonts w:ascii="Arial" w:hAnsi="Arial" w:cs="Arial"/>
          <w:sz w:val="24"/>
          <w:szCs w:val="24"/>
        </w:rPr>
        <w:t xml:space="preserve"> </w:t>
      </w:r>
      <w:r w:rsidRPr="001942DC">
        <w:rPr>
          <w:rFonts w:ascii="Arial" w:hAnsi="Arial" w:cs="Arial"/>
          <w:sz w:val="24"/>
          <w:szCs w:val="24"/>
        </w:rPr>
        <w:t xml:space="preserve">на текущий год и </w:t>
      </w:r>
      <w:r w:rsidR="008221B5" w:rsidRPr="001942DC">
        <w:rPr>
          <w:rFonts w:ascii="Arial" w:hAnsi="Arial" w:cs="Arial"/>
          <w:sz w:val="24"/>
          <w:szCs w:val="24"/>
        </w:rPr>
        <w:t>(или) плановый период</w:t>
      </w:r>
      <w:r w:rsidRPr="001942DC">
        <w:rPr>
          <w:rFonts w:ascii="Arial" w:hAnsi="Arial" w:cs="Arial"/>
          <w:sz w:val="24"/>
          <w:szCs w:val="24"/>
        </w:rPr>
        <w:t>.</w:t>
      </w:r>
    </w:p>
    <w:p w14:paraId="0284D198" w14:textId="77777777" w:rsidR="008221B5"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 xml:space="preserve">Резерв на пенсионные и иные аналогичные выплаты признается в сумме утвержденных </w:t>
      </w:r>
      <w:r w:rsidR="008221B5" w:rsidRPr="001942DC">
        <w:rPr>
          <w:rFonts w:ascii="Arial" w:hAnsi="Arial" w:cs="Arial"/>
          <w:sz w:val="24"/>
          <w:szCs w:val="24"/>
        </w:rPr>
        <w:t>плановых</w:t>
      </w:r>
      <w:r w:rsidRPr="001942DC">
        <w:rPr>
          <w:rFonts w:ascii="Arial" w:hAnsi="Arial" w:cs="Arial"/>
          <w:sz w:val="24"/>
          <w:szCs w:val="24"/>
        </w:rPr>
        <w:t xml:space="preserve"> назначений (по дебету счета 401 20</w:t>
      </w:r>
      <w:r w:rsidR="008221B5" w:rsidRPr="001942DC">
        <w:rPr>
          <w:rFonts w:ascii="Arial" w:hAnsi="Arial" w:cs="Arial"/>
          <w:sz w:val="24"/>
          <w:szCs w:val="24"/>
        </w:rPr>
        <w:t>, 109 00</w:t>
      </w:r>
      <w:r w:rsidRPr="001942DC">
        <w:rPr>
          <w:rFonts w:ascii="Arial" w:hAnsi="Arial" w:cs="Arial"/>
          <w:sz w:val="24"/>
          <w:szCs w:val="24"/>
        </w:rPr>
        <w:t xml:space="preserve"> в корреспонденции с кредитом счета 401 60). Корректировка резерва на пенсионные и иные аналогичные выплаты производится в случае внесения изменений </w:t>
      </w:r>
      <w:r w:rsidR="008221B5" w:rsidRPr="001942DC">
        <w:rPr>
          <w:rFonts w:ascii="Arial" w:hAnsi="Arial" w:cs="Arial"/>
          <w:sz w:val="24"/>
          <w:szCs w:val="24"/>
        </w:rPr>
        <w:t>в план ФХД в части выплат на пенсионные и иные аналогичные выплаты.</w:t>
      </w:r>
    </w:p>
    <w:p w14:paraId="3C696D8A" w14:textId="77777777" w:rsidR="0006161C"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На годовую отчетную дату отражается списание части резерва (по дебету счета 401 60 в корреспонденции со счетом 401 20</w:t>
      </w:r>
      <w:r w:rsidR="008221B5" w:rsidRPr="001942DC">
        <w:rPr>
          <w:rFonts w:ascii="Arial" w:hAnsi="Arial" w:cs="Arial"/>
          <w:sz w:val="24"/>
          <w:szCs w:val="24"/>
        </w:rPr>
        <w:t>, 109 00</w:t>
      </w:r>
      <w:r w:rsidRPr="001942DC">
        <w:rPr>
          <w:rFonts w:ascii="Arial" w:hAnsi="Arial" w:cs="Arial"/>
          <w:sz w:val="24"/>
          <w:szCs w:val="24"/>
        </w:rPr>
        <w:t xml:space="preserve">) в сумме неиспользованных плановых назначений на текущий год, и корректируется сумму резерва на плановый период с учетом </w:t>
      </w:r>
      <w:r w:rsidR="008221B5" w:rsidRPr="001942DC">
        <w:rPr>
          <w:rFonts w:ascii="Arial" w:hAnsi="Arial" w:cs="Arial"/>
          <w:sz w:val="24"/>
          <w:szCs w:val="24"/>
        </w:rPr>
        <w:t xml:space="preserve">утвержденных </w:t>
      </w:r>
      <w:r w:rsidRPr="001942DC">
        <w:rPr>
          <w:rFonts w:ascii="Arial" w:hAnsi="Arial" w:cs="Arial"/>
          <w:sz w:val="24"/>
          <w:szCs w:val="24"/>
        </w:rPr>
        <w:t xml:space="preserve">в декабре </w:t>
      </w:r>
      <w:r w:rsidR="008221B5" w:rsidRPr="001942DC">
        <w:rPr>
          <w:rFonts w:ascii="Arial" w:hAnsi="Arial" w:cs="Arial"/>
          <w:sz w:val="24"/>
          <w:szCs w:val="24"/>
        </w:rPr>
        <w:t xml:space="preserve">показателей Плана ФХД </w:t>
      </w:r>
      <w:r w:rsidRPr="001942DC">
        <w:rPr>
          <w:rFonts w:ascii="Arial" w:hAnsi="Arial" w:cs="Arial"/>
          <w:sz w:val="24"/>
          <w:szCs w:val="24"/>
        </w:rPr>
        <w:t xml:space="preserve"> на очередной финансовый год и плановый период в части выплат на соответствующие цели.</w:t>
      </w:r>
    </w:p>
    <w:p w14:paraId="339C1F40" w14:textId="77777777" w:rsidR="0006161C" w:rsidRDefault="0006161C" w:rsidP="0006161C">
      <w:pPr>
        <w:spacing w:after="0" w:line="240" w:lineRule="auto"/>
        <w:jc w:val="both"/>
        <w:rPr>
          <w:rFonts w:ascii="Arial" w:hAnsi="Arial" w:cs="Arial"/>
          <w:sz w:val="24"/>
          <w:szCs w:val="24"/>
        </w:rPr>
      </w:pPr>
      <w:r w:rsidRPr="001942DC">
        <w:rPr>
          <w:rFonts w:ascii="Arial" w:hAnsi="Arial" w:cs="Arial"/>
          <w:sz w:val="24"/>
          <w:szCs w:val="24"/>
        </w:rPr>
        <w:t>Одновременно с уточнением (признанием, списанием) суммы резерва отражается корректировка отложенных обязательств (счет 502 99).</w:t>
      </w:r>
    </w:p>
    <w:p w14:paraId="0767BC1C" w14:textId="77777777" w:rsidR="00DE037C" w:rsidRPr="009C1FDB" w:rsidRDefault="00DE037C" w:rsidP="00DE037C">
      <w:pPr>
        <w:spacing w:after="0" w:line="240" w:lineRule="auto"/>
        <w:jc w:val="both"/>
        <w:rPr>
          <w:rFonts w:ascii="Arial" w:hAnsi="Arial" w:cs="Arial"/>
          <w:sz w:val="24"/>
          <w:szCs w:val="24"/>
        </w:rPr>
      </w:pPr>
      <w:r>
        <w:rPr>
          <w:rFonts w:ascii="Arial" w:hAnsi="Arial" w:cs="Arial"/>
          <w:sz w:val="24"/>
          <w:szCs w:val="24"/>
        </w:rPr>
        <w:t>2.17.10</w:t>
      </w:r>
      <w:r w:rsidRPr="009C1FDB">
        <w:rPr>
          <w:rFonts w:ascii="Arial" w:hAnsi="Arial" w:cs="Arial"/>
          <w:sz w:val="24"/>
          <w:szCs w:val="24"/>
        </w:rPr>
        <w:t>. Резерв под приемку, а именно резерв, отражающий обязательные предстоящие оплаты за поставленные материальные ценности, сданные</w:t>
      </w:r>
      <w:r w:rsidR="00F86BD0" w:rsidRPr="009C1FDB">
        <w:rPr>
          <w:rFonts w:ascii="Arial" w:hAnsi="Arial" w:cs="Arial"/>
          <w:sz w:val="24"/>
          <w:szCs w:val="24"/>
        </w:rPr>
        <w:t xml:space="preserve"> (завершенные)</w:t>
      </w:r>
      <w:r w:rsidRPr="009C1FDB">
        <w:rPr>
          <w:rFonts w:ascii="Arial" w:hAnsi="Arial" w:cs="Arial"/>
          <w:sz w:val="24"/>
          <w:szCs w:val="24"/>
        </w:rPr>
        <w:t xml:space="preserve"> работы, предоставленные (потребленные) услуги, обусловленные обязанностью заказчика (Учреждения) принять и исполнить денежное обязательство по результатам приемки поставленных товаров (выполненных работ</w:t>
      </w:r>
      <w:r w:rsidR="00F86BD0" w:rsidRPr="009C1FDB">
        <w:rPr>
          <w:rFonts w:ascii="Arial" w:hAnsi="Arial" w:cs="Arial"/>
          <w:sz w:val="24"/>
          <w:szCs w:val="24"/>
        </w:rPr>
        <w:t xml:space="preserve">, оказанных </w:t>
      </w:r>
      <w:r w:rsidRPr="009C1FDB">
        <w:rPr>
          <w:rFonts w:ascii="Arial" w:hAnsi="Arial" w:cs="Arial"/>
          <w:sz w:val="24"/>
          <w:szCs w:val="24"/>
        </w:rPr>
        <w:t xml:space="preserve">услуг), создается в случае оформления документа о приемке не в день поставки товара, сдачи результатов работ, оказания услуг. При этом дата фактического получения (поставки) товара, передачи результата работы, фактического оказания (потребления) услуги наступает ранее даты документа приемки. </w:t>
      </w:r>
    </w:p>
    <w:p w14:paraId="31A83A31" w14:textId="77777777" w:rsidR="00E861FA"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При условии, что факт поставки товара, выполнения работы, оказания услуги и факт приемки поставки (результатов работ, услуг) осуществляются одновременно, </w:t>
      </w:r>
      <w:r w:rsidRPr="009C1FDB">
        <w:rPr>
          <w:rFonts w:ascii="Arial" w:hAnsi="Arial" w:cs="Arial"/>
          <w:sz w:val="24"/>
          <w:szCs w:val="24"/>
        </w:rPr>
        <w:lastRenderedPageBreak/>
        <w:t>с оформлением (подписанием двумя сторонами) в этот же день документа о приемке, резерв не создается</w:t>
      </w:r>
      <w:r w:rsidR="00E861FA" w:rsidRPr="009C1FDB">
        <w:rPr>
          <w:rFonts w:ascii="Arial" w:hAnsi="Arial" w:cs="Arial"/>
          <w:sz w:val="24"/>
          <w:szCs w:val="24"/>
        </w:rPr>
        <w:t>.</w:t>
      </w:r>
    </w:p>
    <w:p w14:paraId="1DCD303C"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В целях создания резерва под приемку факт поставки товара (материальных ценностей) или выполнения (передачи) результатов работ в Учреждение в обязательном порядке должен быть подтвержден документом (например, товарной накладной, иным отгрузочным документом, актом приема-передачи, иным актом), оформленным</w:t>
      </w:r>
      <w:r w:rsidR="00172816" w:rsidRPr="009C1FDB">
        <w:rPr>
          <w:rFonts w:ascii="Arial" w:hAnsi="Arial" w:cs="Arial"/>
          <w:sz w:val="24"/>
          <w:szCs w:val="24"/>
        </w:rPr>
        <w:t xml:space="preserve"> и подписанным со стороны Учреждения </w:t>
      </w:r>
      <w:r w:rsidRPr="009C1FDB">
        <w:rPr>
          <w:rFonts w:ascii="Arial" w:hAnsi="Arial" w:cs="Arial"/>
          <w:sz w:val="24"/>
          <w:szCs w:val="24"/>
        </w:rPr>
        <w:t>ранее даты подписания заказчиком</w:t>
      </w:r>
      <w:r w:rsidR="00172816" w:rsidRPr="009C1FDB">
        <w:rPr>
          <w:rFonts w:ascii="Arial" w:hAnsi="Arial" w:cs="Arial"/>
          <w:sz w:val="24"/>
          <w:szCs w:val="24"/>
        </w:rPr>
        <w:t xml:space="preserve"> (Учреждением)</w:t>
      </w:r>
      <w:r w:rsidRPr="009C1FDB">
        <w:rPr>
          <w:rFonts w:ascii="Arial" w:hAnsi="Arial" w:cs="Arial"/>
          <w:sz w:val="24"/>
          <w:szCs w:val="24"/>
        </w:rPr>
        <w:t xml:space="preserve"> документа приемки.</w:t>
      </w:r>
    </w:p>
    <w:p w14:paraId="63C03DBE" w14:textId="77777777" w:rsidR="00F86BD0" w:rsidRPr="009C1FDB" w:rsidRDefault="00470D9F" w:rsidP="00DE037C">
      <w:pPr>
        <w:spacing w:after="0" w:line="240" w:lineRule="auto"/>
        <w:jc w:val="both"/>
        <w:rPr>
          <w:rFonts w:ascii="Arial" w:hAnsi="Arial" w:cs="Arial"/>
          <w:sz w:val="24"/>
          <w:szCs w:val="24"/>
        </w:rPr>
      </w:pPr>
      <w:r w:rsidRPr="009C1FDB">
        <w:rPr>
          <w:rFonts w:ascii="Arial" w:hAnsi="Arial" w:cs="Arial"/>
          <w:sz w:val="24"/>
          <w:szCs w:val="24"/>
        </w:rPr>
        <w:t>При отсутствии иных документов, подтверждающих факт выполнения (передачи) результатов работ</w:t>
      </w:r>
      <w:r w:rsidR="00F86BD0" w:rsidRPr="009C1FDB">
        <w:rPr>
          <w:rFonts w:ascii="Arial" w:hAnsi="Arial" w:cs="Arial"/>
          <w:sz w:val="24"/>
          <w:szCs w:val="24"/>
        </w:rPr>
        <w:t xml:space="preserve"> до подписания документов о приемке работ заказчиком, </w:t>
      </w:r>
      <w:r w:rsidRPr="009C1FDB">
        <w:rPr>
          <w:rFonts w:ascii="Arial" w:hAnsi="Arial" w:cs="Arial"/>
          <w:sz w:val="24"/>
          <w:szCs w:val="24"/>
        </w:rPr>
        <w:t xml:space="preserve">резерв под приемку результатов работ может </w:t>
      </w:r>
      <w:r w:rsidR="00F86BD0" w:rsidRPr="009C1FDB">
        <w:rPr>
          <w:rFonts w:ascii="Arial" w:hAnsi="Arial" w:cs="Arial"/>
          <w:sz w:val="24"/>
          <w:szCs w:val="24"/>
        </w:rPr>
        <w:t>формироваться</w:t>
      </w:r>
      <w:r w:rsidRPr="009C1FDB">
        <w:rPr>
          <w:rFonts w:ascii="Arial" w:hAnsi="Arial" w:cs="Arial"/>
          <w:sz w:val="24"/>
          <w:szCs w:val="24"/>
        </w:rPr>
        <w:t xml:space="preserve"> с момента уведомления </w:t>
      </w:r>
      <w:r w:rsidR="00F86BD0" w:rsidRPr="009C1FDB">
        <w:rPr>
          <w:rFonts w:ascii="Arial" w:hAnsi="Arial" w:cs="Arial"/>
          <w:sz w:val="24"/>
          <w:szCs w:val="24"/>
        </w:rPr>
        <w:t>подрядчиком Учреждения-</w:t>
      </w:r>
      <w:r w:rsidRPr="009C1FDB">
        <w:rPr>
          <w:rFonts w:ascii="Arial" w:hAnsi="Arial" w:cs="Arial"/>
          <w:sz w:val="24"/>
          <w:szCs w:val="24"/>
        </w:rPr>
        <w:t>заказчика о завершении работ</w:t>
      </w:r>
      <w:r w:rsidR="00F86BD0" w:rsidRPr="009C1FDB">
        <w:rPr>
          <w:rFonts w:ascii="Arial" w:hAnsi="Arial" w:cs="Arial"/>
          <w:sz w:val="24"/>
          <w:szCs w:val="24"/>
        </w:rPr>
        <w:t xml:space="preserve">, в том числе </w:t>
      </w:r>
      <w:r w:rsidRPr="009C1FDB">
        <w:rPr>
          <w:rFonts w:ascii="Arial" w:hAnsi="Arial" w:cs="Arial"/>
          <w:sz w:val="24"/>
          <w:szCs w:val="24"/>
        </w:rPr>
        <w:t xml:space="preserve"> на основании подписанного исполнителем  документа о приемке</w:t>
      </w:r>
      <w:r w:rsidR="00F86BD0" w:rsidRPr="009C1FDB">
        <w:rPr>
          <w:rFonts w:ascii="Arial" w:hAnsi="Arial" w:cs="Arial"/>
          <w:sz w:val="24"/>
          <w:szCs w:val="24"/>
        </w:rPr>
        <w:t>, при условии, что дата завершения работ наступила ранее даты подписания документа приемки заказчиком (Учреждением)</w:t>
      </w:r>
      <w:r w:rsidRPr="009C1FDB">
        <w:rPr>
          <w:rFonts w:ascii="Arial" w:hAnsi="Arial" w:cs="Arial"/>
          <w:sz w:val="24"/>
          <w:szCs w:val="24"/>
        </w:rPr>
        <w:t xml:space="preserve">. При этом дата подписания подрядчиком документа о приемке рассматривается как </w:t>
      </w:r>
      <w:r w:rsidR="00F86BD0" w:rsidRPr="009C1FDB">
        <w:rPr>
          <w:rFonts w:ascii="Arial" w:hAnsi="Arial" w:cs="Arial"/>
          <w:sz w:val="24"/>
          <w:szCs w:val="24"/>
        </w:rPr>
        <w:t>дата фактического завершения</w:t>
      </w:r>
      <w:r w:rsidRPr="009C1FDB">
        <w:rPr>
          <w:rFonts w:ascii="Arial" w:hAnsi="Arial" w:cs="Arial"/>
          <w:sz w:val="24"/>
          <w:szCs w:val="24"/>
        </w:rPr>
        <w:t xml:space="preserve"> работ</w:t>
      </w:r>
      <w:r w:rsidR="00F86BD0" w:rsidRPr="009C1FDB">
        <w:rPr>
          <w:rFonts w:ascii="Arial" w:hAnsi="Arial" w:cs="Arial"/>
          <w:sz w:val="24"/>
          <w:szCs w:val="24"/>
        </w:rPr>
        <w:t xml:space="preserve"> подрядчиком(факт уведомления</w:t>
      </w:r>
      <w:r w:rsidRPr="009C1FDB">
        <w:rPr>
          <w:rFonts w:ascii="Arial" w:hAnsi="Arial" w:cs="Arial"/>
          <w:sz w:val="24"/>
          <w:szCs w:val="24"/>
        </w:rPr>
        <w:t xml:space="preserve"> о </w:t>
      </w:r>
      <w:r w:rsidR="00F86BD0" w:rsidRPr="009C1FDB">
        <w:rPr>
          <w:rFonts w:ascii="Arial" w:hAnsi="Arial" w:cs="Arial"/>
          <w:sz w:val="24"/>
          <w:szCs w:val="24"/>
        </w:rPr>
        <w:t xml:space="preserve">завершении работ и </w:t>
      </w:r>
      <w:r w:rsidRPr="009C1FDB">
        <w:rPr>
          <w:rFonts w:ascii="Arial" w:hAnsi="Arial" w:cs="Arial"/>
          <w:sz w:val="24"/>
          <w:szCs w:val="24"/>
        </w:rPr>
        <w:t>готовности</w:t>
      </w:r>
      <w:r w:rsidR="00F86BD0" w:rsidRPr="009C1FDB">
        <w:rPr>
          <w:rFonts w:ascii="Arial" w:hAnsi="Arial" w:cs="Arial"/>
          <w:sz w:val="24"/>
          <w:szCs w:val="24"/>
        </w:rPr>
        <w:t xml:space="preserve"> к сдаче-приемке).</w:t>
      </w:r>
    </w:p>
    <w:p w14:paraId="610D9AF5"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Резерв под приемку по услугам может формироваться на основании подписанного исполнителем  документа о приемке при отсутствии иных документов, подтверждающих оказание услуг, при условии, что факт оказания (потребления) услуги (с учетом периода ее оказания</w:t>
      </w:r>
      <w:r w:rsidR="00172816" w:rsidRPr="009C1FDB">
        <w:rPr>
          <w:rFonts w:ascii="Arial" w:hAnsi="Arial" w:cs="Arial"/>
          <w:sz w:val="24"/>
          <w:szCs w:val="24"/>
        </w:rPr>
        <w:t>, указанного в документе о приемке</w:t>
      </w:r>
      <w:r w:rsidRPr="009C1FDB">
        <w:rPr>
          <w:rFonts w:ascii="Arial" w:hAnsi="Arial" w:cs="Arial"/>
          <w:sz w:val="24"/>
          <w:szCs w:val="24"/>
        </w:rPr>
        <w:t>) наступил ранее даты подписания документа приемки заказчиком (Учреждением).</w:t>
      </w:r>
    </w:p>
    <w:p w14:paraId="61FE8949"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2.1</w:t>
      </w:r>
      <w:r w:rsidR="00E861FA" w:rsidRPr="009C1FDB">
        <w:rPr>
          <w:rFonts w:ascii="Arial" w:hAnsi="Arial" w:cs="Arial"/>
          <w:sz w:val="24"/>
          <w:szCs w:val="24"/>
        </w:rPr>
        <w:t>7</w:t>
      </w:r>
      <w:r w:rsidRPr="009C1FDB">
        <w:rPr>
          <w:rFonts w:ascii="Arial" w:hAnsi="Arial" w:cs="Arial"/>
          <w:sz w:val="24"/>
          <w:szCs w:val="24"/>
        </w:rPr>
        <w:t xml:space="preserve">.11. Формирование резерва под приемку за поставленные материальные ценности отражается по дебету соответствующего счета аналитического учета счета 106 ХХ «Вложения в НФА». </w:t>
      </w:r>
    </w:p>
    <w:p w14:paraId="7CE59F04"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Исключение составляет резерв под приемку потребляемых материальных запасов, которые с момента их поступления в Учреждение используются или необходимы в деятельности Учреждения (будут использованы) до момента их приемки. К таким материальным запасам относятся:</w:t>
      </w:r>
    </w:p>
    <w:p w14:paraId="10125311"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топливо (бензин, дизтопливо, иные виды топлива, используемые в транспортном средстве с момента его заправки);</w:t>
      </w:r>
    </w:p>
    <w:p w14:paraId="2A097B55"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продукты питания;</w:t>
      </w:r>
    </w:p>
    <w:p w14:paraId="48CD42A5"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медикаменты (лекарственные средства и препараты).</w:t>
      </w:r>
    </w:p>
    <w:p w14:paraId="05829AD2" w14:textId="77777777" w:rsidR="00DE037C" w:rsidRDefault="00DE037C" w:rsidP="00DE037C">
      <w:pPr>
        <w:spacing w:after="0" w:line="240" w:lineRule="auto"/>
        <w:jc w:val="both"/>
        <w:rPr>
          <w:rFonts w:ascii="Arial" w:hAnsi="Arial" w:cs="Arial"/>
          <w:sz w:val="24"/>
          <w:szCs w:val="24"/>
        </w:rPr>
      </w:pPr>
      <w:r w:rsidRPr="009C1FDB">
        <w:rPr>
          <w:rFonts w:ascii="Arial" w:hAnsi="Arial" w:cs="Arial"/>
          <w:sz w:val="24"/>
          <w:szCs w:val="24"/>
        </w:rPr>
        <w:t>По потребляемым МЗ резерв под приемку формируется по дебету счета 105 ХХ и кредиту счета 401 60 без использования счета 106 00 при их принятии к учету по фактической стоимости приобретения.</w:t>
      </w:r>
    </w:p>
    <w:p w14:paraId="7E7A2CD2" w14:textId="77777777" w:rsidR="00F94EE5" w:rsidRPr="00F45D32" w:rsidRDefault="00F94EE5" w:rsidP="00F94EE5">
      <w:pPr>
        <w:spacing w:after="0" w:line="240" w:lineRule="auto"/>
        <w:jc w:val="both"/>
        <w:rPr>
          <w:rFonts w:ascii="Arial" w:hAnsi="Arial" w:cs="Arial"/>
          <w:sz w:val="24"/>
          <w:szCs w:val="24"/>
        </w:rPr>
      </w:pPr>
      <w:r>
        <w:rPr>
          <w:rFonts w:ascii="Arial" w:hAnsi="Arial" w:cs="Arial"/>
          <w:sz w:val="24"/>
          <w:szCs w:val="24"/>
        </w:rPr>
        <w:t xml:space="preserve">2.17.11.1. </w:t>
      </w:r>
      <w:r w:rsidRPr="00F45D32">
        <w:rPr>
          <w:rFonts w:ascii="Arial" w:hAnsi="Arial" w:cs="Arial"/>
          <w:sz w:val="24"/>
          <w:szCs w:val="24"/>
        </w:rPr>
        <w:t xml:space="preserve">По результатам приемки производится </w:t>
      </w:r>
      <w:r w:rsidRPr="00F45D32">
        <w:rPr>
          <w:rStyle w:val="s10"/>
          <w:rFonts w:ascii="Arial" w:hAnsi="Arial" w:cs="Arial"/>
          <w:sz w:val="24"/>
          <w:szCs w:val="24"/>
        </w:rPr>
        <w:t>списание</w:t>
      </w:r>
      <w:r w:rsidRPr="00F45D32">
        <w:rPr>
          <w:rFonts w:ascii="Arial" w:hAnsi="Arial" w:cs="Arial"/>
          <w:sz w:val="24"/>
          <w:szCs w:val="24"/>
        </w:rPr>
        <w:t xml:space="preserve"> неиспользованной суммы ранее сформированного резерва под приемку </w:t>
      </w:r>
      <w:r w:rsidRPr="00F45D32">
        <w:rPr>
          <w:rStyle w:val="s10"/>
          <w:rFonts w:ascii="Arial" w:hAnsi="Arial" w:cs="Arial"/>
          <w:sz w:val="24"/>
          <w:szCs w:val="24"/>
        </w:rPr>
        <w:t>в части не принятого объема поставок материальных ценностей, результатов работ, услуг проводкой, обратной созданию резерва</w:t>
      </w:r>
      <w:r w:rsidRPr="00F45D32">
        <w:rPr>
          <w:rFonts w:ascii="Arial" w:hAnsi="Arial" w:cs="Arial"/>
          <w:sz w:val="24"/>
          <w:szCs w:val="24"/>
        </w:rPr>
        <w:t>:</w:t>
      </w:r>
    </w:p>
    <w:p w14:paraId="30167FE2" w14:textId="77777777" w:rsidR="00F94EE5" w:rsidRPr="00F45D32" w:rsidRDefault="00F94EE5" w:rsidP="00F94EE5">
      <w:pPr>
        <w:spacing w:after="0" w:line="240" w:lineRule="auto"/>
        <w:jc w:val="both"/>
        <w:rPr>
          <w:rFonts w:ascii="Arial" w:hAnsi="Arial" w:cs="Arial"/>
          <w:sz w:val="24"/>
          <w:szCs w:val="24"/>
        </w:rPr>
      </w:pPr>
      <w:r w:rsidRPr="00F45D32">
        <w:rPr>
          <w:rFonts w:ascii="Arial" w:hAnsi="Arial" w:cs="Arial"/>
          <w:sz w:val="24"/>
          <w:szCs w:val="24"/>
        </w:rPr>
        <w:t>по дебету счета 401 60 "Резервы предстоящих расходов" и кредиту соответствующих счетов 401 20 "Расходы экономического субъекта", 109 00 "Затраты на изготовление готовой продукции, выполнение работ, услуг", 106 00 «Вложения в нефинансовые активы», 105 00 «Материальные запасы», 110 00 "Затраты на биотрансформацию", 201 35 "Денежные документы", 401 50 "Расходы будущих периодов".</w:t>
      </w:r>
    </w:p>
    <w:p w14:paraId="6A34C3DC" w14:textId="77777777" w:rsidR="00F94EE5" w:rsidRPr="00F45D32" w:rsidRDefault="00F94EE5" w:rsidP="00F94EE5">
      <w:pPr>
        <w:spacing w:after="0" w:line="240" w:lineRule="auto"/>
        <w:jc w:val="both"/>
        <w:rPr>
          <w:rFonts w:ascii="Arial" w:hAnsi="Arial" w:cs="Arial"/>
          <w:sz w:val="24"/>
          <w:szCs w:val="24"/>
        </w:rPr>
      </w:pPr>
      <w:r w:rsidRPr="00F45D32">
        <w:rPr>
          <w:rFonts w:ascii="Arial" w:hAnsi="Arial" w:cs="Arial"/>
          <w:sz w:val="24"/>
          <w:szCs w:val="24"/>
        </w:rPr>
        <w:t>Списание неиспользованной суммы ранее сформированного резерва под приемку оформляется Бухгалтерской справкой (ф. 0504833), составленной на основании мотивированного отказа от подписания документа о приемке, Акта приемки товаров, работ, услуг (ф. 0510452) с расхождениями.</w:t>
      </w:r>
    </w:p>
    <w:p w14:paraId="054AC90F" w14:textId="77777777" w:rsidR="00F94EE5" w:rsidRPr="009C1FDB" w:rsidRDefault="00F94EE5" w:rsidP="00DE037C">
      <w:pPr>
        <w:spacing w:after="0" w:line="240" w:lineRule="auto"/>
        <w:jc w:val="both"/>
        <w:rPr>
          <w:rFonts w:ascii="Arial" w:hAnsi="Arial" w:cs="Arial"/>
          <w:sz w:val="24"/>
          <w:szCs w:val="24"/>
        </w:rPr>
      </w:pPr>
    </w:p>
    <w:p w14:paraId="210FFAC6"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lastRenderedPageBreak/>
        <w:t>2.1</w:t>
      </w:r>
      <w:r w:rsidR="00E861FA" w:rsidRPr="009C1FDB">
        <w:rPr>
          <w:rFonts w:ascii="Arial" w:hAnsi="Arial" w:cs="Arial"/>
          <w:sz w:val="24"/>
          <w:szCs w:val="24"/>
        </w:rPr>
        <w:t>7</w:t>
      </w:r>
      <w:r w:rsidRPr="009C1FDB">
        <w:rPr>
          <w:rFonts w:ascii="Arial" w:hAnsi="Arial" w:cs="Arial"/>
          <w:sz w:val="24"/>
          <w:szCs w:val="24"/>
        </w:rPr>
        <w:t xml:space="preserve">.12. Резерв под обязательства, по которым отсутствуют первичные </w:t>
      </w:r>
      <w:r w:rsidRPr="009C1FDB">
        <w:rPr>
          <w:rStyle w:val="af8"/>
          <w:rFonts w:ascii="Arial" w:hAnsi="Arial" w:cs="Arial"/>
          <w:i w:val="0"/>
          <w:sz w:val="24"/>
          <w:szCs w:val="24"/>
        </w:rPr>
        <w:t xml:space="preserve">документы, а именно по </w:t>
      </w:r>
      <w:r w:rsidRPr="009C1FDB">
        <w:rPr>
          <w:rFonts w:ascii="Arial" w:hAnsi="Arial" w:cs="Arial"/>
          <w:sz w:val="24"/>
          <w:szCs w:val="24"/>
        </w:rPr>
        <w:t xml:space="preserve">обязательствам, в отношении которых </w:t>
      </w:r>
      <w:r w:rsidRPr="009C1FDB">
        <w:rPr>
          <w:rStyle w:val="s10"/>
          <w:rFonts w:ascii="Arial" w:hAnsi="Arial" w:cs="Arial"/>
          <w:sz w:val="24"/>
          <w:szCs w:val="24"/>
        </w:rPr>
        <w:t>на отчетную дату существует неопределенность по их размеру</w:t>
      </w:r>
      <w:r w:rsidRPr="009C1FDB">
        <w:rPr>
          <w:rFonts w:ascii="Arial" w:hAnsi="Arial" w:cs="Arial"/>
          <w:sz w:val="24"/>
          <w:szCs w:val="24"/>
        </w:rPr>
        <w:t xml:space="preserve"> из-за отсутствия первичных документов, создается в целях своевременного отражения в учете и отчетности расходов Учреждения на основании предварительной расчетно-документальной оценки обязанности </w:t>
      </w:r>
      <w:r w:rsidR="00172816" w:rsidRPr="009C1FDB">
        <w:rPr>
          <w:rFonts w:ascii="Arial" w:hAnsi="Arial" w:cs="Arial"/>
          <w:sz w:val="24"/>
          <w:szCs w:val="24"/>
        </w:rPr>
        <w:t>У</w:t>
      </w:r>
      <w:r w:rsidRPr="009C1FDB">
        <w:rPr>
          <w:rFonts w:ascii="Arial" w:hAnsi="Arial" w:cs="Arial"/>
          <w:sz w:val="24"/>
          <w:szCs w:val="24"/>
        </w:rPr>
        <w:t xml:space="preserve">чреждения произвести оплату за фактически потребленные услуги. </w:t>
      </w:r>
    </w:p>
    <w:p w14:paraId="7D144BDA" w14:textId="77777777" w:rsidR="00DE037C" w:rsidRPr="009C1FDB" w:rsidRDefault="00DE037C" w:rsidP="00DE037C">
      <w:pPr>
        <w:spacing w:after="0" w:line="240" w:lineRule="auto"/>
        <w:jc w:val="both"/>
        <w:rPr>
          <w:rStyle w:val="af8"/>
          <w:rFonts w:ascii="Arial" w:hAnsi="Arial" w:cs="Arial"/>
          <w:i w:val="0"/>
          <w:sz w:val="24"/>
          <w:szCs w:val="24"/>
        </w:rPr>
      </w:pPr>
      <w:r w:rsidRPr="009C1FDB">
        <w:rPr>
          <w:rFonts w:ascii="Arial" w:hAnsi="Arial" w:cs="Arial"/>
          <w:sz w:val="24"/>
          <w:szCs w:val="24"/>
        </w:rPr>
        <w:t xml:space="preserve">Резерв создается </w:t>
      </w:r>
      <w:r w:rsidRPr="009C1FDB">
        <w:rPr>
          <w:rStyle w:val="af8"/>
          <w:rFonts w:ascii="Arial" w:hAnsi="Arial" w:cs="Arial"/>
          <w:i w:val="0"/>
          <w:sz w:val="24"/>
          <w:szCs w:val="24"/>
        </w:rPr>
        <w:t>при отсутствии условий о приемке:</w:t>
      </w:r>
    </w:p>
    <w:p w14:paraId="0EAEE6CE" w14:textId="77777777" w:rsidR="00DE037C" w:rsidRPr="009C1FDB" w:rsidRDefault="00DE037C" w:rsidP="00DE037C">
      <w:pPr>
        <w:spacing w:after="0" w:line="240" w:lineRule="auto"/>
        <w:jc w:val="both"/>
        <w:rPr>
          <w:rStyle w:val="af8"/>
          <w:rFonts w:ascii="Arial" w:hAnsi="Arial" w:cs="Arial"/>
          <w:i w:val="0"/>
          <w:sz w:val="24"/>
          <w:szCs w:val="24"/>
        </w:rPr>
      </w:pPr>
      <w:r w:rsidRPr="009C1FDB">
        <w:rPr>
          <w:rStyle w:val="af8"/>
          <w:rFonts w:ascii="Arial" w:hAnsi="Arial" w:cs="Arial"/>
          <w:i w:val="0"/>
          <w:sz w:val="24"/>
          <w:szCs w:val="24"/>
        </w:rPr>
        <w:t>- по коммунальным услугам;</w:t>
      </w:r>
    </w:p>
    <w:p w14:paraId="66D92302" w14:textId="77777777" w:rsidR="00DE037C" w:rsidRPr="009C1FDB" w:rsidRDefault="00DE037C" w:rsidP="00DE037C">
      <w:pPr>
        <w:spacing w:after="0" w:line="240" w:lineRule="auto"/>
        <w:jc w:val="both"/>
        <w:rPr>
          <w:rStyle w:val="af8"/>
          <w:rFonts w:ascii="Arial" w:hAnsi="Arial" w:cs="Arial"/>
          <w:i w:val="0"/>
          <w:sz w:val="24"/>
          <w:szCs w:val="24"/>
        </w:rPr>
      </w:pPr>
      <w:r w:rsidRPr="009C1FDB">
        <w:rPr>
          <w:rStyle w:val="af8"/>
          <w:rFonts w:ascii="Arial" w:hAnsi="Arial" w:cs="Arial"/>
          <w:i w:val="0"/>
          <w:sz w:val="24"/>
          <w:szCs w:val="24"/>
        </w:rPr>
        <w:t>- по услугам связи.</w:t>
      </w:r>
    </w:p>
    <w:p w14:paraId="3320EA14" w14:textId="77777777" w:rsidR="00DE037C" w:rsidRPr="009C1FDB" w:rsidRDefault="00DE037C" w:rsidP="00DE037C">
      <w:pPr>
        <w:pStyle w:val="s16"/>
        <w:jc w:val="both"/>
        <w:rPr>
          <w:sz w:val="24"/>
          <w:szCs w:val="24"/>
        </w:rPr>
      </w:pPr>
      <w:r w:rsidRPr="009C1FDB">
        <w:rPr>
          <w:rStyle w:val="af8"/>
          <w:i w:val="0"/>
          <w:sz w:val="24"/>
          <w:szCs w:val="24"/>
        </w:rPr>
        <w:t xml:space="preserve">Периодичность создания резерва – </w:t>
      </w:r>
      <w:r w:rsidR="00F45D32">
        <w:rPr>
          <w:rStyle w:val="af8"/>
          <w:i w:val="0"/>
          <w:sz w:val="24"/>
          <w:szCs w:val="24"/>
        </w:rPr>
        <w:t>ежегодно</w:t>
      </w:r>
      <w:r w:rsidRPr="009C1FDB">
        <w:rPr>
          <w:rStyle w:val="af8"/>
          <w:i w:val="0"/>
          <w:sz w:val="24"/>
          <w:szCs w:val="24"/>
        </w:rPr>
        <w:t xml:space="preserve">. </w:t>
      </w:r>
      <w:r w:rsidRPr="009C1FDB">
        <w:rPr>
          <w:sz w:val="24"/>
          <w:szCs w:val="24"/>
        </w:rPr>
        <w:t>Резерв признается в учете последним днем отчетного периода (года для услуг за декабрь).</w:t>
      </w:r>
    </w:p>
    <w:p w14:paraId="10C0DFC1"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Расчет объема потребленных за </w:t>
      </w:r>
      <w:r w:rsidR="00172816" w:rsidRPr="009C1FDB">
        <w:rPr>
          <w:rFonts w:ascii="Arial" w:hAnsi="Arial" w:cs="Arial"/>
          <w:sz w:val="24"/>
          <w:szCs w:val="24"/>
        </w:rPr>
        <w:t xml:space="preserve">последний </w:t>
      </w:r>
      <w:r w:rsidRPr="009C1FDB">
        <w:rPr>
          <w:rFonts w:ascii="Arial" w:hAnsi="Arial" w:cs="Arial"/>
          <w:sz w:val="24"/>
          <w:szCs w:val="24"/>
        </w:rPr>
        <w:t xml:space="preserve">месяц </w:t>
      </w:r>
      <w:r w:rsidR="00172816" w:rsidRPr="009C1FDB">
        <w:rPr>
          <w:rFonts w:ascii="Arial" w:hAnsi="Arial" w:cs="Arial"/>
          <w:sz w:val="24"/>
          <w:szCs w:val="24"/>
        </w:rPr>
        <w:t xml:space="preserve">отчетного периода </w:t>
      </w:r>
      <w:r w:rsidRPr="009C1FDB">
        <w:rPr>
          <w:rFonts w:ascii="Arial" w:hAnsi="Arial" w:cs="Arial"/>
          <w:sz w:val="24"/>
          <w:szCs w:val="24"/>
        </w:rPr>
        <w:t xml:space="preserve">коммунальных услуг (тепло, газ, вода, электроэнергия) производится сотрудником Бухгалтерии на основании показаний приборов учета (счетчиков) и тарифов, установленных для оплаты определенных ресурсов. Информация о показаниях приборов учета (счетчиков) за последний месяц отчетного </w:t>
      </w:r>
      <w:r w:rsidR="008F0185">
        <w:rPr>
          <w:rFonts w:ascii="Arial" w:hAnsi="Arial" w:cs="Arial"/>
          <w:sz w:val="24"/>
          <w:szCs w:val="24"/>
        </w:rPr>
        <w:t>года</w:t>
      </w:r>
      <w:r w:rsidRPr="009C1FDB">
        <w:rPr>
          <w:rFonts w:ascii="Arial" w:hAnsi="Arial" w:cs="Arial"/>
          <w:sz w:val="24"/>
          <w:szCs w:val="24"/>
        </w:rPr>
        <w:t xml:space="preserve"> предоставляется лицом, ответственным за передачу показаний приборов учета поставщикам услуг, в течение </w:t>
      </w:r>
      <w:r w:rsidR="008F0185">
        <w:rPr>
          <w:rFonts w:ascii="Arial" w:hAnsi="Arial" w:cs="Arial"/>
          <w:sz w:val="24"/>
          <w:szCs w:val="24"/>
        </w:rPr>
        <w:t xml:space="preserve">10 </w:t>
      </w:r>
      <w:r w:rsidRPr="009C1FDB">
        <w:rPr>
          <w:rFonts w:ascii="Arial" w:hAnsi="Arial" w:cs="Arial"/>
          <w:sz w:val="24"/>
          <w:szCs w:val="24"/>
        </w:rPr>
        <w:t>рабочих дней месяца, следующего за</w:t>
      </w:r>
      <w:r w:rsidR="008F0185">
        <w:rPr>
          <w:rFonts w:ascii="Arial" w:hAnsi="Arial" w:cs="Arial"/>
          <w:sz w:val="24"/>
          <w:szCs w:val="24"/>
        </w:rPr>
        <w:t xml:space="preserve"> отчетным (декабрем)</w:t>
      </w:r>
      <w:r w:rsidRPr="009C1FDB">
        <w:rPr>
          <w:rFonts w:ascii="Arial" w:hAnsi="Arial" w:cs="Arial"/>
          <w:sz w:val="24"/>
          <w:szCs w:val="24"/>
        </w:rPr>
        <w:t xml:space="preserve">. </w:t>
      </w:r>
    </w:p>
    <w:p w14:paraId="5254A476" w14:textId="77777777" w:rsidR="00DE037C" w:rsidRPr="009C1FDB" w:rsidRDefault="00DE037C" w:rsidP="00DE037C">
      <w:pPr>
        <w:spacing w:after="0" w:line="240" w:lineRule="auto"/>
        <w:jc w:val="both"/>
        <w:rPr>
          <w:rStyle w:val="af8"/>
          <w:rFonts w:ascii="Arial" w:hAnsi="Arial" w:cs="Arial"/>
          <w:i w:val="0"/>
          <w:sz w:val="24"/>
          <w:szCs w:val="24"/>
        </w:rPr>
      </w:pPr>
      <w:r w:rsidRPr="009C1FDB">
        <w:rPr>
          <w:rFonts w:ascii="Arial" w:hAnsi="Arial" w:cs="Arial"/>
          <w:sz w:val="24"/>
          <w:szCs w:val="24"/>
        </w:rPr>
        <w:t xml:space="preserve">Расчет объема потребленных </w:t>
      </w:r>
      <w:r w:rsidR="00172816" w:rsidRPr="009C1FDB">
        <w:rPr>
          <w:rFonts w:ascii="Arial" w:hAnsi="Arial" w:cs="Arial"/>
          <w:sz w:val="24"/>
          <w:szCs w:val="24"/>
        </w:rPr>
        <w:t xml:space="preserve">за последний </w:t>
      </w:r>
      <w:r w:rsidRPr="009C1FDB">
        <w:rPr>
          <w:rFonts w:ascii="Arial" w:hAnsi="Arial" w:cs="Arial"/>
          <w:sz w:val="24"/>
          <w:szCs w:val="24"/>
        </w:rPr>
        <w:t xml:space="preserve">месяц </w:t>
      </w:r>
      <w:r w:rsidR="00172816" w:rsidRPr="009C1FDB">
        <w:rPr>
          <w:rFonts w:ascii="Arial" w:hAnsi="Arial" w:cs="Arial"/>
          <w:sz w:val="24"/>
          <w:szCs w:val="24"/>
        </w:rPr>
        <w:t xml:space="preserve">отчетного периода </w:t>
      </w:r>
      <w:r w:rsidRPr="009C1FDB">
        <w:rPr>
          <w:rFonts w:ascii="Arial" w:hAnsi="Arial" w:cs="Arial"/>
          <w:sz w:val="24"/>
          <w:szCs w:val="24"/>
        </w:rPr>
        <w:t xml:space="preserve">услуг связи производится сотрудником Бухгалтерии на основании данных о количестве и длительности телефонных разговоров, тарифов, размера ежемесячной абонентской платы и т. д. Информация о количестве и длительности телефонных разговоров, иные сведения за последний месяц отчетного </w:t>
      </w:r>
      <w:r w:rsidR="008F0185">
        <w:rPr>
          <w:rFonts w:ascii="Arial" w:hAnsi="Arial" w:cs="Arial"/>
          <w:sz w:val="24"/>
          <w:szCs w:val="24"/>
        </w:rPr>
        <w:t>года</w:t>
      </w:r>
      <w:r w:rsidRPr="009C1FDB">
        <w:rPr>
          <w:rFonts w:ascii="Arial" w:hAnsi="Arial" w:cs="Arial"/>
          <w:sz w:val="24"/>
          <w:szCs w:val="24"/>
        </w:rPr>
        <w:t xml:space="preserve"> запрашивается у поставщика (контрагента, оказывающего услуги связи)  сотрудником Бухгалтерии в течение </w:t>
      </w:r>
      <w:r w:rsidR="008F0185">
        <w:rPr>
          <w:rFonts w:ascii="Arial" w:hAnsi="Arial" w:cs="Arial"/>
          <w:sz w:val="24"/>
          <w:szCs w:val="24"/>
        </w:rPr>
        <w:t xml:space="preserve">10 </w:t>
      </w:r>
      <w:r w:rsidRPr="009C1FDB">
        <w:rPr>
          <w:rFonts w:ascii="Arial" w:hAnsi="Arial" w:cs="Arial"/>
          <w:sz w:val="24"/>
          <w:szCs w:val="24"/>
        </w:rPr>
        <w:t xml:space="preserve">рабочих дней месяца, следующего за </w:t>
      </w:r>
      <w:r w:rsidR="008F0185">
        <w:rPr>
          <w:rFonts w:ascii="Arial" w:hAnsi="Arial" w:cs="Arial"/>
          <w:sz w:val="24"/>
          <w:szCs w:val="24"/>
        </w:rPr>
        <w:t>отчетным (декабрем)</w:t>
      </w:r>
      <w:r w:rsidRPr="009C1FDB">
        <w:rPr>
          <w:rFonts w:ascii="Arial" w:hAnsi="Arial" w:cs="Arial"/>
          <w:sz w:val="24"/>
          <w:szCs w:val="24"/>
        </w:rPr>
        <w:t>.</w:t>
      </w:r>
    </w:p>
    <w:p w14:paraId="1436294C" w14:textId="77777777" w:rsidR="00DE037C" w:rsidRPr="009C1FDB" w:rsidRDefault="00DE037C" w:rsidP="00DE037C">
      <w:pPr>
        <w:spacing w:after="0" w:line="240" w:lineRule="auto"/>
        <w:jc w:val="both"/>
        <w:rPr>
          <w:rFonts w:ascii="Arial" w:hAnsi="Arial" w:cs="Arial"/>
          <w:sz w:val="24"/>
          <w:szCs w:val="24"/>
        </w:rPr>
      </w:pPr>
      <w:r w:rsidRPr="009C1FDB">
        <w:rPr>
          <w:rFonts w:ascii="Arial" w:hAnsi="Arial" w:cs="Arial"/>
          <w:sz w:val="24"/>
          <w:szCs w:val="24"/>
        </w:rPr>
        <w:t xml:space="preserve">Резерв в объеме потребленных коммунальных услуг (услуг связи) за последний месяц отчетного периода (года для услуг за декабрь) формируется, </w:t>
      </w:r>
      <w:r w:rsidRPr="009C1FDB">
        <w:rPr>
          <w:rStyle w:val="s10"/>
          <w:rFonts w:ascii="Arial" w:hAnsi="Arial" w:cs="Arial"/>
          <w:sz w:val="24"/>
          <w:szCs w:val="24"/>
        </w:rPr>
        <w:t xml:space="preserve">если на последнюю дату отчетного периода </w:t>
      </w:r>
      <w:r w:rsidRPr="009C1FDB">
        <w:rPr>
          <w:rFonts w:ascii="Arial" w:hAnsi="Arial" w:cs="Arial"/>
          <w:sz w:val="24"/>
          <w:szCs w:val="24"/>
        </w:rPr>
        <w:t>(года для документов за декабрь отчетного года)</w:t>
      </w:r>
      <w:r w:rsidRPr="009C1FDB">
        <w:rPr>
          <w:rStyle w:val="s10"/>
          <w:rFonts w:ascii="Arial" w:hAnsi="Arial" w:cs="Arial"/>
          <w:sz w:val="24"/>
          <w:szCs w:val="24"/>
        </w:rPr>
        <w:t xml:space="preserve"> отсутствуют первичные документы поставщика за последний месяц данного отчетного периода - </w:t>
      </w:r>
      <w:r w:rsidRPr="009C1FDB">
        <w:rPr>
          <w:rFonts w:ascii="Arial" w:hAnsi="Arial" w:cs="Arial"/>
          <w:sz w:val="24"/>
          <w:szCs w:val="24"/>
        </w:rPr>
        <w:t>документы за последний месяц отчетного периода не поступили в Учреждение до конца отчетного периода).</w:t>
      </w:r>
    </w:p>
    <w:p w14:paraId="7CDB07B2" w14:textId="77777777" w:rsidR="00DE037C" w:rsidRDefault="00DE037C" w:rsidP="00DE037C">
      <w:pPr>
        <w:spacing w:after="0" w:line="240" w:lineRule="auto"/>
        <w:jc w:val="both"/>
        <w:rPr>
          <w:rStyle w:val="s10"/>
          <w:rFonts w:ascii="Arial" w:hAnsi="Arial" w:cs="Arial"/>
          <w:sz w:val="24"/>
          <w:szCs w:val="24"/>
        </w:rPr>
      </w:pPr>
      <w:r w:rsidRPr="009C1FDB">
        <w:rPr>
          <w:rFonts w:ascii="Arial" w:hAnsi="Arial" w:cs="Arial"/>
          <w:sz w:val="24"/>
          <w:szCs w:val="24"/>
        </w:rPr>
        <w:t xml:space="preserve">Резерв списывается в следующем отчетном периоде (году для резерва декабря) </w:t>
      </w:r>
      <w:r w:rsidRPr="009C1FDB">
        <w:rPr>
          <w:rStyle w:val="s10"/>
          <w:rFonts w:ascii="Arial" w:hAnsi="Arial" w:cs="Arial"/>
          <w:sz w:val="24"/>
          <w:szCs w:val="24"/>
        </w:rPr>
        <w:t xml:space="preserve">датой поступления первичного документа в Учреждение от контрагента. </w:t>
      </w:r>
    </w:p>
    <w:p w14:paraId="79C3359E" w14:textId="77777777" w:rsidR="00F94EE5" w:rsidRPr="008F0185" w:rsidRDefault="00F94EE5" w:rsidP="00F94EE5">
      <w:pPr>
        <w:spacing w:after="0" w:line="240" w:lineRule="auto"/>
        <w:jc w:val="both"/>
        <w:rPr>
          <w:rFonts w:ascii="Arial" w:hAnsi="Arial" w:cs="Arial"/>
          <w:sz w:val="24"/>
          <w:szCs w:val="24"/>
        </w:rPr>
      </w:pPr>
      <w:r>
        <w:rPr>
          <w:rFonts w:ascii="Arial" w:hAnsi="Arial" w:cs="Arial"/>
          <w:sz w:val="24"/>
          <w:szCs w:val="24"/>
        </w:rPr>
        <w:t xml:space="preserve">2.17.13. </w:t>
      </w:r>
      <w:r w:rsidRPr="008F0185">
        <w:rPr>
          <w:rFonts w:ascii="Arial" w:hAnsi="Arial" w:cs="Arial"/>
          <w:sz w:val="24"/>
          <w:szCs w:val="24"/>
        </w:rPr>
        <w:t xml:space="preserve">Резерв по арендным платежам, учтенный на счетах 0 401 60 224 "Резерв предстоящих расходов по арендной плате за пользование имуществом", 0 401 60 229 "Резерв предстоящих расходов по арендной плате за пользование земельными участками и другими обособленными природными объектами",  уменьшается одновременно с признанием  денежных обязательств и начислением кредиторской задолженности по оплате арендной платы за счет суммы созданного резерва в соответствии с графиком платежей, установленных договором аренды. </w:t>
      </w:r>
    </w:p>
    <w:p w14:paraId="50ECD546" w14:textId="77777777" w:rsidR="00F94EE5" w:rsidRPr="008F0185" w:rsidRDefault="00F94EE5" w:rsidP="00F94EE5">
      <w:pPr>
        <w:spacing w:after="0" w:line="240" w:lineRule="auto"/>
        <w:jc w:val="both"/>
      </w:pPr>
      <w:r w:rsidRPr="008F0185">
        <w:rPr>
          <w:rFonts w:ascii="Arial" w:hAnsi="Arial" w:cs="Arial"/>
          <w:sz w:val="24"/>
          <w:szCs w:val="24"/>
        </w:rPr>
        <w:t>Ежемесячно (с иной периодичностью уплаты, установленной графиком платежей согласно договору аренды) на основании информации в Карточке учета права пользования нефинансовым активом (ф. 0509214) о периодичности уплаты и сумме арендной платы за период, с учетом даты начисления амортизации права пользования активом в учете формируется Бухгалтерская справка (ф. 0504833) на списание резерва.</w:t>
      </w:r>
    </w:p>
    <w:p w14:paraId="28BEC768" w14:textId="77777777" w:rsidR="00F94EE5" w:rsidRPr="008F0185" w:rsidRDefault="00F94EE5" w:rsidP="00DE037C">
      <w:pPr>
        <w:spacing w:after="0" w:line="240" w:lineRule="auto"/>
        <w:jc w:val="both"/>
        <w:rPr>
          <w:rStyle w:val="s10"/>
          <w:rFonts w:ascii="Arial" w:hAnsi="Arial" w:cs="Arial"/>
          <w:sz w:val="24"/>
          <w:szCs w:val="24"/>
        </w:rPr>
      </w:pPr>
    </w:p>
    <w:p w14:paraId="39F4A69D" w14:textId="77777777" w:rsidR="00DE037C" w:rsidRPr="001942DC" w:rsidRDefault="00DE037C" w:rsidP="0006161C">
      <w:pPr>
        <w:spacing w:after="0" w:line="240" w:lineRule="auto"/>
        <w:jc w:val="both"/>
        <w:rPr>
          <w:rFonts w:ascii="Arial" w:hAnsi="Arial" w:cs="Arial"/>
          <w:sz w:val="24"/>
          <w:szCs w:val="24"/>
        </w:rPr>
      </w:pPr>
    </w:p>
    <w:p w14:paraId="79A8B9F6" w14:textId="77777777" w:rsidR="00297F63" w:rsidRPr="00E24C39" w:rsidRDefault="00230009" w:rsidP="00E24C39">
      <w:pPr>
        <w:pStyle w:val="11"/>
        <w:jc w:val="both"/>
        <w:rPr>
          <w:rFonts w:ascii="Arial" w:hAnsi="Arial" w:cs="Arial"/>
          <w:sz w:val="24"/>
          <w:szCs w:val="24"/>
        </w:rPr>
      </w:pPr>
      <w:bookmarkStart w:id="673" w:name="_Toc32070001"/>
      <w:bookmarkStart w:id="674" w:name="_Toc32139316"/>
      <w:bookmarkStart w:id="675" w:name="_Toc32753663"/>
      <w:bookmarkStart w:id="676" w:name="_Toc32753735"/>
      <w:bookmarkStart w:id="677" w:name="_Toc32753771"/>
      <w:bookmarkStart w:id="678" w:name="_Toc32753811"/>
      <w:bookmarkStart w:id="679" w:name="_Toc32753847"/>
      <w:bookmarkStart w:id="680" w:name="_Toc32754040"/>
      <w:bookmarkStart w:id="681" w:name="_Toc46828111"/>
      <w:bookmarkStart w:id="682" w:name="_Toc55912569"/>
      <w:bookmarkStart w:id="683" w:name="_Toc149590312"/>
      <w:r w:rsidRPr="00E24C39">
        <w:rPr>
          <w:rFonts w:ascii="Arial" w:hAnsi="Arial" w:cs="Arial"/>
          <w:sz w:val="24"/>
          <w:szCs w:val="24"/>
        </w:rPr>
        <w:lastRenderedPageBreak/>
        <w:t>2.</w:t>
      </w:r>
      <w:r w:rsidR="00A72A05" w:rsidRPr="00E24C39">
        <w:rPr>
          <w:rFonts w:ascii="Arial" w:hAnsi="Arial" w:cs="Arial"/>
          <w:sz w:val="24"/>
          <w:szCs w:val="24"/>
        </w:rPr>
        <w:t>18</w:t>
      </w:r>
      <w:r w:rsidR="00297F63" w:rsidRPr="00E24C39">
        <w:rPr>
          <w:rFonts w:ascii="Arial" w:hAnsi="Arial" w:cs="Arial"/>
          <w:sz w:val="24"/>
          <w:szCs w:val="24"/>
        </w:rPr>
        <w:t>. Порядок приняти</w:t>
      </w:r>
      <w:r w:rsidR="00F70E6F" w:rsidRPr="00E24C39">
        <w:rPr>
          <w:rFonts w:ascii="Arial" w:hAnsi="Arial" w:cs="Arial"/>
          <w:sz w:val="24"/>
          <w:szCs w:val="24"/>
        </w:rPr>
        <w:t>я</w:t>
      </w:r>
      <w:r w:rsidR="00D06B45" w:rsidRPr="00E24C39">
        <w:rPr>
          <w:rFonts w:ascii="Arial" w:hAnsi="Arial" w:cs="Arial"/>
          <w:sz w:val="24"/>
          <w:szCs w:val="24"/>
        </w:rPr>
        <w:t>, исполнения и учета</w:t>
      </w:r>
      <w:r w:rsidR="00F70E6F" w:rsidRPr="00E24C39">
        <w:rPr>
          <w:rFonts w:ascii="Arial" w:hAnsi="Arial" w:cs="Arial"/>
          <w:sz w:val="24"/>
          <w:szCs w:val="24"/>
        </w:rPr>
        <w:t xml:space="preserve"> обязательств</w:t>
      </w:r>
      <w:bookmarkEnd w:id="673"/>
      <w:bookmarkEnd w:id="674"/>
      <w:bookmarkEnd w:id="675"/>
      <w:bookmarkEnd w:id="676"/>
      <w:bookmarkEnd w:id="677"/>
      <w:bookmarkEnd w:id="678"/>
      <w:bookmarkEnd w:id="679"/>
      <w:bookmarkEnd w:id="680"/>
      <w:bookmarkEnd w:id="681"/>
      <w:bookmarkEnd w:id="682"/>
      <w:bookmarkEnd w:id="683"/>
    </w:p>
    <w:p w14:paraId="58F305E8" w14:textId="77777777" w:rsidR="00250D5C" w:rsidRPr="00E24C39" w:rsidRDefault="00014D3E" w:rsidP="00E24C39">
      <w:pPr>
        <w:pStyle w:val="s1"/>
        <w:spacing w:before="0" w:beforeAutospacing="0" w:after="0" w:afterAutospacing="0"/>
        <w:jc w:val="both"/>
        <w:rPr>
          <w:rFonts w:ascii="Arial" w:hAnsi="Arial" w:cs="Arial"/>
        </w:rPr>
      </w:pPr>
      <w:r w:rsidRPr="00E24C39">
        <w:rPr>
          <w:rFonts w:ascii="Arial" w:hAnsi="Arial" w:cs="Arial"/>
        </w:rPr>
        <w:t>2.</w:t>
      </w:r>
      <w:r w:rsidR="00E335E4" w:rsidRPr="00E24C39">
        <w:rPr>
          <w:rFonts w:ascii="Arial" w:hAnsi="Arial" w:cs="Arial"/>
        </w:rPr>
        <w:t>18</w:t>
      </w:r>
      <w:r w:rsidRPr="00E24C39">
        <w:rPr>
          <w:rFonts w:ascii="Arial" w:hAnsi="Arial" w:cs="Arial"/>
        </w:rPr>
        <w:t xml:space="preserve">.1. </w:t>
      </w:r>
      <w:r w:rsidR="00FE7E76" w:rsidRPr="00E24C39">
        <w:rPr>
          <w:rFonts w:ascii="Arial" w:hAnsi="Arial" w:cs="Arial"/>
        </w:rPr>
        <w:t xml:space="preserve">Суммы, отражаемые </w:t>
      </w:r>
      <w:r w:rsidR="00250D5C" w:rsidRPr="00E24C39">
        <w:rPr>
          <w:rFonts w:ascii="Arial" w:hAnsi="Arial" w:cs="Arial"/>
        </w:rPr>
        <w:t>У</w:t>
      </w:r>
      <w:r w:rsidR="00FE7E76" w:rsidRPr="00E24C39">
        <w:rPr>
          <w:rFonts w:ascii="Arial" w:hAnsi="Arial" w:cs="Arial"/>
        </w:rPr>
        <w:t>чреждени</w:t>
      </w:r>
      <w:r w:rsidR="00250D5C" w:rsidRPr="00E24C39">
        <w:rPr>
          <w:rFonts w:ascii="Arial" w:hAnsi="Arial" w:cs="Arial"/>
        </w:rPr>
        <w:t>е</w:t>
      </w:r>
      <w:r w:rsidR="00FE7E76" w:rsidRPr="00E24C39">
        <w:rPr>
          <w:rFonts w:ascii="Arial" w:hAnsi="Arial" w:cs="Arial"/>
        </w:rPr>
        <w:t>м на счете 502 00 "</w:t>
      </w:r>
      <w:r w:rsidR="007B6DD5" w:rsidRPr="00E24C39">
        <w:rPr>
          <w:rFonts w:ascii="Arial" w:hAnsi="Arial" w:cs="Arial"/>
        </w:rPr>
        <w:t>О</w:t>
      </w:r>
      <w:r w:rsidR="00FE7E76" w:rsidRPr="00E24C39">
        <w:rPr>
          <w:rFonts w:ascii="Arial" w:hAnsi="Arial" w:cs="Arial"/>
        </w:rPr>
        <w:t xml:space="preserve">бязательства", сопоставляются с информацией, учитываемой на </w:t>
      </w:r>
      <w:r w:rsidR="00624F06" w:rsidRPr="00E24C39">
        <w:rPr>
          <w:rFonts w:ascii="Arial" w:hAnsi="Arial" w:cs="Arial"/>
        </w:rPr>
        <w:t>соответствующих</w:t>
      </w:r>
      <w:r w:rsidR="00620475">
        <w:rPr>
          <w:rFonts w:ascii="Arial" w:hAnsi="Arial" w:cs="Arial"/>
        </w:rPr>
        <w:t xml:space="preserve"> </w:t>
      </w:r>
      <w:r w:rsidR="00AB45AA" w:rsidRPr="00E24C39">
        <w:rPr>
          <w:rFonts w:ascii="Arial" w:hAnsi="Arial" w:cs="Arial"/>
        </w:rPr>
        <w:t xml:space="preserve">балансовых </w:t>
      </w:r>
      <w:r w:rsidR="00250D5C" w:rsidRPr="00E24C39">
        <w:rPr>
          <w:rFonts w:ascii="Arial" w:hAnsi="Arial" w:cs="Arial"/>
        </w:rPr>
        <w:t xml:space="preserve">счетах бухгалтерского учета </w:t>
      </w:r>
      <w:r w:rsidR="00624F06" w:rsidRPr="00E24C39">
        <w:rPr>
          <w:rFonts w:ascii="Arial" w:hAnsi="Arial" w:cs="Arial"/>
        </w:rPr>
        <w:t>согласно</w:t>
      </w:r>
      <w:r w:rsidR="00250D5C" w:rsidRPr="00E24C39">
        <w:rPr>
          <w:rFonts w:ascii="Arial" w:hAnsi="Arial" w:cs="Arial"/>
        </w:rPr>
        <w:t xml:space="preserve"> требованиям Инструкции </w:t>
      </w:r>
      <w:r w:rsidR="00880C91" w:rsidRPr="00E24C39">
        <w:rPr>
          <w:rFonts w:ascii="Arial" w:hAnsi="Arial" w:cs="Arial"/>
        </w:rPr>
        <w:t>N</w:t>
      </w:r>
      <w:r w:rsidR="00250D5C" w:rsidRPr="00E24C39">
        <w:rPr>
          <w:rFonts w:ascii="Arial" w:hAnsi="Arial" w:cs="Arial"/>
        </w:rPr>
        <w:t xml:space="preserve"> 157н.</w:t>
      </w:r>
    </w:p>
    <w:p w14:paraId="7E3672B7" w14:textId="77777777" w:rsidR="00AB157D" w:rsidRPr="00E24C39" w:rsidRDefault="00914CF0" w:rsidP="00E24C39">
      <w:pPr>
        <w:pStyle w:val="s1"/>
        <w:spacing w:before="0" w:beforeAutospacing="0" w:after="0" w:afterAutospacing="0"/>
        <w:jc w:val="both"/>
        <w:rPr>
          <w:rFonts w:ascii="Arial" w:hAnsi="Arial" w:cs="Arial"/>
        </w:rPr>
      </w:pPr>
      <w:r w:rsidRPr="00E24C39">
        <w:rPr>
          <w:rFonts w:ascii="Arial" w:hAnsi="Arial" w:cs="Arial"/>
        </w:rPr>
        <w:t>2.</w:t>
      </w:r>
      <w:r w:rsidR="00E335E4" w:rsidRPr="00E24C39">
        <w:rPr>
          <w:rFonts w:ascii="Arial" w:hAnsi="Arial" w:cs="Arial"/>
        </w:rPr>
        <w:t>18</w:t>
      </w:r>
      <w:r w:rsidRPr="00E24C39">
        <w:rPr>
          <w:rFonts w:ascii="Arial" w:hAnsi="Arial" w:cs="Arial"/>
        </w:rPr>
        <w:t>.</w:t>
      </w:r>
      <w:r w:rsidR="00E335E4" w:rsidRPr="00E24C39">
        <w:rPr>
          <w:rFonts w:ascii="Arial" w:hAnsi="Arial" w:cs="Arial"/>
        </w:rPr>
        <w:t>2</w:t>
      </w:r>
      <w:r w:rsidRPr="00E24C39">
        <w:rPr>
          <w:rFonts w:ascii="Arial" w:hAnsi="Arial" w:cs="Arial"/>
        </w:rPr>
        <w:t>.</w:t>
      </w:r>
      <w:r w:rsidR="003B2BD9" w:rsidRPr="00E24C39">
        <w:rPr>
          <w:rFonts w:ascii="Arial" w:hAnsi="Arial" w:cs="Arial"/>
        </w:rPr>
        <w:t xml:space="preserve"> Учетные данные </w:t>
      </w:r>
      <w:r w:rsidRPr="00E24C39">
        <w:rPr>
          <w:rFonts w:ascii="Arial" w:hAnsi="Arial" w:cs="Arial"/>
        </w:rPr>
        <w:t xml:space="preserve">на счете 502 01 "Принятые обязательства" </w:t>
      </w:r>
      <w:r w:rsidR="003B2BD9" w:rsidRPr="00E24C39">
        <w:rPr>
          <w:rFonts w:ascii="Arial" w:hAnsi="Arial" w:cs="Arial"/>
        </w:rPr>
        <w:t xml:space="preserve">подлежат отражению в соответствии с понятием </w:t>
      </w:r>
      <w:r w:rsidRPr="00E24C39">
        <w:rPr>
          <w:rFonts w:ascii="Arial" w:hAnsi="Arial" w:cs="Arial"/>
        </w:rPr>
        <w:t>"обязате</w:t>
      </w:r>
      <w:r w:rsidR="003B2BD9" w:rsidRPr="00E24C39">
        <w:rPr>
          <w:rFonts w:ascii="Arial" w:hAnsi="Arial" w:cs="Arial"/>
        </w:rPr>
        <w:t>льства учреждения", приведенным</w:t>
      </w:r>
      <w:r w:rsidRPr="00E24C39">
        <w:rPr>
          <w:rFonts w:ascii="Arial" w:hAnsi="Arial" w:cs="Arial"/>
        </w:rPr>
        <w:t xml:space="preserve"> в Инструкции N 157н</w:t>
      </w:r>
      <w:r w:rsidR="003B2BD9" w:rsidRPr="00E24C39">
        <w:rPr>
          <w:rFonts w:ascii="Arial" w:hAnsi="Arial" w:cs="Arial"/>
        </w:rPr>
        <w:t>. П</w:t>
      </w:r>
      <w:r w:rsidRPr="00E24C39">
        <w:rPr>
          <w:rFonts w:ascii="Arial" w:hAnsi="Arial" w:cs="Arial"/>
        </w:rPr>
        <w:t xml:space="preserve">оказатели данного счета напрямую не "привязаны" к информации, отражаемой на </w:t>
      </w:r>
      <w:r w:rsidR="003B2BD9" w:rsidRPr="00E24C39">
        <w:rPr>
          <w:rFonts w:ascii="Arial" w:hAnsi="Arial" w:cs="Arial"/>
        </w:rPr>
        <w:t xml:space="preserve">балансовых </w:t>
      </w:r>
      <w:r w:rsidRPr="00E24C39">
        <w:rPr>
          <w:rFonts w:ascii="Arial" w:hAnsi="Arial" w:cs="Arial"/>
        </w:rPr>
        <w:t>счетах бухгалтерского учета</w:t>
      </w:r>
      <w:r w:rsidR="00AB157D" w:rsidRPr="00E24C39">
        <w:rPr>
          <w:rFonts w:ascii="Arial" w:hAnsi="Arial" w:cs="Arial"/>
        </w:rPr>
        <w:t>.</w:t>
      </w:r>
    </w:p>
    <w:p w14:paraId="09DBC3BB" w14:textId="77777777" w:rsidR="00914CF0"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2.18.3. </w:t>
      </w:r>
      <w:r w:rsidR="00914CF0" w:rsidRPr="00E24C39">
        <w:rPr>
          <w:rFonts w:ascii="Arial" w:hAnsi="Arial" w:cs="Arial"/>
        </w:rPr>
        <w:t>Принятие обязательств</w:t>
      </w:r>
      <w:r w:rsidR="00620475">
        <w:rPr>
          <w:rFonts w:ascii="Arial" w:hAnsi="Arial" w:cs="Arial"/>
        </w:rPr>
        <w:t xml:space="preserve"> </w:t>
      </w:r>
      <w:r w:rsidR="00914CF0" w:rsidRPr="00E24C39">
        <w:rPr>
          <w:rFonts w:ascii="Arial" w:hAnsi="Arial" w:cs="Arial"/>
        </w:rPr>
        <w:t>сверх утвержденных плановых назначений недопустимо.</w:t>
      </w:r>
    </w:p>
    <w:p w14:paraId="4EF08A1D" w14:textId="77777777" w:rsidR="00297F63" w:rsidRPr="00E24C39" w:rsidRDefault="00FA2AEE" w:rsidP="00E24C39">
      <w:pPr>
        <w:pStyle w:val="s1"/>
        <w:spacing w:before="0" w:beforeAutospacing="0" w:after="0" w:afterAutospacing="0"/>
        <w:jc w:val="both"/>
        <w:rPr>
          <w:rFonts w:ascii="Arial" w:hAnsi="Arial" w:cs="Arial"/>
        </w:rPr>
      </w:pPr>
      <w:bookmarkStart w:id="684" w:name="sub_103071"/>
      <w:r w:rsidRPr="00E24C39">
        <w:rPr>
          <w:rFonts w:ascii="Arial" w:hAnsi="Arial" w:cs="Arial"/>
        </w:rPr>
        <w:t>2.</w:t>
      </w:r>
      <w:r w:rsidR="00E335E4" w:rsidRPr="00E24C39">
        <w:rPr>
          <w:rFonts w:ascii="Arial" w:hAnsi="Arial" w:cs="Arial"/>
        </w:rPr>
        <w:t>18</w:t>
      </w:r>
      <w:r w:rsidRPr="00E24C39">
        <w:rPr>
          <w:rFonts w:ascii="Arial" w:hAnsi="Arial" w:cs="Arial"/>
        </w:rPr>
        <w:t>.</w:t>
      </w:r>
      <w:r w:rsidR="00A748AF" w:rsidRPr="00E24C39">
        <w:rPr>
          <w:rFonts w:ascii="Arial" w:hAnsi="Arial" w:cs="Arial"/>
        </w:rPr>
        <w:t>4</w:t>
      </w:r>
      <w:r w:rsidRPr="00E24C39">
        <w:rPr>
          <w:rFonts w:ascii="Arial" w:hAnsi="Arial" w:cs="Arial"/>
        </w:rPr>
        <w:t>.</w:t>
      </w:r>
      <w:r w:rsidR="00A748AF" w:rsidRPr="00E24C39">
        <w:rPr>
          <w:rFonts w:ascii="Arial" w:hAnsi="Arial" w:cs="Arial"/>
        </w:rPr>
        <w:t>Сотрудниками Бухгалтерии для перечисления</w:t>
      </w:r>
      <w:r w:rsidR="00297F63" w:rsidRPr="00E24C39">
        <w:rPr>
          <w:rFonts w:ascii="Arial" w:hAnsi="Arial" w:cs="Arial"/>
        </w:rPr>
        <w:t xml:space="preserve"> средств по договорам</w:t>
      </w:r>
      <w:r w:rsidR="00AB157D" w:rsidRPr="00E24C39">
        <w:rPr>
          <w:rFonts w:ascii="Arial" w:hAnsi="Arial" w:cs="Arial"/>
        </w:rPr>
        <w:t xml:space="preserve"> на поставку товаров (выполнение</w:t>
      </w:r>
      <w:r w:rsidR="00297F63" w:rsidRPr="00E24C39">
        <w:rPr>
          <w:rFonts w:ascii="Arial" w:hAnsi="Arial" w:cs="Arial"/>
        </w:rPr>
        <w:t xml:space="preserve"> работ, оказание услуг)</w:t>
      </w:r>
      <w:r w:rsidR="00620475">
        <w:rPr>
          <w:rFonts w:ascii="Arial" w:hAnsi="Arial" w:cs="Arial"/>
        </w:rPr>
        <w:t xml:space="preserve"> </w:t>
      </w:r>
      <w:r w:rsidR="00A748AF" w:rsidRPr="00E24C39">
        <w:rPr>
          <w:rFonts w:ascii="Arial" w:hAnsi="Arial" w:cs="Arial"/>
        </w:rPr>
        <w:t xml:space="preserve">принимаются к исполнению только подлинники документов </w:t>
      </w:r>
      <w:r w:rsidR="00622DA4" w:rsidRPr="00E24C39">
        <w:rPr>
          <w:rFonts w:ascii="Arial" w:hAnsi="Arial" w:cs="Arial"/>
        </w:rPr>
        <w:t xml:space="preserve">при наличии </w:t>
      </w:r>
      <w:r w:rsidR="00A748AF" w:rsidRPr="00E24C39">
        <w:rPr>
          <w:rFonts w:ascii="Arial" w:hAnsi="Arial" w:cs="Arial"/>
        </w:rPr>
        <w:t xml:space="preserve">на них </w:t>
      </w:r>
      <w:r w:rsidR="00622DA4" w:rsidRPr="00E24C39">
        <w:rPr>
          <w:rFonts w:ascii="Arial" w:hAnsi="Arial" w:cs="Arial"/>
        </w:rPr>
        <w:t>подписи руководителя Учреждения или уполномоченного им лица</w:t>
      </w:r>
      <w:r w:rsidR="00620475">
        <w:rPr>
          <w:rFonts w:ascii="Arial" w:hAnsi="Arial" w:cs="Arial"/>
        </w:rPr>
        <w:t xml:space="preserve"> </w:t>
      </w:r>
      <w:r w:rsidR="00297F63" w:rsidRPr="00E24C39">
        <w:rPr>
          <w:rFonts w:ascii="Arial" w:hAnsi="Arial" w:cs="Arial"/>
        </w:rPr>
        <w:t>на бумажном носителе</w:t>
      </w:r>
      <w:r w:rsidR="0083475F" w:rsidRPr="00E24C39">
        <w:rPr>
          <w:rFonts w:ascii="Arial" w:hAnsi="Arial" w:cs="Arial"/>
        </w:rPr>
        <w:t xml:space="preserve"> или в виде электронного документа</w:t>
      </w:r>
      <w:r w:rsidR="00297F63" w:rsidRPr="00E24C39">
        <w:rPr>
          <w:rFonts w:ascii="Arial" w:hAnsi="Arial" w:cs="Arial"/>
        </w:rPr>
        <w:t>.</w:t>
      </w:r>
    </w:p>
    <w:p w14:paraId="7CEF68AD" w14:textId="77777777" w:rsidR="00297F63" w:rsidRPr="00E24C39" w:rsidRDefault="000816C5" w:rsidP="00E24C39">
      <w:pPr>
        <w:pStyle w:val="s1"/>
        <w:spacing w:before="0" w:beforeAutospacing="0" w:after="0" w:afterAutospacing="0"/>
        <w:jc w:val="both"/>
        <w:rPr>
          <w:rFonts w:ascii="Arial" w:hAnsi="Arial" w:cs="Arial"/>
        </w:rPr>
      </w:pPr>
      <w:bookmarkStart w:id="685" w:name="sub_103072"/>
      <w:bookmarkEnd w:id="684"/>
      <w:r w:rsidRPr="00E24C39">
        <w:rPr>
          <w:rFonts w:ascii="Arial" w:hAnsi="Arial" w:cs="Arial"/>
        </w:rPr>
        <w:t>2.</w:t>
      </w:r>
      <w:r w:rsidR="00E335E4" w:rsidRPr="00E24C39">
        <w:rPr>
          <w:rFonts w:ascii="Arial" w:hAnsi="Arial" w:cs="Arial"/>
        </w:rPr>
        <w:t>18</w:t>
      </w:r>
      <w:r w:rsidRPr="00E24C39">
        <w:rPr>
          <w:rFonts w:ascii="Arial" w:hAnsi="Arial" w:cs="Arial"/>
        </w:rPr>
        <w:t>.</w:t>
      </w:r>
      <w:r w:rsidR="00A748AF" w:rsidRPr="00E24C39">
        <w:rPr>
          <w:rFonts w:ascii="Arial" w:hAnsi="Arial" w:cs="Arial"/>
        </w:rPr>
        <w:t xml:space="preserve">5. </w:t>
      </w:r>
      <w:r w:rsidR="00297F63" w:rsidRPr="00E24C39">
        <w:rPr>
          <w:rFonts w:ascii="Arial" w:hAnsi="Arial" w:cs="Arial"/>
        </w:rPr>
        <w:t xml:space="preserve">Для </w:t>
      </w:r>
      <w:r w:rsidR="00A748AF" w:rsidRPr="00E24C39">
        <w:rPr>
          <w:rFonts w:ascii="Arial" w:hAnsi="Arial" w:cs="Arial"/>
        </w:rPr>
        <w:t xml:space="preserve">отражения в учете операций по исполнению </w:t>
      </w:r>
      <w:r w:rsidR="00297F63" w:rsidRPr="00E24C39">
        <w:rPr>
          <w:rFonts w:ascii="Arial" w:hAnsi="Arial" w:cs="Arial"/>
        </w:rPr>
        <w:t>Плана</w:t>
      </w:r>
      <w:r w:rsidR="00620475">
        <w:rPr>
          <w:rFonts w:ascii="Arial" w:hAnsi="Arial" w:cs="Arial"/>
        </w:rPr>
        <w:t xml:space="preserve"> </w:t>
      </w:r>
      <w:r w:rsidR="00297F63" w:rsidRPr="00E24C39">
        <w:rPr>
          <w:rFonts w:ascii="Arial" w:hAnsi="Arial" w:cs="Arial"/>
        </w:rPr>
        <w:t>финансово-хозяйственной</w:t>
      </w:r>
      <w:r w:rsidR="00620475">
        <w:rPr>
          <w:rFonts w:ascii="Arial" w:hAnsi="Arial" w:cs="Arial"/>
        </w:rPr>
        <w:t xml:space="preserve"> </w:t>
      </w:r>
      <w:r w:rsidR="00297F63" w:rsidRPr="00E24C39">
        <w:rPr>
          <w:rFonts w:ascii="Arial" w:hAnsi="Arial" w:cs="Arial"/>
        </w:rPr>
        <w:t>деятельности</w:t>
      </w:r>
      <w:r w:rsidR="00620475">
        <w:rPr>
          <w:rFonts w:ascii="Arial" w:hAnsi="Arial" w:cs="Arial"/>
        </w:rPr>
        <w:t xml:space="preserve"> </w:t>
      </w:r>
      <w:r w:rsidR="00297F63" w:rsidRPr="00E24C39">
        <w:rPr>
          <w:rFonts w:ascii="Arial" w:hAnsi="Arial" w:cs="Arial"/>
        </w:rPr>
        <w:t>в отчетном периоде</w:t>
      </w:r>
      <w:r w:rsidR="00A748AF" w:rsidRPr="00E24C39">
        <w:rPr>
          <w:rFonts w:ascii="Arial" w:hAnsi="Arial" w:cs="Arial"/>
        </w:rPr>
        <w:t xml:space="preserve"> документы предоставляются в Бухгалтерию в следующем порядке</w:t>
      </w:r>
      <w:r w:rsidR="00297F63" w:rsidRPr="00E24C39">
        <w:rPr>
          <w:rFonts w:ascii="Arial" w:hAnsi="Arial" w:cs="Arial"/>
        </w:rPr>
        <w:t>:</w:t>
      </w:r>
    </w:p>
    <w:bookmarkEnd w:id="685"/>
    <w:p w14:paraId="078FB581" w14:textId="77777777" w:rsidR="00297F63"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1) </w:t>
      </w:r>
      <w:r w:rsidR="00297F63" w:rsidRPr="00E24C39">
        <w:rPr>
          <w:rFonts w:ascii="Arial" w:hAnsi="Arial" w:cs="Arial"/>
        </w:rPr>
        <w:t>информация о вновь заключенных договорах</w:t>
      </w:r>
      <w:r w:rsidRPr="00E24C39">
        <w:rPr>
          <w:rFonts w:ascii="Arial" w:hAnsi="Arial" w:cs="Arial"/>
        </w:rPr>
        <w:t xml:space="preserve"> - </w:t>
      </w:r>
      <w:r w:rsidR="00297F63" w:rsidRPr="00E24C39">
        <w:rPr>
          <w:rFonts w:ascii="Arial" w:hAnsi="Arial" w:cs="Arial"/>
        </w:rPr>
        <w:t xml:space="preserve">не позднее </w:t>
      </w:r>
      <w:r w:rsidR="00766EC0" w:rsidRPr="00E24C39">
        <w:rPr>
          <w:rFonts w:ascii="Arial" w:hAnsi="Arial" w:cs="Arial"/>
        </w:rPr>
        <w:t xml:space="preserve">рабочего дня, </w:t>
      </w:r>
      <w:r w:rsidR="00297F63" w:rsidRPr="00E24C39">
        <w:rPr>
          <w:rFonts w:ascii="Arial" w:hAnsi="Arial" w:cs="Arial"/>
        </w:rPr>
        <w:t xml:space="preserve">следующего </w:t>
      </w:r>
      <w:r w:rsidR="00766EC0" w:rsidRPr="00E24C39">
        <w:rPr>
          <w:rFonts w:ascii="Arial" w:hAnsi="Arial" w:cs="Arial"/>
        </w:rPr>
        <w:t xml:space="preserve">за днем </w:t>
      </w:r>
      <w:r w:rsidR="00297F63" w:rsidRPr="00E24C39">
        <w:rPr>
          <w:rFonts w:ascii="Arial" w:hAnsi="Arial" w:cs="Arial"/>
        </w:rPr>
        <w:t>заключения договора;</w:t>
      </w:r>
    </w:p>
    <w:p w14:paraId="2F32C4B2" w14:textId="77777777" w:rsidR="00297F63"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2) </w:t>
      </w:r>
      <w:r w:rsidR="00297F63" w:rsidRPr="00E24C39">
        <w:rPr>
          <w:rFonts w:ascii="Arial" w:hAnsi="Arial" w:cs="Arial"/>
        </w:rPr>
        <w:t xml:space="preserve">документы, подтверждающие исполнение договора, для осуществления оплаты по принятым обязательствам </w:t>
      </w:r>
      <w:r w:rsidRPr="00E24C39">
        <w:rPr>
          <w:rFonts w:ascii="Arial" w:hAnsi="Arial" w:cs="Arial"/>
        </w:rPr>
        <w:t xml:space="preserve">- </w:t>
      </w:r>
      <w:r w:rsidR="00297F63" w:rsidRPr="00E24C39">
        <w:rPr>
          <w:rFonts w:ascii="Arial" w:hAnsi="Arial" w:cs="Arial"/>
        </w:rPr>
        <w:t>не позднее следующего рабочего дня с момента получения</w:t>
      </w:r>
      <w:r w:rsidRPr="00E24C39">
        <w:rPr>
          <w:rFonts w:ascii="Arial" w:hAnsi="Arial" w:cs="Arial"/>
        </w:rPr>
        <w:t xml:space="preserve"> их ответственным лицом</w:t>
      </w:r>
      <w:r w:rsidR="00297F63" w:rsidRPr="00E24C39">
        <w:rPr>
          <w:rFonts w:ascii="Arial" w:hAnsi="Arial" w:cs="Arial"/>
        </w:rPr>
        <w:t>.</w:t>
      </w:r>
    </w:p>
    <w:p w14:paraId="49B0A84C"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2.18.6.Корректировка обязательств может производиться, в частности, в следующих случаях:</w:t>
      </w:r>
    </w:p>
    <w:p w14:paraId="193537F7"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изменения цены договора;</w:t>
      </w:r>
    </w:p>
    <w:p w14:paraId="29B0B5BB"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расторжения договора;</w:t>
      </w:r>
    </w:p>
    <w:p w14:paraId="7B3886D8"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уточнения (изменения) суммы учтенных обязательств;</w:t>
      </w:r>
    </w:p>
    <w:p w14:paraId="429A0A59"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изменения исковых требований, отмены судебного решения.</w:t>
      </w:r>
    </w:p>
    <w:p w14:paraId="2A8BD82B" w14:textId="77777777" w:rsidR="00440961" w:rsidRPr="00E24C39" w:rsidRDefault="00440961" w:rsidP="00E24C39">
      <w:pPr>
        <w:pStyle w:val="s1"/>
        <w:shd w:val="clear" w:color="auto" w:fill="FFFFFF"/>
        <w:spacing w:before="0" w:beforeAutospacing="0" w:after="0" w:afterAutospacing="0"/>
        <w:jc w:val="both"/>
        <w:rPr>
          <w:rFonts w:ascii="Arial" w:hAnsi="Arial" w:cs="Arial"/>
        </w:rPr>
      </w:pPr>
      <w:bookmarkStart w:id="686" w:name="sub_103073"/>
      <w:r w:rsidRPr="00E24C39">
        <w:rPr>
          <w:rFonts w:ascii="Arial" w:hAnsi="Arial" w:cs="Arial"/>
        </w:rPr>
        <w:t>2.18.</w:t>
      </w:r>
      <w:r w:rsidR="009B3356" w:rsidRPr="00E24C39">
        <w:rPr>
          <w:rFonts w:ascii="Arial" w:hAnsi="Arial" w:cs="Arial"/>
        </w:rPr>
        <w:t>7</w:t>
      </w:r>
      <w:r w:rsidRPr="00E24C39">
        <w:rPr>
          <w:rFonts w:ascii="Arial" w:hAnsi="Arial" w:cs="Arial"/>
        </w:rPr>
        <w:t xml:space="preserve">.Аналитический учет обязательств ведется в разрезе </w:t>
      </w:r>
      <w:r w:rsidRPr="00E24C39">
        <w:rPr>
          <w:rStyle w:val="s10"/>
          <w:rFonts w:ascii="Arial" w:hAnsi="Arial" w:cs="Arial"/>
          <w:bCs/>
        </w:rPr>
        <w:t>кредиторов, в отношении которых принимаются обязательства, и контрактов (договоров).</w:t>
      </w:r>
    </w:p>
    <w:p w14:paraId="51F0A94F" w14:textId="77777777" w:rsidR="00D25BA0" w:rsidRPr="00E24C39" w:rsidRDefault="00440961" w:rsidP="00E24C39">
      <w:pPr>
        <w:pStyle w:val="s1"/>
        <w:spacing w:before="0" w:beforeAutospacing="0" w:after="0" w:afterAutospacing="0"/>
        <w:jc w:val="both"/>
        <w:rPr>
          <w:rFonts w:ascii="Arial" w:hAnsi="Arial" w:cs="Arial"/>
        </w:rPr>
      </w:pPr>
      <w:r w:rsidRPr="00E24C39">
        <w:rPr>
          <w:rFonts w:ascii="Arial" w:hAnsi="Arial" w:cs="Arial"/>
        </w:rPr>
        <w:t>2.18.</w:t>
      </w:r>
      <w:r w:rsidR="009B3356" w:rsidRPr="00E24C39">
        <w:rPr>
          <w:rFonts w:ascii="Arial" w:hAnsi="Arial" w:cs="Arial"/>
        </w:rPr>
        <w:t>8</w:t>
      </w:r>
      <w:r w:rsidR="003E4FB1" w:rsidRPr="00E24C39">
        <w:rPr>
          <w:rFonts w:ascii="Arial" w:hAnsi="Arial" w:cs="Arial"/>
        </w:rPr>
        <w:t>.</w:t>
      </w:r>
      <w:r w:rsidR="00D25BA0" w:rsidRPr="00E24C39">
        <w:rPr>
          <w:rFonts w:ascii="Arial" w:hAnsi="Arial" w:cs="Arial"/>
        </w:rPr>
        <w:t>Учет принятых обязательств и денеж</w:t>
      </w:r>
      <w:r w:rsidR="00F16413">
        <w:rPr>
          <w:rFonts w:ascii="Arial" w:hAnsi="Arial" w:cs="Arial"/>
        </w:rPr>
        <w:t xml:space="preserve">ных обязательств осуществляется, в частности, </w:t>
      </w:r>
      <w:r w:rsidR="00D25BA0" w:rsidRPr="00E24C39">
        <w:rPr>
          <w:rFonts w:ascii="Arial" w:hAnsi="Arial" w:cs="Arial"/>
        </w:rPr>
        <w:t>на основании следующих документов, подтверждающих их принятие: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30"/>
        <w:gridCol w:w="4297"/>
        <w:gridCol w:w="4558"/>
      </w:tblGrid>
      <w:tr w:rsidR="00D25BA0" w:rsidRPr="00E24C39" w14:paraId="1502C042" w14:textId="77777777" w:rsidTr="003E4FB1">
        <w:tc>
          <w:tcPr>
            <w:tcW w:w="279" w:type="pct"/>
            <w:tcBorders>
              <w:top w:val="single" w:sz="4" w:space="0" w:color="000000"/>
              <w:left w:val="single" w:sz="4" w:space="0" w:color="000000"/>
            </w:tcBorders>
            <w:shd w:val="clear" w:color="auto" w:fill="FFFFFF"/>
            <w:vAlign w:val="center"/>
            <w:hideMark/>
          </w:tcPr>
          <w:p w14:paraId="189C24AD" w14:textId="77777777" w:rsidR="00D25BA0" w:rsidRPr="00E24C39" w:rsidRDefault="002C5AB5" w:rsidP="00F31B4D">
            <w:pPr>
              <w:pStyle w:val="s1"/>
              <w:spacing w:before="0" w:beforeAutospacing="0" w:after="0" w:afterAutospacing="0"/>
              <w:jc w:val="center"/>
              <w:rPr>
                <w:rFonts w:ascii="Arial" w:hAnsi="Arial" w:cs="Arial"/>
              </w:rPr>
            </w:pPr>
            <w:r w:rsidRPr="00E24C39">
              <w:rPr>
                <w:rFonts w:ascii="Arial" w:hAnsi="Arial" w:cs="Arial"/>
                <w:lang w:val="en-US"/>
              </w:rPr>
              <w:t>N</w:t>
            </w:r>
            <w:r w:rsidR="00D25BA0" w:rsidRPr="00E24C39">
              <w:rPr>
                <w:rFonts w:ascii="Arial" w:hAnsi="Arial" w:cs="Arial"/>
              </w:rPr>
              <w:t>п/п</w:t>
            </w:r>
          </w:p>
        </w:tc>
        <w:tc>
          <w:tcPr>
            <w:tcW w:w="2291" w:type="pct"/>
            <w:tcBorders>
              <w:top w:val="single" w:sz="4" w:space="0" w:color="000000"/>
              <w:left w:val="single" w:sz="4" w:space="0" w:color="000000"/>
            </w:tcBorders>
            <w:shd w:val="clear" w:color="auto" w:fill="FFFFFF"/>
            <w:vAlign w:val="center"/>
            <w:hideMark/>
          </w:tcPr>
          <w:p w14:paraId="3937C6AE"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 на основании которого возникает</w:t>
            </w:r>
            <w:r w:rsidRPr="00E24C39">
              <w:rPr>
                <w:rStyle w:val="apple-converted-space"/>
                <w:rFonts w:ascii="Arial" w:hAnsi="Arial" w:cs="Arial"/>
              </w:rPr>
              <w:t> </w:t>
            </w:r>
            <w:r w:rsidRPr="00E24C39">
              <w:rPr>
                <w:rStyle w:val="s17"/>
                <w:rFonts w:ascii="Arial" w:hAnsi="Arial" w:cs="Arial"/>
              </w:rPr>
              <w:t>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14:paraId="2BCDE624"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 подтверждающий возникновение денежного обязательства</w:t>
            </w:r>
          </w:p>
        </w:tc>
      </w:tr>
      <w:tr w:rsidR="009B2450" w:rsidRPr="00E24C39" w14:paraId="22C1FA32" w14:textId="77777777" w:rsidTr="003E4FB1">
        <w:tc>
          <w:tcPr>
            <w:tcW w:w="279" w:type="pct"/>
            <w:vMerge w:val="restart"/>
            <w:tcBorders>
              <w:top w:val="single" w:sz="4" w:space="0" w:color="000000"/>
              <w:left w:val="single" w:sz="4" w:space="0" w:color="000000"/>
              <w:right w:val="single" w:sz="4" w:space="0" w:color="000000"/>
            </w:tcBorders>
            <w:shd w:val="clear" w:color="auto" w:fill="FFFFFF"/>
          </w:tcPr>
          <w:p w14:paraId="25965AE7" w14:textId="77777777" w:rsidR="009B2450" w:rsidRPr="00E24C39" w:rsidRDefault="009B2450" w:rsidP="00F31B4D">
            <w:pPr>
              <w:pStyle w:val="s1"/>
              <w:spacing w:before="0" w:after="0"/>
              <w:rPr>
                <w:rFonts w:ascii="Arial" w:hAnsi="Arial" w:cs="Arial"/>
              </w:rPr>
            </w:pPr>
            <w:r w:rsidRPr="00E24C39">
              <w:rPr>
                <w:rFonts w:ascii="Arial" w:hAnsi="Arial" w:cs="Arial"/>
              </w:rPr>
              <w:t>1.</w:t>
            </w:r>
          </w:p>
        </w:tc>
        <w:tc>
          <w:tcPr>
            <w:tcW w:w="2291" w:type="pct"/>
            <w:vMerge w:val="restart"/>
            <w:tcBorders>
              <w:top w:val="single" w:sz="4" w:space="0" w:color="000000"/>
              <w:left w:val="single" w:sz="4" w:space="0" w:color="000000"/>
              <w:right w:val="single" w:sz="4" w:space="0" w:color="000000"/>
            </w:tcBorders>
            <w:shd w:val="clear" w:color="auto" w:fill="FFFFFF"/>
          </w:tcPr>
          <w:p w14:paraId="142A08DE" w14:textId="77777777" w:rsidR="009B2450" w:rsidRPr="00E24C39" w:rsidRDefault="009B2450" w:rsidP="00F31B4D">
            <w:pPr>
              <w:pStyle w:val="s16"/>
              <w:rPr>
                <w:sz w:val="24"/>
                <w:szCs w:val="24"/>
              </w:rPr>
            </w:pPr>
            <w:r w:rsidRPr="00E24C39">
              <w:rPr>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tcPr>
          <w:p w14:paraId="2BA2E1ED" w14:textId="77777777" w:rsidR="009B2450" w:rsidRPr="00172816" w:rsidRDefault="009B2450" w:rsidP="00F31B4D">
            <w:pPr>
              <w:pStyle w:val="s16"/>
              <w:rPr>
                <w:sz w:val="24"/>
                <w:szCs w:val="24"/>
              </w:rPr>
            </w:pPr>
            <w:r w:rsidRPr="00172816">
              <w:rPr>
                <w:sz w:val="24"/>
                <w:szCs w:val="24"/>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9B2450" w:rsidRPr="00E24C39" w14:paraId="1F133876" w14:textId="77777777" w:rsidTr="009B2450">
        <w:tc>
          <w:tcPr>
            <w:tcW w:w="279" w:type="pct"/>
            <w:vMerge/>
            <w:tcBorders>
              <w:left w:val="single" w:sz="4" w:space="0" w:color="000000"/>
              <w:right w:val="single" w:sz="4" w:space="0" w:color="000000"/>
            </w:tcBorders>
            <w:shd w:val="clear" w:color="auto" w:fill="FFFFFF"/>
            <w:hideMark/>
          </w:tcPr>
          <w:p w14:paraId="06A81361" w14:textId="77777777" w:rsidR="009B2450" w:rsidRPr="00E24C39" w:rsidRDefault="009B2450" w:rsidP="00F31B4D">
            <w:pPr>
              <w:pStyle w:val="s1"/>
              <w:spacing w:before="0" w:beforeAutospacing="0" w:after="0" w:afterAutospacing="0"/>
              <w:rPr>
                <w:rFonts w:ascii="Arial" w:hAnsi="Arial" w:cs="Arial"/>
              </w:rPr>
            </w:pPr>
          </w:p>
        </w:tc>
        <w:tc>
          <w:tcPr>
            <w:tcW w:w="2291" w:type="pct"/>
            <w:vMerge/>
            <w:tcBorders>
              <w:left w:val="single" w:sz="4" w:space="0" w:color="000000"/>
              <w:right w:val="single" w:sz="4" w:space="0" w:color="000000"/>
            </w:tcBorders>
            <w:shd w:val="clear" w:color="auto" w:fill="FFFFFF"/>
            <w:hideMark/>
          </w:tcPr>
          <w:p w14:paraId="78FC2117" w14:textId="77777777" w:rsidR="009B2450" w:rsidRPr="00E24C39" w:rsidRDefault="009B2450"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B8E59AD" w14:textId="77777777" w:rsidR="009B2450" w:rsidRPr="00172816" w:rsidRDefault="009B2450" w:rsidP="00F31B4D">
            <w:pPr>
              <w:pStyle w:val="s16"/>
              <w:rPr>
                <w:sz w:val="24"/>
                <w:szCs w:val="24"/>
              </w:rPr>
            </w:pPr>
            <w:r w:rsidRPr="00172816">
              <w:rPr>
                <w:sz w:val="24"/>
                <w:szCs w:val="24"/>
              </w:rPr>
              <w:t>Акт выполненных работ</w:t>
            </w:r>
          </w:p>
        </w:tc>
      </w:tr>
      <w:tr w:rsidR="009B2450" w:rsidRPr="00E24C39" w14:paraId="71A11748" w14:textId="77777777" w:rsidTr="009B2450">
        <w:tc>
          <w:tcPr>
            <w:tcW w:w="279" w:type="pct"/>
            <w:vMerge/>
            <w:tcBorders>
              <w:left w:val="single" w:sz="4" w:space="0" w:color="000000"/>
              <w:right w:val="single" w:sz="4" w:space="0" w:color="000000"/>
            </w:tcBorders>
            <w:shd w:val="clear" w:color="auto" w:fill="FFFFFF"/>
            <w:vAlign w:val="center"/>
            <w:hideMark/>
          </w:tcPr>
          <w:p w14:paraId="3F69CF06"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5937EFF2"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1FCFDCA" w14:textId="77777777" w:rsidR="009B2450" w:rsidRPr="00172816" w:rsidRDefault="009B2450" w:rsidP="00F31B4D">
            <w:pPr>
              <w:pStyle w:val="s16"/>
              <w:rPr>
                <w:sz w:val="24"/>
                <w:szCs w:val="24"/>
              </w:rPr>
            </w:pPr>
            <w:r w:rsidRPr="00172816">
              <w:rPr>
                <w:sz w:val="24"/>
                <w:szCs w:val="24"/>
              </w:rPr>
              <w:t>Акт об оказании услуг</w:t>
            </w:r>
          </w:p>
        </w:tc>
      </w:tr>
      <w:tr w:rsidR="009B2450" w:rsidRPr="00E24C39" w14:paraId="4D4A774B" w14:textId="77777777" w:rsidTr="009B2450">
        <w:tc>
          <w:tcPr>
            <w:tcW w:w="279" w:type="pct"/>
            <w:vMerge/>
            <w:tcBorders>
              <w:left w:val="single" w:sz="4" w:space="0" w:color="000000"/>
              <w:right w:val="single" w:sz="4" w:space="0" w:color="000000"/>
            </w:tcBorders>
            <w:shd w:val="clear" w:color="auto" w:fill="FFFFFF"/>
            <w:vAlign w:val="center"/>
            <w:hideMark/>
          </w:tcPr>
          <w:p w14:paraId="4C070A62"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45263ABA"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6A7C557" w14:textId="77777777" w:rsidR="009B2450" w:rsidRPr="009B2450" w:rsidRDefault="009B2450" w:rsidP="00F31B4D">
            <w:pPr>
              <w:pStyle w:val="s16"/>
              <w:rPr>
                <w:sz w:val="24"/>
                <w:szCs w:val="24"/>
              </w:rPr>
            </w:pPr>
            <w:r w:rsidRPr="009B2450">
              <w:rPr>
                <w:sz w:val="24"/>
                <w:szCs w:val="24"/>
              </w:rPr>
              <w:t>Акт приема-передачи</w:t>
            </w:r>
          </w:p>
        </w:tc>
      </w:tr>
      <w:tr w:rsidR="009B2450" w:rsidRPr="00E24C39" w14:paraId="221735F1" w14:textId="77777777" w:rsidTr="009B2450">
        <w:tc>
          <w:tcPr>
            <w:tcW w:w="279" w:type="pct"/>
            <w:vMerge/>
            <w:tcBorders>
              <w:left w:val="single" w:sz="4" w:space="0" w:color="000000"/>
              <w:right w:val="single" w:sz="4" w:space="0" w:color="000000"/>
            </w:tcBorders>
            <w:shd w:val="clear" w:color="auto" w:fill="FFFFFF"/>
            <w:vAlign w:val="center"/>
            <w:hideMark/>
          </w:tcPr>
          <w:p w14:paraId="3CCF462C"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76C3DC3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2E47988" w14:textId="77777777" w:rsidR="009B2450" w:rsidRPr="009B2450" w:rsidRDefault="009B2450" w:rsidP="00F31B4D">
            <w:pPr>
              <w:pStyle w:val="s16"/>
              <w:rPr>
                <w:sz w:val="24"/>
                <w:szCs w:val="24"/>
              </w:rPr>
            </w:pPr>
            <w:r w:rsidRPr="009B2450">
              <w:rPr>
                <w:sz w:val="24"/>
                <w:szCs w:val="24"/>
              </w:rPr>
              <w:t>Контракт, договор (в случае осуществления авансовых платежей в соответствии с условиями договора/контракта, внесение арендной платы)</w:t>
            </w:r>
          </w:p>
        </w:tc>
      </w:tr>
      <w:tr w:rsidR="009B2450" w:rsidRPr="00E24C39" w14:paraId="50CEDB0C" w14:textId="77777777" w:rsidTr="009B2450">
        <w:tc>
          <w:tcPr>
            <w:tcW w:w="279" w:type="pct"/>
            <w:vMerge/>
            <w:tcBorders>
              <w:left w:val="single" w:sz="4" w:space="0" w:color="000000"/>
              <w:right w:val="single" w:sz="4" w:space="0" w:color="000000"/>
            </w:tcBorders>
            <w:shd w:val="clear" w:color="auto" w:fill="FFFFFF"/>
            <w:vAlign w:val="center"/>
            <w:hideMark/>
          </w:tcPr>
          <w:p w14:paraId="6F7D28BA"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F906108"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0E73451" w14:textId="77777777" w:rsidR="009B2450" w:rsidRPr="009B2450" w:rsidRDefault="009B2450" w:rsidP="00F31B4D">
            <w:pPr>
              <w:pStyle w:val="s16"/>
              <w:rPr>
                <w:sz w:val="24"/>
                <w:szCs w:val="24"/>
              </w:rPr>
            </w:pPr>
            <w:r w:rsidRPr="009B2450">
              <w:rPr>
                <w:sz w:val="24"/>
                <w:szCs w:val="24"/>
              </w:rPr>
              <w:t xml:space="preserve">Справка-расчет или иной документ, </w:t>
            </w:r>
            <w:r w:rsidRPr="009B2450">
              <w:rPr>
                <w:sz w:val="24"/>
                <w:szCs w:val="24"/>
              </w:rPr>
              <w:lastRenderedPageBreak/>
              <w:t>являющийся основанием для оплаты неустойки</w:t>
            </w:r>
          </w:p>
        </w:tc>
      </w:tr>
      <w:tr w:rsidR="009B2450" w:rsidRPr="00E24C39" w14:paraId="5A36BF96" w14:textId="77777777" w:rsidTr="009B2450">
        <w:tc>
          <w:tcPr>
            <w:tcW w:w="279" w:type="pct"/>
            <w:vMerge/>
            <w:tcBorders>
              <w:left w:val="single" w:sz="4" w:space="0" w:color="000000"/>
              <w:right w:val="single" w:sz="4" w:space="0" w:color="000000"/>
            </w:tcBorders>
            <w:shd w:val="clear" w:color="auto" w:fill="FFFFFF"/>
            <w:vAlign w:val="center"/>
            <w:hideMark/>
          </w:tcPr>
          <w:p w14:paraId="2AB62A1C"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97A4A57"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5382C119" w14:textId="77777777" w:rsidR="009B2450" w:rsidRPr="009B2450" w:rsidRDefault="009B2450" w:rsidP="00F31B4D">
            <w:pPr>
              <w:pStyle w:val="s16"/>
              <w:rPr>
                <w:sz w:val="24"/>
                <w:szCs w:val="24"/>
              </w:rPr>
            </w:pPr>
            <w:r w:rsidRPr="009B2450">
              <w:rPr>
                <w:sz w:val="24"/>
                <w:szCs w:val="24"/>
              </w:rPr>
              <w:t>Счет</w:t>
            </w:r>
          </w:p>
        </w:tc>
      </w:tr>
      <w:tr w:rsidR="009B2450" w:rsidRPr="00E24C39" w14:paraId="74BD5A95" w14:textId="77777777" w:rsidTr="009B2450">
        <w:tc>
          <w:tcPr>
            <w:tcW w:w="279" w:type="pct"/>
            <w:vMerge/>
            <w:tcBorders>
              <w:left w:val="single" w:sz="4" w:space="0" w:color="000000"/>
              <w:right w:val="single" w:sz="4" w:space="0" w:color="000000"/>
            </w:tcBorders>
            <w:shd w:val="clear" w:color="auto" w:fill="FFFFFF"/>
            <w:vAlign w:val="center"/>
            <w:hideMark/>
          </w:tcPr>
          <w:p w14:paraId="0160BFBA"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77A7FB10"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257935F" w14:textId="77777777" w:rsidR="009B2450" w:rsidRPr="009B2450" w:rsidRDefault="009B2450" w:rsidP="00F31B4D">
            <w:pPr>
              <w:pStyle w:val="s16"/>
              <w:rPr>
                <w:sz w:val="24"/>
                <w:szCs w:val="24"/>
              </w:rPr>
            </w:pPr>
            <w:r w:rsidRPr="009B2450">
              <w:rPr>
                <w:sz w:val="24"/>
                <w:szCs w:val="24"/>
              </w:rPr>
              <w:t>Счет-фактура</w:t>
            </w:r>
          </w:p>
        </w:tc>
      </w:tr>
      <w:tr w:rsidR="009B2450" w:rsidRPr="00E24C39" w14:paraId="1DE7E649" w14:textId="77777777" w:rsidTr="009B2450">
        <w:tc>
          <w:tcPr>
            <w:tcW w:w="279" w:type="pct"/>
            <w:vMerge/>
            <w:tcBorders>
              <w:left w:val="single" w:sz="4" w:space="0" w:color="000000"/>
              <w:right w:val="single" w:sz="4" w:space="0" w:color="000000"/>
            </w:tcBorders>
            <w:shd w:val="clear" w:color="auto" w:fill="FFFFFF"/>
            <w:vAlign w:val="center"/>
            <w:hideMark/>
          </w:tcPr>
          <w:p w14:paraId="1F48F36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4CAD945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A20F871" w14:textId="77777777" w:rsidR="009B2450" w:rsidRPr="009B2450" w:rsidRDefault="009B2450" w:rsidP="00F31B4D">
            <w:pPr>
              <w:pStyle w:val="s16"/>
              <w:rPr>
                <w:sz w:val="24"/>
                <w:szCs w:val="24"/>
              </w:rPr>
            </w:pPr>
            <w:r w:rsidRPr="009B2450">
              <w:rPr>
                <w:sz w:val="24"/>
                <w:szCs w:val="24"/>
              </w:rPr>
              <w:t>Товарная накладная (унифицированная</w:t>
            </w:r>
            <w:r w:rsidRPr="009B2450">
              <w:rPr>
                <w:rStyle w:val="apple-converted-space"/>
                <w:sz w:val="24"/>
                <w:szCs w:val="24"/>
              </w:rPr>
              <w:t> </w:t>
            </w:r>
            <w:r w:rsidRPr="009B2450">
              <w:rPr>
                <w:sz w:val="24"/>
                <w:szCs w:val="24"/>
              </w:rPr>
              <w:t>форма N ТОРГ-12) (ф. 0330212)</w:t>
            </w:r>
          </w:p>
        </w:tc>
      </w:tr>
      <w:tr w:rsidR="009B2450" w:rsidRPr="00E24C39" w14:paraId="21DB3769" w14:textId="77777777" w:rsidTr="009B2450">
        <w:trPr>
          <w:trHeight w:val="472"/>
        </w:trPr>
        <w:tc>
          <w:tcPr>
            <w:tcW w:w="279" w:type="pct"/>
            <w:vMerge/>
            <w:tcBorders>
              <w:left w:val="single" w:sz="4" w:space="0" w:color="000000"/>
              <w:right w:val="single" w:sz="4" w:space="0" w:color="000000"/>
            </w:tcBorders>
            <w:shd w:val="clear" w:color="auto" w:fill="FFFFFF"/>
            <w:vAlign w:val="center"/>
            <w:hideMark/>
          </w:tcPr>
          <w:p w14:paraId="647A5330"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43D63C04"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CC94EA8" w14:textId="77777777" w:rsidR="009B2450" w:rsidRPr="009B2450" w:rsidRDefault="009B2450" w:rsidP="00F31B4D">
            <w:pPr>
              <w:pStyle w:val="s16"/>
              <w:rPr>
                <w:sz w:val="24"/>
                <w:szCs w:val="24"/>
              </w:rPr>
            </w:pPr>
            <w:r w:rsidRPr="009B2450">
              <w:rPr>
                <w:sz w:val="24"/>
                <w:szCs w:val="24"/>
              </w:rPr>
              <w:t>Универсальный передаточный документ</w:t>
            </w:r>
          </w:p>
        </w:tc>
      </w:tr>
      <w:tr w:rsidR="009B2450" w:rsidRPr="00E24C39" w14:paraId="08071522" w14:textId="77777777" w:rsidTr="009B2450">
        <w:trPr>
          <w:trHeight w:val="472"/>
        </w:trPr>
        <w:tc>
          <w:tcPr>
            <w:tcW w:w="279" w:type="pct"/>
            <w:tcBorders>
              <w:left w:val="single" w:sz="4" w:space="0" w:color="000000"/>
              <w:right w:val="single" w:sz="4" w:space="0" w:color="000000"/>
            </w:tcBorders>
            <w:shd w:val="clear" w:color="auto" w:fill="FFFFFF"/>
            <w:vAlign w:val="center"/>
          </w:tcPr>
          <w:p w14:paraId="71E96958" w14:textId="77777777" w:rsidR="009B2450" w:rsidRPr="00E24C39" w:rsidRDefault="009B2450" w:rsidP="00F31B4D">
            <w:pPr>
              <w:spacing w:after="0" w:line="240" w:lineRule="auto"/>
              <w:rPr>
                <w:rFonts w:ascii="Arial" w:hAnsi="Arial" w:cs="Arial"/>
                <w:sz w:val="24"/>
                <w:szCs w:val="24"/>
              </w:rPr>
            </w:pPr>
          </w:p>
        </w:tc>
        <w:tc>
          <w:tcPr>
            <w:tcW w:w="2291" w:type="pct"/>
            <w:tcBorders>
              <w:left w:val="single" w:sz="4" w:space="0" w:color="000000"/>
              <w:right w:val="single" w:sz="4" w:space="0" w:color="000000"/>
            </w:tcBorders>
            <w:shd w:val="clear" w:color="auto" w:fill="FFFFFF"/>
            <w:vAlign w:val="center"/>
          </w:tcPr>
          <w:p w14:paraId="227B49A2"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6EC49EA5"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по контракту (договору)</w:t>
            </w:r>
          </w:p>
        </w:tc>
      </w:tr>
      <w:tr w:rsidR="009B2450" w:rsidRPr="00E24C39" w14:paraId="32FD7803"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12C27021" w14:textId="77777777" w:rsidR="009B2450" w:rsidRPr="00E24C39" w:rsidRDefault="009B2450" w:rsidP="00F31B4D">
            <w:pPr>
              <w:pStyle w:val="s1"/>
              <w:spacing w:before="0" w:beforeAutospacing="0" w:after="0" w:afterAutospacing="0"/>
              <w:rPr>
                <w:rFonts w:ascii="Arial" w:hAnsi="Arial" w:cs="Arial"/>
              </w:rPr>
            </w:pPr>
            <w:r w:rsidRPr="00E24C39">
              <w:rPr>
                <w:rFonts w:ascii="Arial" w:hAnsi="Arial" w:cs="Arial"/>
              </w:rPr>
              <w:t>2.</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48544CFF" w14:textId="77777777" w:rsidR="009B2450" w:rsidRPr="00E24C39" w:rsidRDefault="009B2450" w:rsidP="00F31B4D">
            <w:pPr>
              <w:pStyle w:val="s16"/>
              <w:rPr>
                <w:sz w:val="24"/>
                <w:szCs w:val="24"/>
              </w:rPr>
            </w:pPr>
            <w:r w:rsidRPr="00E24C39">
              <w:rPr>
                <w:sz w:val="24"/>
                <w:szCs w:val="24"/>
              </w:rPr>
              <w:t>Приказ об утверждении Штатного расписания с расчетом годового фонда оплаты труда</w:t>
            </w:r>
          </w:p>
          <w:p w14:paraId="651AB684" w14:textId="77777777" w:rsidR="009B2450" w:rsidRPr="00E24C39" w:rsidRDefault="009B2450" w:rsidP="00F31B4D">
            <w:pPr>
              <w:pStyle w:val="s16"/>
              <w:rPr>
                <w:sz w:val="24"/>
                <w:szCs w:val="24"/>
              </w:rPr>
            </w:pPr>
            <w:r w:rsidRPr="00E24C39">
              <w:rPr>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14:paraId="4CD8C4A9" w14:textId="77777777" w:rsidR="009B2450" w:rsidRPr="0089349C" w:rsidRDefault="009B2450" w:rsidP="00F31B4D">
            <w:pPr>
              <w:pStyle w:val="s16"/>
              <w:rPr>
                <w:sz w:val="24"/>
                <w:szCs w:val="24"/>
              </w:rPr>
            </w:pPr>
            <w:r w:rsidRPr="0089349C">
              <w:rPr>
                <w:sz w:val="24"/>
                <w:szCs w:val="24"/>
              </w:rPr>
              <w:t>Записка-расчет об исчислении среднего заработка при предоставлении отпуска, увольнении и других случаях (ф. 0504425)</w:t>
            </w:r>
          </w:p>
        </w:tc>
      </w:tr>
      <w:tr w:rsidR="009B2450" w:rsidRPr="00E24C39" w14:paraId="77CF94DB" w14:textId="77777777" w:rsidTr="009B2450">
        <w:tc>
          <w:tcPr>
            <w:tcW w:w="279" w:type="pct"/>
            <w:vMerge/>
            <w:tcBorders>
              <w:left w:val="single" w:sz="4" w:space="0" w:color="000000"/>
              <w:right w:val="single" w:sz="4" w:space="0" w:color="000000"/>
            </w:tcBorders>
            <w:shd w:val="clear" w:color="auto" w:fill="FFFFFF"/>
            <w:vAlign w:val="center"/>
            <w:hideMark/>
          </w:tcPr>
          <w:p w14:paraId="40F1E527"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1AF0EFBF"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282A3F6A" w14:textId="77777777" w:rsidR="009B2450" w:rsidRPr="0089349C" w:rsidRDefault="009B2450" w:rsidP="00F31B4D">
            <w:pPr>
              <w:pStyle w:val="s16"/>
              <w:rPr>
                <w:sz w:val="24"/>
                <w:szCs w:val="24"/>
              </w:rPr>
            </w:pPr>
            <w:r w:rsidRPr="0089349C">
              <w:rPr>
                <w:sz w:val="24"/>
                <w:szCs w:val="24"/>
              </w:rPr>
              <w:t>Расчетно-платежная ведомость (ф. 0504401)</w:t>
            </w:r>
          </w:p>
        </w:tc>
      </w:tr>
      <w:tr w:rsidR="009B2450" w:rsidRPr="00E24C39" w14:paraId="262C215B" w14:textId="77777777" w:rsidTr="009B2450">
        <w:trPr>
          <w:trHeight w:val="316"/>
        </w:trPr>
        <w:tc>
          <w:tcPr>
            <w:tcW w:w="279" w:type="pct"/>
            <w:vMerge/>
            <w:tcBorders>
              <w:left w:val="single" w:sz="4" w:space="0" w:color="000000"/>
              <w:right w:val="single" w:sz="4" w:space="0" w:color="000000"/>
            </w:tcBorders>
            <w:shd w:val="clear" w:color="auto" w:fill="FFFFFF"/>
            <w:vAlign w:val="center"/>
            <w:hideMark/>
          </w:tcPr>
          <w:p w14:paraId="718E7D1B"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02627637"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65DC3C5" w14:textId="77777777" w:rsidR="009B2450" w:rsidRPr="0089349C" w:rsidRDefault="009B2450" w:rsidP="00F31B4D">
            <w:pPr>
              <w:pStyle w:val="s16"/>
              <w:rPr>
                <w:sz w:val="24"/>
                <w:szCs w:val="24"/>
              </w:rPr>
            </w:pPr>
            <w:r w:rsidRPr="0089349C">
              <w:rPr>
                <w:sz w:val="24"/>
                <w:szCs w:val="24"/>
              </w:rPr>
              <w:t>Расчетная ведомость (ф. 0504402)</w:t>
            </w:r>
          </w:p>
        </w:tc>
      </w:tr>
      <w:tr w:rsidR="009B2450" w:rsidRPr="00E24C39" w14:paraId="0348592B" w14:textId="77777777" w:rsidTr="009B2450">
        <w:trPr>
          <w:trHeight w:val="316"/>
        </w:trPr>
        <w:tc>
          <w:tcPr>
            <w:tcW w:w="279" w:type="pct"/>
            <w:vMerge/>
            <w:tcBorders>
              <w:left w:val="single" w:sz="4" w:space="0" w:color="000000"/>
              <w:right w:val="single" w:sz="4" w:space="0" w:color="000000"/>
            </w:tcBorders>
            <w:shd w:val="clear" w:color="auto" w:fill="FFFFFF"/>
            <w:vAlign w:val="center"/>
          </w:tcPr>
          <w:p w14:paraId="060860CD"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tcPr>
          <w:p w14:paraId="0A76498E"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76F07F16"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возникшему по реализации трудовых функций работника</w:t>
            </w:r>
          </w:p>
        </w:tc>
      </w:tr>
      <w:tr w:rsidR="009B2450" w:rsidRPr="00E24C39" w14:paraId="0C7B4A90"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099188F0" w14:textId="77777777" w:rsidR="009B2450" w:rsidRPr="00E24C39" w:rsidRDefault="009B2450" w:rsidP="00F31B4D">
            <w:pPr>
              <w:pStyle w:val="s1"/>
              <w:spacing w:before="0" w:beforeAutospacing="0" w:after="0" w:afterAutospacing="0"/>
              <w:rPr>
                <w:rFonts w:ascii="Arial" w:hAnsi="Arial" w:cs="Arial"/>
              </w:rPr>
            </w:pPr>
            <w:r w:rsidRPr="00E24C39">
              <w:rPr>
                <w:rFonts w:ascii="Arial" w:hAnsi="Arial" w:cs="Arial"/>
              </w:rPr>
              <w:t>3.</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2F3F0927" w14:textId="77777777" w:rsidR="009B2450" w:rsidRPr="00E24C39" w:rsidRDefault="009B2450" w:rsidP="00F31B4D">
            <w:pPr>
              <w:pStyle w:val="s16"/>
              <w:rPr>
                <w:sz w:val="24"/>
                <w:szCs w:val="24"/>
              </w:rPr>
            </w:pPr>
            <w:r w:rsidRPr="00E24C39">
              <w:rPr>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14:paraId="204EDCDA" w14:textId="77777777" w:rsidR="009B2450" w:rsidRPr="0089349C" w:rsidRDefault="009B2450" w:rsidP="00F31B4D">
            <w:pPr>
              <w:pStyle w:val="s16"/>
              <w:rPr>
                <w:sz w:val="24"/>
                <w:szCs w:val="24"/>
              </w:rPr>
            </w:pPr>
            <w:r w:rsidRPr="0089349C">
              <w:rPr>
                <w:sz w:val="24"/>
                <w:szCs w:val="24"/>
              </w:rPr>
              <w:t>Бухгалтерская справка (ф. 0504833)</w:t>
            </w:r>
          </w:p>
        </w:tc>
      </w:tr>
      <w:tr w:rsidR="009B2450" w:rsidRPr="00E24C39" w14:paraId="2D97A601" w14:textId="77777777" w:rsidTr="009B2450">
        <w:tc>
          <w:tcPr>
            <w:tcW w:w="279" w:type="pct"/>
            <w:vMerge/>
            <w:tcBorders>
              <w:left w:val="single" w:sz="4" w:space="0" w:color="000000"/>
              <w:right w:val="single" w:sz="4" w:space="0" w:color="000000"/>
            </w:tcBorders>
            <w:shd w:val="clear" w:color="auto" w:fill="FFFFFF"/>
            <w:vAlign w:val="center"/>
            <w:hideMark/>
          </w:tcPr>
          <w:p w14:paraId="70E82A59"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15AD8B16"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DBD98B1" w14:textId="77777777" w:rsidR="009B2450" w:rsidRPr="0089349C" w:rsidRDefault="009B2450" w:rsidP="00F31B4D">
            <w:pPr>
              <w:pStyle w:val="s16"/>
              <w:rPr>
                <w:sz w:val="24"/>
                <w:szCs w:val="24"/>
              </w:rPr>
            </w:pPr>
            <w:r w:rsidRPr="0089349C">
              <w:rPr>
                <w:sz w:val="24"/>
                <w:szCs w:val="24"/>
              </w:rPr>
              <w:t>График выплат по исполнительному документу, предусматривающему выплаты периодического характера</w:t>
            </w:r>
          </w:p>
        </w:tc>
      </w:tr>
      <w:tr w:rsidR="009B2450" w:rsidRPr="00E24C39" w14:paraId="1809A36E" w14:textId="77777777" w:rsidTr="009B2450">
        <w:tc>
          <w:tcPr>
            <w:tcW w:w="279" w:type="pct"/>
            <w:vMerge/>
            <w:tcBorders>
              <w:left w:val="single" w:sz="4" w:space="0" w:color="000000"/>
              <w:right w:val="single" w:sz="4" w:space="0" w:color="000000"/>
            </w:tcBorders>
            <w:shd w:val="clear" w:color="auto" w:fill="FFFFFF"/>
            <w:vAlign w:val="center"/>
            <w:hideMark/>
          </w:tcPr>
          <w:p w14:paraId="2DC836D3"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74EC1AE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0D149D1" w14:textId="77777777" w:rsidR="009B2450" w:rsidRPr="0089349C" w:rsidRDefault="009B2450" w:rsidP="00F31B4D">
            <w:pPr>
              <w:pStyle w:val="s16"/>
              <w:rPr>
                <w:sz w:val="24"/>
                <w:szCs w:val="24"/>
              </w:rPr>
            </w:pPr>
            <w:r w:rsidRPr="0089349C">
              <w:rPr>
                <w:sz w:val="24"/>
                <w:szCs w:val="24"/>
              </w:rPr>
              <w:t>Исполнительный документ</w:t>
            </w:r>
          </w:p>
        </w:tc>
      </w:tr>
      <w:tr w:rsidR="009B2450" w:rsidRPr="00E24C39" w14:paraId="6506BB08" w14:textId="77777777" w:rsidTr="009B2450">
        <w:trPr>
          <w:trHeight w:val="199"/>
        </w:trPr>
        <w:tc>
          <w:tcPr>
            <w:tcW w:w="279" w:type="pct"/>
            <w:vMerge/>
            <w:tcBorders>
              <w:left w:val="single" w:sz="4" w:space="0" w:color="000000"/>
              <w:right w:val="single" w:sz="4" w:space="0" w:color="000000"/>
            </w:tcBorders>
            <w:shd w:val="clear" w:color="auto" w:fill="FFFFFF"/>
            <w:vAlign w:val="center"/>
            <w:hideMark/>
          </w:tcPr>
          <w:p w14:paraId="44CF77E5"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66376A3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6F30B55" w14:textId="77777777" w:rsidR="009B2450" w:rsidRPr="0089349C" w:rsidRDefault="009B2450" w:rsidP="00F31B4D">
            <w:pPr>
              <w:pStyle w:val="s16"/>
              <w:rPr>
                <w:sz w:val="24"/>
                <w:szCs w:val="24"/>
              </w:rPr>
            </w:pPr>
            <w:r w:rsidRPr="0089349C">
              <w:rPr>
                <w:sz w:val="24"/>
                <w:szCs w:val="24"/>
              </w:rPr>
              <w:t>Справка-расчет</w:t>
            </w:r>
          </w:p>
        </w:tc>
      </w:tr>
      <w:tr w:rsidR="009B2450" w:rsidRPr="00E24C39" w14:paraId="7C20D7E0" w14:textId="77777777" w:rsidTr="009B2450">
        <w:trPr>
          <w:trHeight w:val="199"/>
        </w:trPr>
        <w:tc>
          <w:tcPr>
            <w:tcW w:w="279" w:type="pct"/>
            <w:vMerge/>
            <w:tcBorders>
              <w:left w:val="single" w:sz="4" w:space="0" w:color="000000"/>
              <w:right w:val="single" w:sz="4" w:space="0" w:color="000000"/>
            </w:tcBorders>
            <w:shd w:val="clear" w:color="auto" w:fill="FFFFFF"/>
            <w:vAlign w:val="center"/>
          </w:tcPr>
          <w:p w14:paraId="4E420530"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tcPr>
          <w:p w14:paraId="55CDCFC3"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53A85710"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на основании исполнительного документа</w:t>
            </w:r>
          </w:p>
        </w:tc>
      </w:tr>
      <w:tr w:rsidR="00D25BA0" w:rsidRPr="00E24C39" w14:paraId="78874B46"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1306AF21" w14:textId="77777777" w:rsidR="00D25BA0" w:rsidRPr="00E24C39" w:rsidRDefault="00D25BA0" w:rsidP="00F31B4D">
            <w:pPr>
              <w:pStyle w:val="s1"/>
              <w:spacing w:before="0" w:beforeAutospacing="0" w:after="0" w:afterAutospacing="0"/>
              <w:rPr>
                <w:rFonts w:ascii="Arial" w:hAnsi="Arial" w:cs="Arial"/>
              </w:rPr>
            </w:pPr>
            <w:r w:rsidRPr="00E24C39">
              <w:rPr>
                <w:rFonts w:ascii="Arial" w:hAnsi="Arial" w:cs="Arial"/>
              </w:rPr>
              <w:t>4.</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0279371F" w14:textId="77777777" w:rsidR="00D25BA0" w:rsidRPr="00E24C39" w:rsidRDefault="00D25BA0" w:rsidP="00F31B4D">
            <w:pPr>
              <w:pStyle w:val="s16"/>
              <w:rPr>
                <w:sz w:val="24"/>
                <w:szCs w:val="24"/>
              </w:rPr>
            </w:pPr>
            <w:r w:rsidRPr="00E24C39">
              <w:rPr>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14:paraId="7F44413A" w14:textId="77777777" w:rsidR="00D25BA0" w:rsidRPr="0089349C" w:rsidRDefault="00D25BA0" w:rsidP="00F31B4D">
            <w:pPr>
              <w:pStyle w:val="s16"/>
              <w:rPr>
                <w:sz w:val="24"/>
                <w:szCs w:val="24"/>
              </w:rPr>
            </w:pPr>
            <w:r w:rsidRPr="0089349C">
              <w:rPr>
                <w:sz w:val="24"/>
                <w:szCs w:val="24"/>
              </w:rPr>
              <w:t>Бухгалтерская справка (ф. 0504833)</w:t>
            </w:r>
          </w:p>
        </w:tc>
      </w:tr>
      <w:tr w:rsidR="00D25BA0" w:rsidRPr="00E24C39" w14:paraId="4CB53119" w14:textId="77777777" w:rsidTr="003E4FB1">
        <w:tc>
          <w:tcPr>
            <w:tcW w:w="279" w:type="pct"/>
            <w:vMerge/>
            <w:tcBorders>
              <w:top w:val="single" w:sz="4" w:space="0" w:color="000000"/>
              <w:left w:val="single" w:sz="4" w:space="0" w:color="000000"/>
              <w:right w:val="single" w:sz="4" w:space="0" w:color="000000"/>
            </w:tcBorders>
            <w:shd w:val="clear" w:color="auto" w:fill="FFFFFF"/>
            <w:vAlign w:val="center"/>
            <w:hideMark/>
          </w:tcPr>
          <w:p w14:paraId="795FC146" w14:textId="77777777" w:rsidR="00D25BA0" w:rsidRPr="00E24C39" w:rsidRDefault="00D25BA0" w:rsidP="00F31B4D">
            <w:pPr>
              <w:spacing w:after="0" w:line="240" w:lineRule="auto"/>
              <w:rPr>
                <w:rFonts w:ascii="Arial" w:hAnsi="Arial" w:cs="Arial"/>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69869C94" w14:textId="77777777" w:rsidR="00D25BA0" w:rsidRPr="00E24C39" w:rsidRDefault="00D25BA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C31C73C" w14:textId="77777777" w:rsidR="00D25BA0" w:rsidRPr="0089349C" w:rsidRDefault="00D25BA0" w:rsidP="00F31B4D">
            <w:pPr>
              <w:pStyle w:val="s16"/>
              <w:rPr>
                <w:sz w:val="24"/>
                <w:szCs w:val="24"/>
              </w:rPr>
            </w:pPr>
            <w:r w:rsidRPr="0089349C">
              <w:rPr>
                <w:sz w:val="24"/>
                <w:szCs w:val="24"/>
              </w:rPr>
              <w:t>Решение налогового органа</w:t>
            </w:r>
          </w:p>
        </w:tc>
      </w:tr>
      <w:tr w:rsidR="00B406B1" w:rsidRPr="00E24C39" w14:paraId="0E478911" w14:textId="77777777" w:rsidTr="00471A95">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14:paraId="5E295FED" w14:textId="77777777" w:rsidR="00B406B1" w:rsidRPr="00E24C39" w:rsidRDefault="00B406B1" w:rsidP="00F31B4D">
            <w:pPr>
              <w:spacing w:after="0" w:line="240" w:lineRule="auto"/>
              <w:rPr>
                <w:rFonts w:ascii="Arial" w:hAnsi="Arial" w:cs="Arial"/>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7451EAC0" w14:textId="77777777" w:rsidR="00B406B1" w:rsidRPr="00E24C39" w:rsidRDefault="00B406B1"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5A7B7EC" w14:textId="77777777" w:rsidR="00B406B1" w:rsidRPr="0089349C" w:rsidRDefault="00B406B1" w:rsidP="00F31B4D">
            <w:pPr>
              <w:pStyle w:val="s16"/>
              <w:rPr>
                <w:sz w:val="24"/>
                <w:szCs w:val="24"/>
              </w:rPr>
            </w:pPr>
            <w:r w:rsidRPr="0089349C">
              <w:rPr>
                <w:sz w:val="24"/>
                <w:szCs w:val="24"/>
              </w:rPr>
              <w:t>Справка-расчет</w:t>
            </w:r>
          </w:p>
        </w:tc>
      </w:tr>
      <w:tr w:rsidR="00B406B1" w:rsidRPr="00E24C39" w14:paraId="1E217D9E"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69620AB8" w14:textId="77777777" w:rsidR="00B406B1" w:rsidRPr="00E24C39" w:rsidRDefault="00B406B1" w:rsidP="00F31B4D">
            <w:pPr>
              <w:pStyle w:val="s1"/>
              <w:spacing w:before="0" w:beforeAutospacing="0" w:after="0" w:afterAutospacing="0"/>
              <w:rPr>
                <w:rFonts w:ascii="Arial" w:hAnsi="Arial" w:cs="Arial"/>
              </w:rPr>
            </w:pPr>
            <w:r w:rsidRPr="00E24C39">
              <w:rPr>
                <w:rFonts w:ascii="Arial" w:hAnsi="Arial" w:cs="Arial"/>
              </w:rPr>
              <w:t>5.</w:t>
            </w:r>
          </w:p>
          <w:p w14:paraId="714221DD" w14:textId="77777777" w:rsidR="00B406B1" w:rsidRPr="00E24C39" w:rsidRDefault="00B406B1" w:rsidP="00F31B4D">
            <w:pPr>
              <w:pStyle w:val="empty"/>
              <w:rPr>
                <w:rFonts w:ascii="Arial" w:hAnsi="Arial" w:cs="Arial"/>
              </w:rPr>
            </w:pPr>
            <w:r w:rsidRPr="00E24C39">
              <w:rPr>
                <w:rFonts w:ascii="Arial" w:hAnsi="Arial" w:cs="Arial"/>
              </w:rPr>
              <w:t> </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111A0024" w14:textId="77777777" w:rsidR="00B406B1" w:rsidRPr="00F311E2" w:rsidRDefault="00B406B1" w:rsidP="00F31B4D">
            <w:pPr>
              <w:pStyle w:val="s16"/>
              <w:rPr>
                <w:sz w:val="24"/>
                <w:szCs w:val="24"/>
              </w:rPr>
            </w:pPr>
            <w:r w:rsidRPr="00F311E2">
              <w:rPr>
                <w:sz w:val="24"/>
                <w:szCs w:val="24"/>
              </w:rPr>
              <w:t>Документ, не определенный выше, в соответствии с которым возникает обязательство:</w:t>
            </w:r>
          </w:p>
          <w:p w14:paraId="2D842B70" w14:textId="77777777" w:rsidR="00B406B1" w:rsidRPr="00F311E2" w:rsidRDefault="00B406B1" w:rsidP="00F31B4D">
            <w:pPr>
              <w:pStyle w:val="s16"/>
              <w:rPr>
                <w:sz w:val="24"/>
                <w:szCs w:val="24"/>
              </w:rPr>
            </w:pPr>
            <w:r w:rsidRPr="00F311E2">
              <w:rPr>
                <w:sz w:val="24"/>
                <w:szCs w:val="24"/>
              </w:rPr>
              <w:t xml:space="preserve">-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w:t>
            </w:r>
            <w:r w:rsidRPr="00F311E2">
              <w:rPr>
                <w:sz w:val="24"/>
                <w:szCs w:val="24"/>
              </w:rPr>
              <w:lastRenderedPageBreak/>
              <w:t>заключения договора);</w:t>
            </w:r>
          </w:p>
          <w:p w14:paraId="428330AB" w14:textId="77777777" w:rsidR="00B406B1" w:rsidRPr="00F311E2" w:rsidRDefault="00B406B1" w:rsidP="00F31B4D">
            <w:pPr>
              <w:pStyle w:val="s16"/>
              <w:rPr>
                <w:sz w:val="24"/>
                <w:szCs w:val="24"/>
              </w:rPr>
            </w:pPr>
            <w:r w:rsidRPr="00F311E2">
              <w:rPr>
                <w:sz w:val="24"/>
                <w:szCs w:val="24"/>
              </w:rPr>
              <w:t>- договор, расчет по которому осуществляется наличными деньгами;</w:t>
            </w:r>
          </w:p>
          <w:p w14:paraId="3DEEE6D0" w14:textId="77777777" w:rsidR="00B406B1" w:rsidRPr="00F311E2" w:rsidRDefault="00B406B1" w:rsidP="00F31B4D">
            <w:pPr>
              <w:pStyle w:val="s16"/>
              <w:rPr>
                <w:sz w:val="24"/>
                <w:szCs w:val="24"/>
              </w:rPr>
            </w:pPr>
            <w:r w:rsidRPr="00F311E2">
              <w:rPr>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14:paraId="11199979" w14:textId="77777777" w:rsidR="00B406B1" w:rsidRPr="0089349C" w:rsidRDefault="000D7BCD" w:rsidP="000D7BCD">
            <w:pPr>
              <w:pStyle w:val="s16"/>
              <w:rPr>
                <w:sz w:val="24"/>
                <w:szCs w:val="24"/>
              </w:rPr>
            </w:pPr>
            <w:r w:rsidRPr="0089349C">
              <w:rPr>
                <w:sz w:val="24"/>
                <w:szCs w:val="24"/>
              </w:rPr>
              <w:lastRenderedPageBreak/>
              <w:t>Отчет о расходах подотчетного лица</w:t>
            </w:r>
          </w:p>
        </w:tc>
      </w:tr>
      <w:tr w:rsidR="009B2450" w:rsidRPr="00E24C39" w14:paraId="39A63AC8" w14:textId="77777777" w:rsidTr="00471A95">
        <w:tc>
          <w:tcPr>
            <w:tcW w:w="279" w:type="pct"/>
            <w:vMerge/>
            <w:tcBorders>
              <w:left w:val="single" w:sz="4" w:space="0" w:color="000000"/>
              <w:right w:val="single" w:sz="4" w:space="0" w:color="000000"/>
            </w:tcBorders>
            <w:shd w:val="clear" w:color="auto" w:fill="FFFFFF"/>
            <w:vAlign w:val="center"/>
          </w:tcPr>
          <w:p w14:paraId="05DCD4E4" w14:textId="77777777" w:rsidR="009B2450" w:rsidRPr="00E24C39" w:rsidRDefault="009B2450"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tcPr>
          <w:p w14:paraId="03DFF50A" w14:textId="77777777" w:rsidR="009B2450" w:rsidRPr="00F311E2" w:rsidRDefault="009B2450"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41C83BAD" w14:textId="77777777" w:rsidR="009B2450" w:rsidRPr="0089349C" w:rsidRDefault="009B2450" w:rsidP="00F31B4D">
            <w:pPr>
              <w:pStyle w:val="s16"/>
              <w:rPr>
                <w:sz w:val="24"/>
                <w:szCs w:val="24"/>
              </w:rPr>
            </w:pPr>
            <w:r w:rsidRPr="0089349C">
              <w:rPr>
                <w:sz w:val="24"/>
                <w:szCs w:val="24"/>
              </w:rPr>
              <w:t>Авансовый отчет</w:t>
            </w:r>
          </w:p>
        </w:tc>
      </w:tr>
      <w:tr w:rsidR="00B406B1" w:rsidRPr="00E24C39" w14:paraId="6159287A" w14:textId="77777777" w:rsidTr="00471A95">
        <w:tc>
          <w:tcPr>
            <w:tcW w:w="279" w:type="pct"/>
            <w:vMerge/>
            <w:tcBorders>
              <w:left w:val="single" w:sz="4" w:space="0" w:color="000000"/>
              <w:right w:val="single" w:sz="4" w:space="0" w:color="000000"/>
            </w:tcBorders>
            <w:shd w:val="clear" w:color="auto" w:fill="FFFFFF"/>
            <w:vAlign w:val="center"/>
            <w:hideMark/>
          </w:tcPr>
          <w:p w14:paraId="3929E9D1"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7FBC4A1"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0B315D4" w14:textId="77777777" w:rsidR="00B406B1" w:rsidRPr="0089349C" w:rsidRDefault="00B406B1" w:rsidP="00F31B4D">
            <w:pPr>
              <w:pStyle w:val="s16"/>
              <w:rPr>
                <w:sz w:val="24"/>
                <w:szCs w:val="24"/>
              </w:rPr>
            </w:pPr>
            <w:r w:rsidRPr="0089349C">
              <w:rPr>
                <w:sz w:val="24"/>
                <w:szCs w:val="24"/>
              </w:rPr>
              <w:t>Акт выполненных работ</w:t>
            </w:r>
          </w:p>
        </w:tc>
      </w:tr>
      <w:tr w:rsidR="00B406B1" w:rsidRPr="00E24C39" w14:paraId="5FBC125D" w14:textId="77777777" w:rsidTr="00471A95">
        <w:tc>
          <w:tcPr>
            <w:tcW w:w="279" w:type="pct"/>
            <w:vMerge/>
            <w:tcBorders>
              <w:left w:val="single" w:sz="4" w:space="0" w:color="000000"/>
              <w:right w:val="single" w:sz="4" w:space="0" w:color="000000"/>
            </w:tcBorders>
            <w:shd w:val="clear" w:color="auto" w:fill="FFFFFF"/>
            <w:vAlign w:val="center"/>
            <w:hideMark/>
          </w:tcPr>
          <w:p w14:paraId="3472AE95"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EA050F0"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74DD39D" w14:textId="77777777" w:rsidR="00B406B1" w:rsidRPr="0089349C" w:rsidRDefault="00B406B1" w:rsidP="00F31B4D">
            <w:pPr>
              <w:pStyle w:val="s16"/>
              <w:rPr>
                <w:sz w:val="24"/>
                <w:szCs w:val="24"/>
              </w:rPr>
            </w:pPr>
            <w:r w:rsidRPr="0089349C">
              <w:rPr>
                <w:sz w:val="24"/>
                <w:szCs w:val="24"/>
              </w:rPr>
              <w:t>Акт приема-передачи</w:t>
            </w:r>
          </w:p>
        </w:tc>
      </w:tr>
      <w:tr w:rsidR="00B406B1" w:rsidRPr="00E24C39" w14:paraId="7BF7A43B" w14:textId="77777777" w:rsidTr="00471A95">
        <w:tc>
          <w:tcPr>
            <w:tcW w:w="279" w:type="pct"/>
            <w:vMerge/>
            <w:tcBorders>
              <w:left w:val="single" w:sz="4" w:space="0" w:color="000000"/>
              <w:right w:val="single" w:sz="4" w:space="0" w:color="000000"/>
            </w:tcBorders>
            <w:shd w:val="clear" w:color="auto" w:fill="FFFFFF"/>
            <w:vAlign w:val="center"/>
            <w:hideMark/>
          </w:tcPr>
          <w:p w14:paraId="4D195BF1"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60E90471"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65C3F5C" w14:textId="77777777" w:rsidR="00B406B1" w:rsidRPr="0089349C" w:rsidRDefault="00B406B1" w:rsidP="00F31B4D">
            <w:pPr>
              <w:pStyle w:val="s16"/>
              <w:rPr>
                <w:sz w:val="24"/>
                <w:szCs w:val="24"/>
              </w:rPr>
            </w:pPr>
            <w:r w:rsidRPr="0089349C">
              <w:rPr>
                <w:sz w:val="24"/>
                <w:szCs w:val="24"/>
              </w:rPr>
              <w:t>Акт об оказании услуг</w:t>
            </w:r>
          </w:p>
        </w:tc>
      </w:tr>
      <w:tr w:rsidR="00B406B1" w:rsidRPr="00E24C39" w14:paraId="562B37C7" w14:textId="77777777" w:rsidTr="00471A95">
        <w:tc>
          <w:tcPr>
            <w:tcW w:w="279" w:type="pct"/>
            <w:vMerge/>
            <w:tcBorders>
              <w:left w:val="single" w:sz="4" w:space="0" w:color="000000"/>
              <w:right w:val="single" w:sz="4" w:space="0" w:color="000000"/>
            </w:tcBorders>
            <w:shd w:val="clear" w:color="auto" w:fill="FFFFFF"/>
            <w:vAlign w:val="center"/>
            <w:hideMark/>
          </w:tcPr>
          <w:p w14:paraId="66645648"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324EE2E5"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76343C2" w14:textId="77777777" w:rsidR="00B406B1" w:rsidRPr="0089349C" w:rsidRDefault="00B406B1" w:rsidP="00F31B4D">
            <w:pPr>
              <w:pStyle w:val="s16"/>
              <w:rPr>
                <w:sz w:val="24"/>
                <w:szCs w:val="24"/>
              </w:rPr>
            </w:pPr>
            <w:r w:rsidRPr="0089349C">
              <w:rPr>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B406B1" w:rsidRPr="00E24C39" w14:paraId="0F9A4C01" w14:textId="77777777" w:rsidTr="00471A95">
        <w:tc>
          <w:tcPr>
            <w:tcW w:w="279" w:type="pct"/>
            <w:vMerge/>
            <w:tcBorders>
              <w:left w:val="single" w:sz="4" w:space="0" w:color="000000"/>
              <w:right w:val="single" w:sz="4" w:space="0" w:color="000000"/>
            </w:tcBorders>
            <w:shd w:val="clear" w:color="auto" w:fill="FFFFFF"/>
            <w:vAlign w:val="center"/>
            <w:hideMark/>
          </w:tcPr>
          <w:p w14:paraId="5307A003"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6692814F"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D7794F5" w14:textId="77777777" w:rsidR="00B406B1" w:rsidRPr="0089349C" w:rsidRDefault="00F16413" w:rsidP="00F31B4D">
            <w:pPr>
              <w:pStyle w:val="s16"/>
              <w:rPr>
                <w:sz w:val="24"/>
                <w:szCs w:val="24"/>
              </w:rPr>
            </w:pPr>
            <w:r w:rsidRPr="0089349C">
              <w:rPr>
                <w:sz w:val="24"/>
                <w:szCs w:val="24"/>
              </w:rPr>
              <w:t>Решение о командировании</w:t>
            </w:r>
          </w:p>
        </w:tc>
      </w:tr>
      <w:tr w:rsidR="00F16413" w:rsidRPr="00E24C39" w14:paraId="2E533580" w14:textId="77777777" w:rsidTr="00471A95">
        <w:tc>
          <w:tcPr>
            <w:tcW w:w="279" w:type="pct"/>
            <w:vMerge/>
            <w:tcBorders>
              <w:left w:val="single" w:sz="4" w:space="0" w:color="000000"/>
              <w:right w:val="single" w:sz="4" w:space="0" w:color="000000"/>
            </w:tcBorders>
            <w:shd w:val="clear" w:color="auto" w:fill="FFFFFF"/>
            <w:vAlign w:val="center"/>
          </w:tcPr>
          <w:p w14:paraId="2D628367"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tcPr>
          <w:p w14:paraId="3757D35F"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3F54ABE5" w14:textId="77777777" w:rsidR="00F16413" w:rsidRPr="0089349C" w:rsidRDefault="00F16413" w:rsidP="00F311E2">
            <w:pPr>
              <w:pStyle w:val="af4"/>
            </w:pPr>
            <w:r w:rsidRPr="0089349C">
              <w:t xml:space="preserve">Заявка-обоснование закупки товаров, </w:t>
            </w:r>
            <w:r w:rsidRPr="0089349C">
              <w:lastRenderedPageBreak/>
              <w:t>работ, услуг малого объема</w:t>
            </w:r>
          </w:p>
        </w:tc>
      </w:tr>
      <w:tr w:rsidR="00F16413" w:rsidRPr="00E24C39" w14:paraId="61F6741F" w14:textId="77777777" w:rsidTr="00471A95">
        <w:tc>
          <w:tcPr>
            <w:tcW w:w="279" w:type="pct"/>
            <w:vMerge/>
            <w:tcBorders>
              <w:left w:val="single" w:sz="4" w:space="0" w:color="000000"/>
              <w:right w:val="single" w:sz="4" w:space="0" w:color="000000"/>
            </w:tcBorders>
            <w:shd w:val="clear" w:color="auto" w:fill="FFFFFF"/>
            <w:vAlign w:val="center"/>
            <w:hideMark/>
          </w:tcPr>
          <w:p w14:paraId="49384A03"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F7C3F1E"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C8E1633" w14:textId="77777777" w:rsidR="00F16413" w:rsidRPr="0089349C" w:rsidRDefault="00F16413" w:rsidP="00F31B4D">
            <w:pPr>
              <w:pStyle w:val="s16"/>
              <w:rPr>
                <w:sz w:val="24"/>
                <w:szCs w:val="24"/>
              </w:rPr>
            </w:pPr>
            <w:r w:rsidRPr="0089349C">
              <w:rPr>
                <w:sz w:val="24"/>
                <w:szCs w:val="24"/>
              </w:rPr>
              <w:t>Заявление физического лица</w:t>
            </w:r>
          </w:p>
        </w:tc>
      </w:tr>
      <w:tr w:rsidR="00F16413" w:rsidRPr="00E24C39" w14:paraId="783D1EFF" w14:textId="77777777" w:rsidTr="00471A95">
        <w:tc>
          <w:tcPr>
            <w:tcW w:w="279" w:type="pct"/>
            <w:vMerge/>
            <w:tcBorders>
              <w:left w:val="single" w:sz="4" w:space="0" w:color="000000"/>
              <w:right w:val="single" w:sz="4" w:space="0" w:color="000000"/>
            </w:tcBorders>
            <w:shd w:val="clear" w:color="auto" w:fill="FFFFFF"/>
            <w:vAlign w:val="center"/>
            <w:hideMark/>
          </w:tcPr>
          <w:p w14:paraId="46D1C20C"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780E18B4"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FD6A322" w14:textId="77777777" w:rsidR="00F16413" w:rsidRPr="00696759" w:rsidRDefault="00F16413" w:rsidP="00F31B4D">
            <w:pPr>
              <w:pStyle w:val="s16"/>
              <w:rPr>
                <w:sz w:val="24"/>
                <w:szCs w:val="24"/>
              </w:rPr>
            </w:pPr>
            <w:r w:rsidRPr="00696759">
              <w:rPr>
                <w:sz w:val="24"/>
                <w:szCs w:val="24"/>
              </w:rPr>
              <w:t>Квитанция</w:t>
            </w:r>
          </w:p>
        </w:tc>
      </w:tr>
      <w:tr w:rsidR="00F16413" w:rsidRPr="00E24C39" w14:paraId="1390104E" w14:textId="77777777" w:rsidTr="00471A95">
        <w:tc>
          <w:tcPr>
            <w:tcW w:w="279" w:type="pct"/>
            <w:vMerge/>
            <w:tcBorders>
              <w:left w:val="single" w:sz="4" w:space="0" w:color="000000"/>
              <w:right w:val="single" w:sz="4" w:space="0" w:color="000000"/>
            </w:tcBorders>
            <w:shd w:val="clear" w:color="auto" w:fill="FFFFFF"/>
            <w:vAlign w:val="center"/>
            <w:hideMark/>
          </w:tcPr>
          <w:p w14:paraId="5BDB200F"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069D05F"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66B75B8" w14:textId="77777777" w:rsidR="00F16413" w:rsidRPr="00696759" w:rsidRDefault="00F16413" w:rsidP="00F31B4D">
            <w:pPr>
              <w:pStyle w:val="s16"/>
              <w:rPr>
                <w:sz w:val="24"/>
                <w:szCs w:val="24"/>
              </w:rPr>
            </w:pPr>
            <w:r w:rsidRPr="00696759">
              <w:rPr>
                <w:sz w:val="24"/>
                <w:szCs w:val="24"/>
              </w:rPr>
              <w:t>Служебная записка</w:t>
            </w:r>
          </w:p>
        </w:tc>
      </w:tr>
      <w:tr w:rsidR="00F16413" w:rsidRPr="00E24C39" w14:paraId="69A3E72D" w14:textId="77777777" w:rsidTr="00471A95">
        <w:tc>
          <w:tcPr>
            <w:tcW w:w="279" w:type="pct"/>
            <w:vMerge/>
            <w:tcBorders>
              <w:left w:val="single" w:sz="4" w:space="0" w:color="000000"/>
              <w:right w:val="single" w:sz="4" w:space="0" w:color="000000"/>
            </w:tcBorders>
            <w:shd w:val="clear" w:color="auto" w:fill="FFFFFF"/>
            <w:vAlign w:val="center"/>
            <w:hideMark/>
          </w:tcPr>
          <w:p w14:paraId="18CE36F6"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3A1F3ECE"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BB92A98" w14:textId="77777777" w:rsidR="00F16413" w:rsidRPr="00696759" w:rsidRDefault="00F16413" w:rsidP="00F31B4D">
            <w:pPr>
              <w:pStyle w:val="s16"/>
              <w:rPr>
                <w:sz w:val="24"/>
                <w:szCs w:val="24"/>
              </w:rPr>
            </w:pPr>
            <w:r w:rsidRPr="00696759">
              <w:rPr>
                <w:sz w:val="24"/>
                <w:szCs w:val="24"/>
              </w:rPr>
              <w:t>Справка-расчет</w:t>
            </w:r>
          </w:p>
        </w:tc>
      </w:tr>
      <w:tr w:rsidR="00F16413" w:rsidRPr="00E24C39" w14:paraId="0D69FC3E" w14:textId="77777777" w:rsidTr="00471A95">
        <w:tc>
          <w:tcPr>
            <w:tcW w:w="279" w:type="pct"/>
            <w:vMerge/>
            <w:tcBorders>
              <w:left w:val="single" w:sz="4" w:space="0" w:color="000000"/>
              <w:right w:val="single" w:sz="4" w:space="0" w:color="000000"/>
            </w:tcBorders>
            <w:shd w:val="clear" w:color="auto" w:fill="FFFFFF"/>
            <w:vAlign w:val="center"/>
            <w:hideMark/>
          </w:tcPr>
          <w:p w14:paraId="4FE8A102"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A75A6A4"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E869E0B" w14:textId="77777777" w:rsidR="00F16413" w:rsidRPr="00696759" w:rsidRDefault="00F16413" w:rsidP="00F31B4D">
            <w:pPr>
              <w:pStyle w:val="s16"/>
              <w:rPr>
                <w:sz w:val="24"/>
                <w:szCs w:val="24"/>
              </w:rPr>
            </w:pPr>
            <w:r w:rsidRPr="00696759">
              <w:rPr>
                <w:sz w:val="24"/>
                <w:szCs w:val="24"/>
              </w:rPr>
              <w:t>Счет</w:t>
            </w:r>
          </w:p>
        </w:tc>
      </w:tr>
      <w:tr w:rsidR="00F16413" w:rsidRPr="00E24C39" w14:paraId="29763826" w14:textId="77777777" w:rsidTr="00471A95">
        <w:tc>
          <w:tcPr>
            <w:tcW w:w="279" w:type="pct"/>
            <w:vMerge/>
            <w:tcBorders>
              <w:left w:val="single" w:sz="4" w:space="0" w:color="000000"/>
              <w:right w:val="single" w:sz="4" w:space="0" w:color="000000"/>
            </w:tcBorders>
            <w:shd w:val="clear" w:color="auto" w:fill="FFFFFF"/>
            <w:vAlign w:val="center"/>
            <w:hideMark/>
          </w:tcPr>
          <w:p w14:paraId="35FE8DE5"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1966CF3"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2DE6931" w14:textId="77777777" w:rsidR="00F16413" w:rsidRPr="00696759" w:rsidRDefault="00F16413" w:rsidP="00F31B4D">
            <w:pPr>
              <w:pStyle w:val="s16"/>
              <w:rPr>
                <w:sz w:val="24"/>
                <w:szCs w:val="24"/>
              </w:rPr>
            </w:pPr>
            <w:r w:rsidRPr="00696759">
              <w:rPr>
                <w:sz w:val="24"/>
                <w:szCs w:val="24"/>
              </w:rPr>
              <w:t>Счет-фактура</w:t>
            </w:r>
          </w:p>
        </w:tc>
      </w:tr>
      <w:tr w:rsidR="00F16413" w:rsidRPr="00E24C39" w14:paraId="0F692A09" w14:textId="77777777" w:rsidTr="00471A95">
        <w:tc>
          <w:tcPr>
            <w:tcW w:w="279" w:type="pct"/>
            <w:vMerge/>
            <w:tcBorders>
              <w:left w:val="single" w:sz="4" w:space="0" w:color="000000"/>
              <w:right w:val="single" w:sz="4" w:space="0" w:color="000000"/>
            </w:tcBorders>
            <w:shd w:val="clear" w:color="auto" w:fill="FFFFFF"/>
            <w:vAlign w:val="center"/>
            <w:hideMark/>
          </w:tcPr>
          <w:p w14:paraId="3754C363"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49D87349"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FCB903D" w14:textId="77777777" w:rsidR="00F16413" w:rsidRPr="00696759" w:rsidRDefault="00F16413" w:rsidP="00F31B4D">
            <w:pPr>
              <w:pStyle w:val="s16"/>
              <w:rPr>
                <w:sz w:val="24"/>
                <w:szCs w:val="24"/>
              </w:rPr>
            </w:pPr>
            <w:r w:rsidRPr="00696759">
              <w:rPr>
                <w:sz w:val="24"/>
                <w:szCs w:val="24"/>
              </w:rPr>
              <w:t>Товарная накладная (унифицированная форма N ТОРГ-12) (ф.0330212)</w:t>
            </w:r>
          </w:p>
        </w:tc>
      </w:tr>
      <w:tr w:rsidR="00F16413" w:rsidRPr="0089349C" w14:paraId="661B2B94" w14:textId="77777777" w:rsidTr="00471A95">
        <w:tc>
          <w:tcPr>
            <w:tcW w:w="279" w:type="pct"/>
            <w:vMerge/>
            <w:tcBorders>
              <w:left w:val="single" w:sz="4" w:space="0" w:color="000000"/>
              <w:right w:val="single" w:sz="4" w:space="0" w:color="000000"/>
            </w:tcBorders>
            <w:shd w:val="clear" w:color="auto" w:fill="FFFFFF"/>
            <w:vAlign w:val="center"/>
            <w:hideMark/>
          </w:tcPr>
          <w:p w14:paraId="507E65BF" w14:textId="77777777" w:rsidR="00F16413" w:rsidRPr="0089349C"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C123F5C" w14:textId="77777777" w:rsidR="00F16413" w:rsidRPr="0089349C"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3156047" w14:textId="77777777" w:rsidR="00F16413" w:rsidRPr="0089349C" w:rsidRDefault="00F16413" w:rsidP="00F31B4D">
            <w:pPr>
              <w:pStyle w:val="s16"/>
              <w:rPr>
                <w:sz w:val="24"/>
                <w:szCs w:val="24"/>
              </w:rPr>
            </w:pPr>
            <w:r w:rsidRPr="0089349C">
              <w:rPr>
                <w:sz w:val="24"/>
                <w:szCs w:val="24"/>
              </w:rPr>
              <w:t>Универсальный передаточный документ</w:t>
            </w:r>
          </w:p>
        </w:tc>
      </w:tr>
      <w:tr w:rsidR="00F16413" w:rsidRPr="0089349C" w14:paraId="2756EFFA" w14:textId="77777777" w:rsidTr="009B2450">
        <w:trPr>
          <w:trHeight w:val="161"/>
        </w:trPr>
        <w:tc>
          <w:tcPr>
            <w:tcW w:w="279" w:type="pct"/>
            <w:vMerge/>
            <w:tcBorders>
              <w:left w:val="single" w:sz="4" w:space="0" w:color="000000"/>
              <w:right w:val="single" w:sz="4" w:space="0" w:color="000000"/>
            </w:tcBorders>
            <w:shd w:val="clear" w:color="auto" w:fill="FFFFFF"/>
            <w:vAlign w:val="center"/>
            <w:hideMark/>
          </w:tcPr>
          <w:p w14:paraId="3B63B7EB" w14:textId="77777777" w:rsidR="00F16413" w:rsidRPr="0089349C"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7B93731B" w14:textId="77777777" w:rsidR="00F16413" w:rsidRPr="0089349C" w:rsidRDefault="00F16413" w:rsidP="00F31B4D">
            <w:pPr>
              <w:pStyle w:val="s16"/>
              <w:rPr>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62B3D09D" w14:textId="77777777" w:rsidR="00F16413" w:rsidRPr="0089349C" w:rsidRDefault="00F16413" w:rsidP="00F31B4D">
            <w:pPr>
              <w:pStyle w:val="s16"/>
              <w:rPr>
                <w:sz w:val="24"/>
                <w:szCs w:val="24"/>
              </w:rPr>
            </w:pPr>
            <w:r w:rsidRPr="0089349C">
              <w:rPr>
                <w:sz w:val="24"/>
                <w:szCs w:val="24"/>
              </w:rPr>
              <w:t>Чек</w:t>
            </w:r>
          </w:p>
        </w:tc>
      </w:tr>
      <w:tr w:rsidR="009B2450" w:rsidRPr="0089349C" w14:paraId="75AEFD24" w14:textId="77777777" w:rsidTr="00B406B1">
        <w:trPr>
          <w:trHeight w:val="161"/>
        </w:trPr>
        <w:tc>
          <w:tcPr>
            <w:tcW w:w="279" w:type="pct"/>
            <w:tcBorders>
              <w:left w:val="single" w:sz="4" w:space="0" w:color="000000"/>
              <w:bottom w:val="single" w:sz="4" w:space="0" w:color="000000"/>
              <w:right w:val="single" w:sz="4" w:space="0" w:color="000000"/>
            </w:tcBorders>
            <w:shd w:val="clear" w:color="auto" w:fill="FFFFFF"/>
            <w:vAlign w:val="center"/>
          </w:tcPr>
          <w:p w14:paraId="4D411499" w14:textId="77777777" w:rsidR="009B2450" w:rsidRPr="0089349C" w:rsidRDefault="009B2450" w:rsidP="00F31B4D">
            <w:pPr>
              <w:pStyle w:val="empty"/>
              <w:rPr>
                <w:rFonts w:ascii="Arial" w:hAnsi="Arial" w:cs="Arial"/>
              </w:rPr>
            </w:pPr>
          </w:p>
        </w:tc>
        <w:tc>
          <w:tcPr>
            <w:tcW w:w="2291" w:type="pct"/>
            <w:tcBorders>
              <w:left w:val="single" w:sz="4" w:space="0" w:color="000000"/>
              <w:bottom w:val="single" w:sz="4" w:space="0" w:color="000000"/>
              <w:right w:val="single" w:sz="4" w:space="0" w:color="000000"/>
            </w:tcBorders>
            <w:shd w:val="clear" w:color="auto" w:fill="FFFFFF"/>
            <w:vAlign w:val="center"/>
          </w:tcPr>
          <w:p w14:paraId="54C0160F" w14:textId="77777777" w:rsidR="009B2450" w:rsidRPr="0089349C" w:rsidRDefault="009B2450" w:rsidP="00F31B4D">
            <w:pPr>
              <w:pStyle w:val="s16"/>
              <w:rPr>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tcPr>
          <w:p w14:paraId="681B2D8A"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w:t>
            </w:r>
          </w:p>
        </w:tc>
      </w:tr>
    </w:tbl>
    <w:p w14:paraId="55325180" w14:textId="77777777" w:rsidR="00D25BA0" w:rsidRPr="0089349C" w:rsidRDefault="009B3356" w:rsidP="00E24C39">
      <w:pPr>
        <w:pStyle w:val="s1"/>
        <w:shd w:val="clear" w:color="auto" w:fill="FFFFFF"/>
        <w:spacing w:before="0" w:beforeAutospacing="0" w:after="0" w:afterAutospacing="0"/>
        <w:jc w:val="both"/>
        <w:rPr>
          <w:rFonts w:ascii="Arial" w:hAnsi="Arial" w:cs="Arial"/>
        </w:rPr>
      </w:pPr>
      <w:r w:rsidRPr="0089349C">
        <w:rPr>
          <w:rFonts w:ascii="Arial" w:hAnsi="Arial" w:cs="Arial"/>
        </w:rPr>
        <w:t>2.18.9</w:t>
      </w:r>
      <w:r w:rsidR="00B406B1" w:rsidRPr="0089349C">
        <w:rPr>
          <w:rFonts w:ascii="Arial" w:hAnsi="Arial" w:cs="Arial"/>
        </w:rPr>
        <w:t xml:space="preserve">. </w:t>
      </w:r>
      <w:r w:rsidR="00D25BA0" w:rsidRPr="0089349C">
        <w:rPr>
          <w:rFonts w:ascii="Arial" w:hAnsi="Arial" w:cs="Arial"/>
        </w:rPr>
        <w:t>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64"/>
        <w:gridCol w:w="4721"/>
      </w:tblGrid>
      <w:tr w:rsidR="00D25BA0" w:rsidRPr="00E24C39" w14:paraId="3C81FCC0" w14:textId="77777777" w:rsidTr="00C261CB">
        <w:tc>
          <w:tcPr>
            <w:tcW w:w="2485" w:type="pct"/>
            <w:tcBorders>
              <w:top w:val="single" w:sz="4" w:space="0" w:color="000000"/>
              <w:left w:val="single" w:sz="4" w:space="0" w:color="000000"/>
              <w:bottom w:val="single" w:sz="4" w:space="0" w:color="000000"/>
            </w:tcBorders>
            <w:shd w:val="clear" w:color="auto" w:fill="FFFFFF"/>
            <w:vAlign w:val="center"/>
            <w:hideMark/>
          </w:tcPr>
          <w:p w14:paraId="066D8C6C" w14:textId="77777777" w:rsidR="00AB1B8E"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Обязательства,</w:t>
            </w:r>
          </w:p>
          <w:p w14:paraId="33B0B472"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74F82"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Документы-основания для отражения операций</w:t>
            </w:r>
          </w:p>
        </w:tc>
      </w:tr>
      <w:tr w:rsidR="00D25BA0" w:rsidRPr="00E24C39" w14:paraId="117CB2DD" w14:textId="77777777" w:rsidTr="00C261CB">
        <w:tc>
          <w:tcPr>
            <w:tcW w:w="2485" w:type="pct"/>
            <w:vMerge w:val="restart"/>
            <w:tcBorders>
              <w:top w:val="single" w:sz="4" w:space="0" w:color="000000"/>
              <w:left w:val="single" w:sz="4" w:space="0" w:color="000000"/>
              <w:bottom w:val="single" w:sz="4" w:space="0" w:color="000000"/>
            </w:tcBorders>
            <w:shd w:val="clear" w:color="auto" w:fill="FFFFFF"/>
            <w:hideMark/>
          </w:tcPr>
          <w:p w14:paraId="61CA3960" w14:textId="77777777" w:rsidR="00E15203" w:rsidRPr="00E24C39" w:rsidRDefault="00D25BA0" w:rsidP="00F31B4D">
            <w:pPr>
              <w:pStyle w:val="s16"/>
              <w:rPr>
                <w:sz w:val="24"/>
                <w:szCs w:val="24"/>
              </w:rPr>
            </w:pPr>
            <w:r w:rsidRPr="00E24C39">
              <w:rPr>
                <w:sz w:val="24"/>
                <w:szCs w:val="24"/>
              </w:rPr>
              <w:t xml:space="preserve">Обязательства, возникающие при объявлении о начале конкурентной процедуры определения </w:t>
            </w:r>
            <w:r w:rsidR="00D84226" w:rsidRPr="00E24C39">
              <w:rPr>
                <w:sz w:val="24"/>
                <w:szCs w:val="24"/>
              </w:rPr>
              <w:t>контрагента</w:t>
            </w:r>
          </w:p>
          <w:p w14:paraId="2607F9BC" w14:textId="77777777" w:rsidR="00440961" w:rsidRPr="00E24C39" w:rsidRDefault="00D25BA0" w:rsidP="00F31B4D">
            <w:pPr>
              <w:pStyle w:val="s16"/>
              <w:rPr>
                <w:sz w:val="24"/>
                <w:szCs w:val="24"/>
              </w:rPr>
            </w:pPr>
            <w:r w:rsidRPr="00E24C39">
              <w:rPr>
                <w:sz w:val="24"/>
                <w:szCs w:val="24"/>
              </w:rPr>
              <w:t>(кредит счета 0 502 07</w:t>
            </w:r>
            <w:r w:rsidR="00440961" w:rsidRPr="00E24C39">
              <w:rPr>
                <w:sz w:val="24"/>
                <w:szCs w:val="24"/>
              </w:rPr>
              <w:t> </w:t>
            </w:r>
            <w:r w:rsidRPr="00E24C39">
              <w:rPr>
                <w:sz w:val="24"/>
                <w:szCs w:val="24"/>
              </w:rPr>
              <w:t>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14:paraId="1B045D51" w14:textId="77777777" w:rsidR="00D25BA0" w:rsidRPr="00E24C39" w:rsidRDefault="00D25BA0" w:rsidP="00F31B4D">
            <w:pPr>
              <w:pStyle w:val="s16"/>
              <w:rPr>
                <w:sz w:val="24"/>
                <w:szCs w:val="24"/>
              </w:rPr>
            </w:pPr>
            <w:r w:rsidRPr="00E24C39">
              <w:rPr>
                <w:sz w:val="24"/>
                <w:szCs w:val="24"/>
              </w:rPr>
              <w:t xml:space="preserve">Извещение </w:t>
            </w:r>
          </w:p>
        </w:tc>
      </w:tr>
      <w:tr w:rsidR="00C261CB" w:rsidRPr="00E24C39" w14:paraId="6C59168F" w14:textId="77777777" w:rsidTr="00C261CB">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7E671DE" w14:textId="77777777" w:rsidR="00C261CB" w:rsidRPr="00E24C39" w:rsidRDefault="00C261CB" w:rsidP="00F31B4D">
            <w:pPr>
              <w:spacing w:after="0" w:line="240" w:lineRule="auto"/>
              <w:rPr>
                <w:rFonts w:ascii="Arial" w:hAnsi="Arial" w:cs="Arial"/>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5EAB4A95" w14:textId="77777777" w:rsidR="00C261CB" w:rsidRPr="00E24C39" w:rsidRDefault="00C261CB" w:rsidP="00F31B4D">
            <w:pPr>
              <w:pStyle w:val="s16"/>
              <w:rPr>
                <w:sz w:val="24"/>
                <w:szCs w:val="24"/>
              </w:rPr>
            </w:pPr>
            <w:r w:rsidRPr="00E24C39">
              <w:rPr>
                <w:sz w:val="24"/>
                <w:szCs w:val="24"/>
              </w:rPr>
              <w:t>Приглашения принять участие</w:t>
            </w:r>
          </w:p>
        </w:tc>
      </w:tr>
      <w:tr w:rsidR="00D25BA0" w:rsidRPr="00E24C39" w14:paraId="4FD97DD8" w14:textId="77777777" w:rsidTr="00C261CB">
        <w:tc>
          <w:tcPr>
            <w:tcW w:w="2485" w:type="pct"/>
            <w:tcBorders>
              <w:left w:val="single" w:sz="4" w:space="0" w:color="000000"/>
              <w:bottom w:val="single" w:sz="4" w:space="0" w:color="000000"/>
              <w:right w:val="single" w:sz="4" w:space="0" w:color="auto"/>
            </w:tcBorders>
            <w:shd w:val="clear" w:color="auto" w:fill="FFFFFF"/>
            <w:hideMark/>
          </w:tcPr>
          <w:p w14:paraId="30C36363" w14:textId="77777777" w:rsidR="00D25BA0" w:rsidRPr="00E24C39" w:rsidRDefault="00D25BA0" w:rsidP="00F31B4D">
            <w:pPr>
              <w:pStyle w:val="s16"/>
              <w:rPr>
                <w:sz w:val="24"/>
                <w:szCs w:val="24"/>
              </w:rPr>
            </w:pPr>
            <w:r w:rsidRPr="00E24C39">
              <w:rPr>
                <w:sz w:val="24"/>
                <w:szCs w:val="24"/>
              </w:rPr>
              <w:t xml:space="preserve">Обязательства, возникающие при заключении контракта </w:t>
            </w:r>
            <w:r w:rsidR="00E15203" w:rsidRPr="00E24C39">
              <w:rPr>
                <w:sz w:val="24"/>
                <w:szCs w:val="24"/>
              </w:rPr>
              <w:t>(договора)</w:t>
            </w:r>
          </w:p>
          <w:p w14:paraId="52C8951F" w14:textId="77777777" w:rsidR="00D25BA0" w:rsidRPr="00E24C39" w:rsidRDefault="00D25BA0" w:rsidP="00F31B4D">
            <w:pPr>
              <w:pStyle w:val="s16"/>
              <w:rPr>
                <w:sz w:val="24"/>
                <w:szCs w:val="24"/>
              </w:rPr>
            </w:pPr>
            <w:r w:rsidRPr="00E24C39">
              <w:rPr>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740D9D07" w14:textId="77777777" w:rsidR="00D25BA0" w:rsidRPr="00E24C39" w:rsidRDefault="00D25BA0" w:rsidP="00F31B4D">
            <w:pPr>
              <w:pStyle w:val="s16"/>
              <w:rPr>
                <w:sz w:val="24"/>
                <w:szCs w:val="24"/>
              </w:rPr>
            </w:pPr>
            <w:r w:rsidRPr="00E24C39">
              <w:rPr>
                <w:sz w:val="24"/>
                <w:szCs w:val="24"/>
              </w:rPr>
              <w:t>Государственный (муниципальный) контракт, договор</w:t>
            </w:r>
          </w:p>
          <w:p w14:paraId="494DFC6B" w14:textId="77777777" w:rsidR="00D25BA0" w:rsidRPr="00E24C39" w:rsidRDefault="00D25BA0" w:rsidP="00F31B4D">
            <w:pPr>
              <w:pStyle w:val="s16"/>
              <w:rPr>
                <w:sz w:val="24"/>
                <w:szCs w:val="24"/>
              </w:rPr>
            </w:pPr>
          </w:p>
        </w:tc>
      </w:tr>
      <w:tr w:rsidR="00D25BA0" w:rsidRPr="00E24C39" w14:paraId="2623DE1E" w14:textId="77777777" w:rsidTr="00C261CB">
        <w:tc>
          <w:tcPr>
            <w:tcW w:w="2485" w:type="pct"/>
            <w:tcBorders>
              <w:left w:val="single" w:sz="4" w:space="0" w:color="000000"/>
              <w:bottom w:val="single" w:sz="4" w:space="0" w:color="000000"/>
            </w:tcBorders>
            <w:shd w:val="clear" w:color="auto" w:fill="FFFFFF"/>
            <w:hideMark/>
          </w:tcPr>
          <w:p w14:paraId="65BDB3AA" w14:textId="77777777" w:rsidR="00D25BA0" w:rsidRPr="00E24C39" w:rsidRDefault="00D25BA0" w:rsidP="00F31B4D">
            <w:pPr>
              <w:pStyle w:val="s16"/>
              <w:rPr>
                <w:sz w:val="24"/>
                <w:szCs w:val="24"/>
              </w:rPr>
            </w:pPr>
            <w:r w:rsidRPr="00E24C39">
              <w:rPr>
                <w:sz w:val="24"/>
                <w:szCs w:val="24"/>
              </w:rPr>
              <w:t>Обязательства, возникающие в случае отказа победителя конкурентной процедуры</w:t>
            </w:r>
            <w:r w:rsidR="00620475">
              <w:rPr>
                <w:sz w:val="24"/>
                <w:szCs w:val="24"/>
              </w:rPr>
              <w:t xml:space="preserve"> </w:t>
            </w:r>
            <w:r w:rsidRPr="00E24C39">
              <w:rPr>
                <w:sz w:val="24"/>
                <w:szCs w:val="24"/>
              </w:rPr>
              <w:t>от заключения контракта</w:t>
            </w:r>
            <w:r w:rsidR="00E15203" w:rsidRPr="00E24C39">
              <w:rPr>
                <w:sz w:val="24"/>
                <w:szCs w:val="24"/>
              </w:rPr>
              <w:t xml:space="preserve"> (договора),</w:t>
            </w:r>
            <w:r w:rsidRPr="00E24C39">
              <w:rPr>
                <w:sz w:val="24"/>
                <w:szCs w:val="24"/>
              </w:rPr>
              <w:t xml:space="preserve"> либо в случаях, когда конкурентная процедура признана несостоявшейся (кредит счета 0 502 07 00 методом "Красное сторно")</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14:paraId="39A265B0" w14:textId="77777777" w:rsidR="00D25BA0" w:rsidRPr="00E24C39" w:rsidRDefault="00D25BA0" w:rsidP="00F31B4D">
            <w:pPr>
              <w:pStyle w:val="s16"/>
              <w:rPr>
                <w:sz w:val="24"/>
                <w:szCs w:val="24"/>
              </w:rPr>
            </w:pPr>
            <w:r w:rsidRPr="00E24C39">
              <w:rPr>
                <w:sz w:val="24"/>
                <w:szCs w:val="24"/>
              </w:rPr>
              <w:t>Протокол комиссии по осуществлению закупок</w:t>
            </w:r>
          </w:p>
        </w:tc>
      </w:tr>
    </w:tbl>
    <w:p w14:paraId="490CDBD2" w14:textId="77777777" w:rsidR="006A0624" w:rsidRPr="00E24C39" w:rsidRDefault="00766EC0" w:rsidP="00E24C39">
      <w:pPr>
        <w:pStyle w:val="s1"/>
        <w:spacing w:before="0" w:beforeAutospacing="0" w:after="0" w:afterAutospacing="0"/>
        <w:jc w:val="both"/>
        <w:rPr>
          <w:rFonts w:ascii="Arial" w:hAnsi="Arial" w:cs="Arial"/>
        </w:rPr>
      </w:pPr>
      <w:r w:rsidRPr="00E24C39">
        <w:rPr>
          <w:rFonts w:ascii="Arial" w:hAnsi="Arial" w:cs="Arial"/>
        </w:rPr>
        <w:t>2.18.10. Информацию для отражения в учете принимаемых обязательств</w:t>
      </w:r>
      <w:r w:rsidR="00371A3C">
        <w:rPr>
          <w:rFonts w:ascii="Arial" w:hAnsi="Arial" w:cs="Arial"/>
        </w:rPr>
        <w:t xml:space="preserve"> </w:t>
      </w:r>
      <w:r w:rsidRPr="00E24C39">
        <w:rPr>
          <w:rFonts w:ascii="Arial" w:hAnsi="Arial" w:cs="Arial"/>
        </w:rPr>
        <w:t xml:space="preserve">контрактная служба представляет в Бухгалтерию </w:t>
      </w:r>
      <w:r w:rsidR="006A0624" w:rsidRPr="00E24C39">
        <w:rPr>
          <w:rFonts w:ascii="Arial" w:hAnsi="Arial" w:cs="Arial"/>
        </w:rPr>
        <w:t>не позднее рабочего дня, следующего за днем формирования соответствующего документа (извещения, приглашения, протокола).</w:t>
      </w:r>
    </w:p>
    <w:p w14:paraId="0D59E69A" w14:textId="77777777" w:rsidR="00D25BA0" w:rsidRPr="00E24C39" w:rsidRDefault="00E15203" w:rsidP="00E24C39">
      <w:pPr>
        <w:pStyle w:val="empty"/>
        <w:shd w:val="clear" w:color="auto" w:fill="FFFFFF"/>
        <w:spacing w:before="0" w:beforeAutospacing="0" w:after="0" w:afterAutospacing="0"/>
        <w:jc w:val="both"/>
        <w:rPr>
          <w:rFonts w:ascii="Arial" w:hAnsi="Arial" w:cs="Arial"/>
        </w:rPr>
      </w:pPr>
      <w:r w:rsidRPr="00E24C39">
        <w:rPr>
          <w:rFonts w:ascii="Arial" w:hAnsi="Arial" w:cs="Arial"/>
        </w:rPr>
        <w:t>2.18.1</w:t>
      </w:r>
      <w:r w:rsidR="006A0624" w:rsidRPr="00E24C39">
        <w:rPr>
          <w:rFonts w:ascii="Arial" w:hAnsi="Arial" w:cs="Arial"/>
        </w:rPr>
        <w:t>1</w:t>
      </w:r>
      <w:r w:rsidRPr="00E24C39">
        <w:rPr>
          <w:rFonts w:ascii="Arial" w:hAnsi="Arial" w:cs="Arial"/>
        </w:rPr>
        <w:t xml:space="preserve">. </w:t>
      </w:r>
      <w:r w:rsidR="00D25BA0" w:rsidRPr="00F16413">
        <w:rPr>
          <w:rFonts w:ascii="Arial" w:hAnsi="Arial" w:cs="Arial"/>
        </w:rPr>
        <w:t>Учет плановых назначений</w:t>
      </w:r>
      <w:r w:rsidR="00371A3C">
        <w:rPr>
          <w:rFonts w:ascii="Arial" w:hAnsi="Arial" w:cs="Arial"/>
        </w:rPr>
        <w:t xml:space="preserve"> </w:t>
      </w:r>
      <w:r w:rsidR="00D25BA0" w:rsidRPr="00F16413">
        <w:rPr>
          <w:rFonts w:ascii="Arial" w:hAnsi="Arial" w:cs="Arial"/>
        </w:rPr>
        <w:t>по доходам, расходам и источникам финансирования дефицита</w:t>
      </w:r>
      <w:r w:rsidR="00371A3C">
        <w:rPr>
          <w:rFonts w:ascii="Arial" w:hAnsi="Arial" w:cs="Arial"/>
        </w:rPr>
        <w:t xml:space="preserve"> </w:t>
      </w:r>
      <w:r w:rsidR="00D25BA0" w:rsidRPr="00F16413">
        <w:rPr>
          <w:rFonts w:ascii="Arial" w:hAnsi="Arial" w:cs="Arial"/>
        </w:rPr>
        <w:t>осуществляется на счетах санкционирования в разрезе</w:t>
      </w:r>
      <w:r w:rsidR="002B5FB5" w:rsidRPr="00F16413">
        <w:rPr>
          <w:rFonts w:ascii="Arial" w:hAnsi="Arial" w:cs="Arial"/>
        </w:rPr>
        <w:t xml:space="preserve"> кодов бюджетной классификации</w:t>
      </w:r>
      <w:r w:rsidR="00626456" w:rsidRPr="00F16413">
        <w:rPr>
          <w:rFonts w:ascii="Arial" w:hAnsi="Arial" w:cs="Arial"/>
        </w:rPr>
        <w:t xml:space="preserve"> (составных частей кодов)</w:t>
      </w:r>
      <w:r w:rsidR="002B5FB5" w:rsidRPr="00F16413">
        <w:rPr>
          <w:rFonts w:ascii="Arial" w:hAnsi="Arial" w:cs="Arial"/>
        </w:rPr>
        <w:t xml:space="preserve">, </w:t>
      </w:r>
      <w:r w:rsidR="00D25BA0" w:rsidRPr="00F16413">
        <w:rPr>
          <w:rFonts w:ascii="Arial" w:hAnsi="Arial" w:cs="Arial"/>
        </w:rPr>
        <w:t>в том числе в разрезе кодов КОСГУ</w:t>
      </w:r>
      <w:r w:rsidR="002B5FB5" w:rsidRPr="00E24C39">
        <w:rPr>
          <w:rFonts w:ascii="Arial" w:hAnsi="Arial" w:cs="Arial"/>
        </w:rPr>
        <w:t>, в соответствии</w:t>
      </w:r>
      <w:r w:rsidR="007A6821" w:rsidRPr="00E24C39">
        <w:rPr>
          <w:rFonts w:ascii="Arial" w:hAnsi="Arial" w:cs="Arial"/>
        </w:rPr>
        <w:t xml:space="preserve"> с </w:t>
      </w:r>
      <w:r w:rsidR="002B5FB5" w:rsidRPr="00E24C39">
        <w:rPr>
          <w:rFonts w:ascii="Arial" w:hAnsi="Arial" w:cs="Arial"/>
        </w:rPr>
        <w:t>детализацией</w:t>
      </w:r>
      <w:r w:rsidR="00D25BA0" w:rsidRPr="00E24C39">
        <w:rPr>
          <w:rFonts w:ascii="Arial" w:hAnsi="Arial" w:cs="Arial"/>
        </w:rPr>
        <w:t xml:space="preserve"> доходов, расходов и источников финансирования дефицита</w:t>
      </w:r>
      <w:r w:rsidR="00371A3C">
        <w:rPr>
          <w:rFonts w:ascii="Arial" w:hAnsi="Arial" w:cs="Arial"/>
        </w:rPr>
        <w:t xml:space="preserve"> </w:t>
      </w:r>
      <w:r w:rsidR="00D25BA0" w:rsidRPr="00E24C39">
        <w:rPr>
          <w:rFonts w:ascii="Arial" w:hAnsi="Arial" w:cs="Arial"/>
        </w:rPr>
        <w:t>по кодам бюджетной классификации</w:t>
      </w:r>
      <w:r w:rsidR="002B5FB5" w:rsidRPr="00E24C39">
        <w:rPr>
          <w:rFonts w:ascii="Arial" w:hAnsi="Arial" w:cs="Arial"/>
        </w:rPr>
        <w:t xml:space="preserve">, </w:t>
      </w:r>
      <w:r w:rsidR="00D25BA0" w:rsidRPr="00E24C39">
        <w:rPr>
          <w:rFonts w:ascii="Arial" w:hAnsi="Arial" w:cs="Arial"/>
        </w:rPr>
        <w:t>в том числе по кодам КОСГУ</w:t>
      </w:r>
      <w:r w:rsidR="002B5FB5" w:rsidRPr="00E24C39">
        <w:rPr>
          <w:rFonts w:ascii="Arial" w:hAnsi="Arial" w:cs="Arial"/>
        </w:rPr>
        <w:t xml:space="preserve">, </w:t>
      </w:r>
      <w:r w:rsidR="00D25BA0" w:rsidRPr="00E24C39">
        <w:rPr>
          <w:rFonts w:ascii="Arial" w:hAnsi="Arial" w:cs="Arial"/>
        </w:rPr>
        <w:t>которая предусмотрена при утверждении</w:t>
      </w:r>
      <w:r w:rsidR="00371A3C">
        <w:rPr>
          <w:rFonts w:ascii="Arial" w:hAnsi="Arial" w:cs="Arial"/>
        </w:rPr>
        <w:t xml:space="preserve"> </w:t>
      </w:r>
      <w:r w:rsidR="00D25BA0" w:rsidRPr="00E24C39">
        <w:rPr>
          <w:rFonts w:ascii="Arial" w:hAnsi="Arial" w:cs="Arial"/>
        </w:rPr>
        <w:t>план</w:t>
      </w:r>
      <w:r w:rsidR="002B5FB5" w:rsidRPr="00E24C39">
        <w:rPr>
          <w:rFonts w:ascii="Arial" w:hAnsi="Arial" w:cs="Arial"/>
        </w:rPr>
        <w:t>овых назначений</w:t>
      </w:r>
      <w:r w:rsidR="00D25BA0" w:rsidRPr="00E24C39">
        <w:rPr>
          <w:rFonts w:ascii="Arial" w:hAnsi="Arial" w:cs="Arial"/>
        </w:rPr>
        <w:t>.</w:t>
      </w:r>
    </w:p>
    <w:p w14:paraId="4CF05738" w14:textId="77777777" w:rsidR="00B406B1" w:rsidRPr="00E24C39" w:rsidRDefault="006A062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2.18.12</w:t>
      </w:r>
      <w:r w:rsidR="00E15203" w:rsidRPr="00E24C39">
        <w:rPr>
          <w:rFonts w:ascii="Arial" w:hAnsi="Arial" w:cs="Arial"/>
        </w:rPr>
        <w:t xml:space="preserve">. </w:t>
      </w:r>
      <w:r w:rsidR="00D25BA0" w:rsidRPr="00E24C39">
        <w:rPr>
          <w:rFonts w:ascii="Arial" w:hAnsi="Arial" w:cs="Arial"/>
        </w:rPr>
        <w:t xml:space="preserve">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w:t>
      </w:r>
      <w:r w:rsidR="00D25BA0" w:rsidRPr="00E24C39">
        <w:rPr>
          <w:rFonts w:ascii="Arial" w:hAnsi="Arial" w:cs="Arial"/>
        </w:rPr>
        <w:lastRenderedPageBreak/>
        <w:t>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bookmarkStart w:id="687" w:name="sub_103074"/>
      <w:bookmarkEnd w:id="686"/>
    </w:p>
    <w:p w14:paraId="3B4EDECE" w14:textId="77777777" w:rsidR="00D06B45" w:rsidRPr="00E24C39" w:rsidRDefault="00D06B45"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2.18.13. </w:t>
      </w:r>
      <w:r w:rsidR="006E1F87" w:rsidRPr="00E24C39">
        <w:rPr>
          <w:rFonts w:ascii="Arial" w:hAnsi="Arial" w:cs="Arial"/>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sidR="006E1F87" w:rsidRPr="00E24C39">
        <w:rPr>
          <w:rFonts w:ascii="Arial" w:hAnsi="Arial" w:cs="Arial"/>
        </w:rPr>
        <w:t>Информацию для перерегистрации в учете неисполненных обязательств, по которым ожидается исполнение, контрактная служба представляет в Бухгалтерию не позднее третьего рабочего дня финансового года.</w:t>
      </w:r>
    </w:p>
    <w:p w14:paraId="5BC6480C"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w:t>
      </w:r>
      <w:r w:rsidR="00626456" w:rsidRPr="00E24C39">
        <w:rPr>
          <w:rFonts w:ascii="Arial" w:hAnsi="Arial" w:cs="Arial"/>
        </w:rPr>
        <w:t>8</w:t>
      </w:r>
      <w:r w:rsidRPr="00E24C39">
        <w:rPr>
          <w:rFonts w:ascii="Arial" w:hAnsi="Arial" w:cs="Arial"/>
        </w:rPr>
        <w:t>.</w:t>
      </w:r>
      <w:r w:rsidRPr="00F16413">
        <w:rPr>
          <w:rFonts w:ascii="Arial" w:hAnsi="Arial" w:cs="Arial"/>
        </w:rPr>
        <w:t xml:space="preserve">14. Отражение операций в </w:t>
      </w:r>
      <w:r w:rsidR="00626456" w:rsidRPr="00F16413">
        <w:rPr>
          <w:rFonts w:ascii="Arial" w:hAnsi="Arial" w:cs="Arial"/>
        </w:rPr>
        <w:t>бухгалтерском</w:t>
      </w:r>
      <w:r w:rsidRPr="00F16413">
        <w:rPr>
          <w:rFonts w:ascii="Arial" w:hAnsi="Arial" w:cs="Arial"/>
        </w:rPr>
        <w:t xml:space="preserve">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w:t>
      </w:r>
      <w:hyperlink r:id="rId56" w:anchor="/document/70951956/entry/2320" w:history="1">
        <w:r w:rsidRPr="00F16413">
          <w:rPr>
            <w:rStyle w:val="af0"/>
            <w:rFonts w:ascii="Arial" w:hAnsi="Arial" w:cs="Arial"/>
            <w:color w:val="auto"/>
          </w:rPr>
          <w:t>ф. 0504833</w:t>
        </w:r>
      </w:hyperlink>
      <w:r w:rsidRPr="00F16413">
        <w:rPr>
          <w:rFonts w:ascii="Arial" w:hAnsi="Arial" w:cs="Arial"/>
        </w:rPr>
        <w:t>).</w:t>
      </w:r>
    </w:p>
    <w:p w14:paraId="60C6CB93"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E24C39">
        <w:rPr>
          <w:rFonts w:ascii="Arial" w:hAnsi="Arial" w:cs="Arial"/>
          <w:color w:val="000000" w:themeColor="text1"/>
        </w:rPr>
        <w:t>2.1</w:t>
      </w:r>
      <w:r w:rsidR="00626456" w:rsidRPr="00E24C39">
        <w:rPr>
          <w:rFonts w:ascii="Arial" w:hAnsi="Arial" w:cs="Arial"/>
          <w:color w:val="000000" w:themeColor="text1"/>
        </w:rPr>
        <w:t>8</w:t>
      </w:r>
      <w:r w:rsidRPr="00E24C39">
        <w:rPr>
          <w:rFonts w:ascii="Arial" w:hAnsi="Arial" w:cs="Arial"/>
          <w:color w:val="000000" w:themeColor="text1"/>
        </w:rPr>
        <w:t>.15</w:t>
      </w:r>
      <w:r w:rsidRPr="00F16413">
        <w:rPr>
          <w:rFonts w:ascii="Arial" w:hAnsi="Arial" w:cs="Arial"/>
        </w:rPr>
        <w:t xml:space="preserve">. </w:t>
      </w:r>
      <w:r w:rsidR="00626456" w:rsidRPr="00F16413">
        <w:rPr>
          <w:rFonts w:ascii="Arial" w:hAnsi="Arial" w:cs="Arial"/>
        </w:rPr>
        <w:t xml:space="preserve">Обязательства </w:t>
      </w:r>
      <w:r w:rsidRPr="00F16413">
        <w:rPr>
          <w:rFonts w:ascii="Arial" w:hAnsi="Arial" w:cs="Arial"/>
        </w:rPr>
        <w:t xml:space="preserve">и денежные обязательства, отложенные обязательства отражаются в </w:t>
      </w:r>
      <w:r w:rsidR="00626456" w:rsidRPr="00F16413">
        <w:rPr>
          <w:rFonts w:ascii="Arial" w:hAnsi="Arial" w:cs="Arial"/>
        </w:rPr>
        <w:t>бухгалтерском</w:t>
      </w:r>
      <w:r w:rsidRPr="00F16413">
        <w:rPr>
          <w:rFonts w:ascii="Arial" w:hAnsi="Arial" w:cs="Arial"/>
        </w:rPr>
        <w:t xml:space="preserve"> учете датой документа-основания их возникновения, если иное не установлено настоящей Учетной политикой. </w:t>
      </w:r>
    </w:p>
    <w:p w14:paraId="457CB0BA"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F16413">
        <w:rPr>
          <w:rFonts w:ascii="Arial" w:hAnsi="Arial" w:cs="Arial"/>
        </w:rPr>
        <w:t xml:space="preserve">В частности, для отдельных </w:t>
      </w:r>
      <w:r w:rsidR="00626456" w:rsidRPr="00F16413">
        <w:rPr>
          <w:rFonts w:ascii="Arial" w:hAnsi="Arial" w:cs="Arial"/>
        </w:rPr>
        <w:t>обя</w:t>
      </w:r>
      <w:r w:rsidR="004505DB" w:rsidRPr="00F16413">
        <w:rPr>
          <w:rFonts w:ascii="Arial" w:hAnsi="Arial" w:cs="Arial"/>
        </w:rPr>
        <w:t>з</w:t>
      </w:r>
      <w:r w:rsidR="00626456" w:rsidRPr="00F16413">
        <w:rPr>
          <w:rFonts w:ascii="Arial" w:hAnsi="Arial" w:cs="Arial"/>
        </w:rPr>
        <w:t>ательств</w:t>
      </w:r>
      <w:r w:rsidRPr="00F16413">
        <w:rPr>
          <w:rFonts w:ascii="Arial" w:hAnsi="Arial" w:cs="Arial"/>
        </w:rPr>
        <w:t xml:space="preserve"> и денежных обязательств установлен  следующий порядок их принятия к учету:</w:t>
      </w:r>
    </w:p>
    <w:tbl>
      <w:tblPr>
        <w:tblStyle w:val="af9"/>
        <w:tblW w:w="0" w:type="auto"/>
        <w:tblLook w:val="04A0" w:firstRow="1" w:lastRow="0" w:firstColumn="1" w:lastColumn="0" w:noHBand="0" w:noVBand="1"/>
      </w:tblPr>
      <w:tblGrid>
        <w:gridCol w:w="1951"/>
        <w:gridCol w:w="3686"/>
        <w:gridCol w:w="3934"/>
      </w:tblGrid>
      <w:tr w:rsidR="007B4978" w:rsidRPr="00E24C39" w14:paraId="2885287F" w14:textId="77777777" w:rsidTr="007B4978">
        <w:tc>
          <w:tcPr>
            <w:tcW w:w="1951" w:type="dxa"/>
          </w:tcPr>
          <w:p w14:paraId="5B949FBE" w14:textId="77777777" w:rsidR="007B4978" w:rsidRPr="00F16413" w:rsidRDefault="007B4978" w:rsidP="00F31B4D">
            <w:pPr>
              <w:pStyle w:val="s1"/>
              <w:jc w:val="center"/>
              <w:rPr>
                <w:rFonts w:ascii="Arial" w:hAnsi="Arial" w:cs="Arial"/>
              </w:rPr>
            </w:pPr>
            <w:r w:rsidRPr="00F16413">
              <w:rPr>
                <w:rFonts w:ascii="Arial" w:hAnsi="Arial" w:cs="Arial"/>
              </w:rPr>
              <w:t>Вид обязательства</w:t>
            </w:r>
          </w:p>
        </w:tc>
        <w:tc>
          <w:tcPr>
            <w:tcW w:w="3686" w:type="dxa"/>
          </w:tcPr>
          <w:p w14:paraId="6FC1237F" w14:textId="77777777" w:rsidR="007B4978" w:rsidRPr="00F16413" w:rsidRDefault="007B4978" w:rsidP="00F31B4D">
            <w:pPr>
              <w:pStyle w:val="s1"/>
              <w:jc w:val="center"/>
              <w:rPr>
                <w:rFonts w:ascii="Arial" w:hAnsi="Arial" w:cs="Arial"/>
              </w:rPr>
            </w:pPr>
            <w:r w:rsidRPr="00F16413">
              <w:rPr>
                <w:rFonts w:ascii="Arial" w:hAnsi="Arial" w:cs="Arial"/>
              </w:rPr>
              <w:t>Основание</w:t>
            </w:r>
          </w:p>
        </w:tc>
        <w:tc>
          <w:tcPr>
            <w:tcW w:w="3934" w:type="dxa"/>
          </w:tcPr>
          <w:p w14:paraId="5F7BB96B" w14:textId="77777777" w:rsidR="007B4978" w:rsidRPr="00F16413" w:rsidRDefault="007B4978" w:rsidP="00F31B4D">
            <w:pPr>
              <w:pStyle w:val="s1"/>
              <w:jc w:val="center"/>
              <w:rPr>
                <w:rFonts w:ascii="Arial" w:hAnsi="Arial" w:cs="Arial"/>
              </w:rPr>
            </w:pPr>
            <w:r w:rsidRPr="00F16413">
              <w:rPr>
                <w:rFonts w:ascii="Arial" w:hAnsi="Arial" w:cs="Arial"/>
              </w:rPr>
              <w:t>Дата принятия к учету</w:t>
            </w:r>
          </w:p>
        </w:tc>
      </w:tr>
      <w:tr w:rsidR="007B4978" w:rsidRPr="00E24C39" w14:paraId="700356F0" w14:textId="77777777" w:rsidTr="007B4978">
        <w:tc>
          <w:tcPr>
            <w:tcW w:w="1951" w:type="dxa"/>
          </w:tcPr>
          <w:p w14:paraId="176F55D3" w14:textId="77777777" w:rsidR="007B4978" w:rsidRPr="00F16413" w:rsidRDefault="00626456" w:rsidP="00F31B4D">
            <w:pPr>
              <w:pStyle w:val="s1"/>
              <w:rPr>
                <w:rFonts w:ascii="Arial" w:hAnsi="Arial" w:cs="Arial"/>
                <w:lang w:val="en-US"/>
              </w:rPr>
            </w:pPr>
            <w:r w:rsidRPr="00F16413">
              <w:rPr>
                <w:rFonts w:ascii="Arial" w:hAnsi="Arial" w:cs="Arial"/>
              </w:rPr>
              <w:t>Обязательства учреждения</w:t>
            </w:r>
          </w:p>
        </w:tc>
        <w:tc>
          <w:tcPr>
            <w:tcW w:w="3686" w:type="dxa"/>
          </w:tcPr>
          <w:p w14:paraId="253C3048" w14:textId="77777777" w:rsidR="007B4978" w:rsidRPr="00F16413" w:rsidRDefault="00626456" w:rsidP="00F31B4D">
            <w:pPr>
              <w:pStyle w:val="s1"/>
              <w:rPr>
                <w:rFonts w:ascii="Arial" w:hAnsi="Arial" w:cs="Arial"/>
              </w:rPr>
            </w:pPr>
            <w:r w:rsidRPr="00F16413">
              <w:rPr>
                <w:rFonts w:ascii="Arial" w:hAnsi="Arial" w:cs="Arial"/>
              </w:rPr>
              <w:t>Показатели Плана ФХД в объеме</w:t>
            </w:r>
            <w:r w:rsidR="00371A3C">
              <w:rPr>
                <w:rFonts w:ascii="Arial" w:hAnsi="Arial" w:cs="Arial"/>
              </w:rPr>
              <w:t xml:space="preserve"> </w:t>
            </w:r>
            <w:r w:rsidRPr="00F16413">
              <w:rPr>
                <w:rFonts w:ascii="Arial" w:hAnsi="Arial" w:cs="Arial"/>
              </w:rPr>
              <w:t>расходов</w:t>
            </w:r>
            <w:r w:rsidR="007B4978" w:rsidRPr="00F16413">
              <w:rPr>
                <w:rFonts w:ascii="Arial" w:hAnsi="Arial" w:cs="Arial"/>
              </w:rPr>
              <w:t xml:space="preserve"> на оплату труда</w:t>
            </w:r>
          </w:p>
        </w:tc>
        <w:tc>
          <w:tcPr>
            <w:tcW w:w="3934" w:type="dxa"/>
          </w:tcPr>
          <w:p w14:paraId="11150F94" w14:textId="77777777" w:rsidR="007B4978" w:rsidRPr="00F16413" w:rsidRDefault="007B4978" w:rsidP="00F31B4D">
            <w:pPr>
              <w:pStyle w:val="s1"/>
              <w:rPr>
                <w:rFonts w:ascii="Arial" w:hAnsi="Arial" w:cs="Arial"/>
              </w:rPr>
            </w:pPr>
            <w:r w:rsidRPr="00F16413">
              <w:rPr>
                <w:rFonts w:ascii="Arial" w:hAnsi="Arial" w:cs="Arial"/>
              </w:rPr>
              <w:t xml:space="preserve">Дата </w:t>
            </w:r>
            <w:r w:rsidR="00626456" w:rsidRPr="00F16413">
              <w:rPr>
                <w:rFonts w:ascii="Arial" w:hAnsi="Arial" w:cs="Arial"/>
              </w:rPr>
              <w:t>утверждения Плана ФХД</w:t>
            </w:r>
            <w:r w:rsidRPr="00F16413">
              <w:rPr>
                <w:rFonts w:ascii="Arial" w:hAnsi="Arial" w:cs="Arial"/>
              </w:rPr>
              <w:t xml:space="preserve"> в объеме </w:t>
            </w:r>
            <w:r w:rsidR="00626456" w:rsidRPr="00F16413">
              <w:rPr>
                <w:rFonts w:ascii="Arial" w:hAnsi="Arial" w:cs="Arial"/>
              </w:rPr>
              <w:t>расходов</w:t>
            </w:r>
            <w:r w:rsidRPr="00F16413">
              <w:rPr>
                <w:rFonts w:ascii="Arial" w:hAnsi="Arial" w:cs="Arial"/>
              </w:rPr>
              <w:t xml:space="preserve"> на оплату труда</w:t>
            </w:r>
          </w:p>
        </w:tc>
      </w:tr>
      <w:tr w:rsidR="007B4978" w:rsidRPr="00E24C39" w14:paraId="376C8384" w14:textId="77777777" w:rsidTr="007B4978">
        <w:tc>
          <w:tcPr>
            <w:tcW w:w="1951" w:type="dxa"/>
          </w:tcPr>
          <w:p w14:paraId="4B2B1B8A" w14:textId="77777777" w:rsidR="007B4978" w:rsidRPr="00F16413" w:rsidRDefault="00626456" w:rsidP="00F31B4D">
            <w:pPr>
              <w:pStyle w:val="s1"/>
              <w:rPr>
                <w:rFonts w:ascii="Arial" w:hAnsi="Arial" w:cs="Arial"/>
              </w:rPr>
            </w:pPr>
            <w:r w:rsidRPr="00F16413">
              <w:rPr>
                <w:rFonts w:ascii="Arial" w:hAnsi="Arial" w:cs="Arial"/>
              </w:rPr>
              <w:t>Обязательства учреждения</w:t>
            </w:r>
          </w:p>
        </w:tc>
        <w:tc>
          <w:tcPr>
            <w:tcW w:w="3686" w:type="dxa"/>
          </w:tcPr>
          <w:p w14:paraId="4FCC5BC4" w14:textId="77777777" w:rsidR="007B4978" w:rsidRPr="00F16413" w:rsidRDefault="007B4978" w:rsidP="00F31B4D">
            <w:pPr>
              <w:pStyle w:val="s1"/>
              <w:rPr>
                <w:rFonts w:ascii="Arial" w:hAnsi="Arial" w:cs="Arial"/>
              </w:rPr>
            </w:pPr>
            <w:r w:rsidRPr="00F16413">
              <w:rPr>
                <w:rFonts w:ascii="Arial" w:hAnsi="Arial" w:cs="Arial"/>
              </w:rPr>
              <w:t>Государственный (муниципальный) контракт (договор) на поставку товаров, выполнение работ, оказание услуг</w:t>
            </w:r>
          </w:p>
        </w:tc>
        <w:tc>
          <w:tcPr>
            <w:tcW w:w="3934" w:type="dxa"/>
          </w:tcPr>
          <w:p w14:paraId="6DE957D9" w14:textId="77777777" w:rsidR="007B4978" w:rsidRPr="00F16413" w:rsidRDefault="007B4978" w:rsidP="00F31B4D">
            <w:pPr>
              <w:pStyle w:val="s1"/>
              <w:rPr>
                <w:rFonts w:ascii="Arial" w:hAnsi="Arial" w:cs="Arial"/>
              </w:rPr>
            </w:pPr>
            <w:r w:rsidRPr="00F16413">
              <w:rPr>
                <w:rFonts w:ascii="Arial" w:hAnsi="Arial" w:cs="Arial"/>
              </w:rPr>
              <w:t>Дата подписания контракта (договора).</w:t>
            </w:r>
          </w:p>
          <w:p w14:paraId="2BDC2462" w14:textId="77777777" w:rsidR="007B4978" w:rsidRPr="00F16413" w:rsidRDefault="007B4978" w:rsidP="00F31B4D">
            <w:pPr>
              <w:pStyle w:val="s1"/>
              <w:rPr>
                <w:rFonts w:ascii="Arial" w:hAnsi="Arial" w:cs="Arial"/>
              </w:rPr>
            </w:pPr>
          </w:p>
        </w:tc>
      </w:tr>
      <w:tr w:rsidR="007B4978" w:rsidRPr="00E24C39" w14:paraId="1C963948" w14:textId="77777777" w:rsidTr="007B4978">
        <w:tc>
          <w:tcPr>
            <w:tcW w:w="1951" w:type="dxa"/>
          </w:tcPr>
          <w:p w14:paraId="58FE3678" w14:textId="77777777" w:rsidR="007B4978" w:rsidRPr="00F16413" w:rsidRDefault="00626456" w:rsidP="00F31B4D">
            <w:pPr>
              <w:pStyle w:val="s1"/>
              <w:rPr>
                <w:rFonts w:ascii="Arial" w:hAnsi="Arial" w:cs="Arial"/>
              </w:rPr>
            </w:pPr>
            <w:r w:rsidRPr="00F16413">
              <w:rPr>
                <w:rFonts w:ascii="Arial" w:hAnsi="Arial" w:cs="Arial"/>
              </w:rPr>
              <w:t>Обязательства учреждения</w:t>
            </w:r>
          </w:p>
        </w:tc>
        <w:tc>
          <w:tcPr>
            <w:tcW w:w="3686" w:type="dxa"/>
            <w:vMerge w:val="restart"/>
          </w:tcPr>
          <w:p w14:paraId="2B7C796E" w14:textId="77777777" w:rsidR="007B4978" w:rsidRPr="00F16413" w:rsidRDefault="007B4978" w:rsidP="00F31B4D">
            <w:pPr>
              <w:pStyle w:val="s1"/>
              <w:rPr>
                <w:rFonts w:ascii="Arial" w:hAnsi="Arial" w:cs="Arial"/>
              </w:rPr>
            </w:pPr>
            <w:r w:rsidRPr="00F16413">
              <w:rPr>
                <w:rFonts w:ascii="Arial" w:hAnsi="Arial" w:cs="Arial"/>
              </w:rPr>
              <w:t>Договор аренды</w:t>
            </w:r>
          </w:p>
        </w:tc>
        <w:tc>
          <w:tcPr>
            <w:tcW w:w="3934" w:type="dxa"/>
          </w:tcPr>
          <w:p w14:paraId="614B30A6" w14:textId="77777777" w:rsidR="007B4978" w:rsidRPr="00F16413" w:rsidRDefault="007B4978" w:rsidP="00F31B4D">
            <w:pPr>
              <w:pStyle w:val="s1"/>
              <w:rPr>
                <w:rFonts w:ascii="Arial" w:hAnsi="Arial" w:cs="Arial"/>
              </w:rPr>
            </w:pPr>
            <w:r w:rsidRPr="00F16413">
              <w:rPr>
                <w:rFonts w:ascii="Arial" w:hAnsi="Arial" w:cs="Arial"/>
              </w:rPr>
              <w:t>Дата подписания договора аренды</w:t>
            </w:r>
          </w:p>
        </w:tc>
      </w:tr>
      <w:tr w:rsidR="007B4978" w:rsidRPr="00E24C39" w14:paraId="6BEB8A71" w14:textId="77777777" w:rsidTr="007B4978">
        <w:tc>
          <w:tcPr>
            <w:tcW w:w="1951" w:type="dxa"/>
          </w:tcPr>
          <w:p w14:paraId="4A2044FD" w14:textId="77777777" w:rsidR="007B4978" w:rsidRPr="00696759" w:rsidRDefault="007B4978" w:rsidP="00F31B4D">
            <w:pPr>
              <w:pStyle w:val="s1"/>
              <w:rPr>
                <w:rFonts w:ascii="Arial" w:hAnsi="Arial" w:cs="Arial"/>
              </w:rPr>
            </w:pPr>
            <w:r w:rsidRPr="00696759">
              <w:rPr>
                <w:rFonts w:ascii="Arial" w:hAnsi="Arial" w:cs="Arial"/>
              </w:rPr>
              <w:t>Денежное обязательство</w:t>
            </w:r>
          </w:p>
        </w:tc>
        <w:tc>
          <w:tcPr>
            <w:tcW w:w="3686" w:type="dxa"/>
            <w:vMerge/>
          </w:tcPr>
          <w:p w14:paraId="530382D6" w14:textId="77777777" w:rsidR="007B4978" w:rsidRPr="00696759" w:rsidRDefault="007B4978" w:rsidP="00F31B4D">
            <w:pPr>
              <w:pStyle w:val="s1"/>
              <w:rPr>
                <w:rFonts w:ascii="Arial" w:hAnsi="Arial" w:cs="Arial"/>
              </w:rPr>
            </w:pPr>
          </w:p>
        </w:tc>
        <w:tc>
          <w:tcPr>
            <w:tcW w:w="3934" w:type="dxa"/>
          </w:tcPr>
          <w:p w14:paraId="48BF3F48" w14:textId="77777777" w:rsidR="007B4978" w:rsidRPr="00F16413" w:rsidRDefault="007B4978" w:rsidP="00F31B4D">
            <w:pPr>
              <w:pStyle w:val="s1"/>
              <w:rPr>
                <w:rFonts w:ascii="Arial" w:hAnsi="Arial" w:cs="Arial"/>
              </w:rPr>
            </w:pPr>
            <w:r w:rsidRPr="00F16413">
              <w:rPr>
                <w:rFonts w:ascii="Arial" w:hAnsi="Arial" w:cs="Arial"/>
              </w:rPr>
              <w:t>Дата платежа в соответствии с графиком (условиями договора) в сумме арендных платежей, причитающихся к уплате на эту дату</w:t>
            </w:r>
          </w:p>
        </w:tc>
      </w:tr>
      <w:tr w:rsidR="00F16413" w:rsidRPr="00E24C39" w14:paraId="7734D101" w14:textId="77777777" w:rsidTr="007B4978">
        <w:tc>
          <w:tcPr>
            <w:tcW w:w="1951" w:type="dxa"/>
          </w:tcPr>
          <w:p w14:paraId="462AF05C"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vMerge w:val="restart"/>
          </w:tcPr>
          <w:p w14:paraId="7853D50E" w14:textId="77777777" w:rsidR="00F16413" w:rsidRPr="00696759" w:rsidRDefault="00F16413" w:rsidP="00F311E2">
            <w:pPr>
              <w:pStyle w:val="s1"/>
              <w:rPr>
                <w:rFonts w:ascii="Arial" w:hAnsi="Arial" w:cs="Arial"/>
              </w:rPr>
            </w:pPr>
            <w:r w:rsidRPr="00696759">
              <w:rPr>
                <w:rFonts w:ascii="Arial" w:hAnsi="Arial" w:cs="Arial"/>
              </w:rPr>
              <w:t>Лицензионный договор, предусматривающий выплату вознаграждения в форме периодических платежей</w:t>
            </w:r>
          </w:p>
        </w:tc>
        <w:tc>
          <w:tcPr>
            <w:tcW w:w="3934" w:type="dxa"/>
          </w:tcPr>
          <w:p w14:paraId="43217FE8" w14:textId="77777777" w:rsidR="00F16413" w:rsidRPr="00696759" w:rsidRDefault="00F16413" w:rsidP="00F311E2">
            <w:pPr>
              <w:pStyle w:val="s1"/>
              <w:rPr>
                <w:rFonts w:ascii="Arial" w:hAnsi="Arial" w:cs="Arial"/>
              </w:rPr>
            </w:pPr>
            <w:r w:rsidRPr="00696759">
              <w:rPr>
                <w:rFonts w:ascii="Arial" w:hAnsi="Arial" w:cs="Arial"/>
              </w:rPr>
              <w:t>Дата подписания договора</w:t>
            </w:r>
          </w:p>
        </w:tc>
      </w:tr>
      <w:tr w:rsidR="00F16413" w:rsidRPr="00E24C39" w14:paraId="2138A004" w14:textId="77777777" w:rsidTr="007B4978">
        <w:tc>
          <w:tcPr>
            <w:tcW w:w="1951" w:type="dxa"/>
          </w:tcPr>
          <w:p w14:paraId="4042F884" w14:textId="77777777" w:rsidR="00F16413" w:rsidRPr="00696759" w:rsidRDefault="00F16413" w:rsidP="00F311E2">
            <w:pPr>
              <w:pStyle w:val="s1"/>
              <w:rPr>
                <w:rFonts w:ascii="Arial" w:hAnsi="Arial" w:cs="Arial"/>
              </w:rPr>
            </w:pPr>
            <w:r w:rsidRPr="00696759">
              <w:rPr>
                <w:rFonts w:ascii="Arial" w:hAnsi="Arial" w:cs="Arial"/>
              </w:rPr>
              <w:t>Денежное обязательство</w:t>
            </w:r>
          </w:p>
        </w:tc>
        <w:tc>
          <w:tcPr>
            <w:tcW w:w="3686" w:type="dxa"/>
            <w:vMerge/>
          </w:tcPr>
          <w:p w14:paraId="6444C22F" w14:textId="77777777" w:rsidR="00F16413" w:rsidRPr="00696759" w:rsidRDefault="00F16413" w:rsidP="00F311E2">
            <w:pPr>
              <w:pStyle w:val="s1"/>
              <w:rPr>
                <w:rFonts w:ascii="Arial" w:hAnsi="Arial" w:cs="Arial"/>
              </w:rPr>
            </w:pPr>
          </w:p>
        </w:tc>
        <w:tc>
          <w:tcPr>
            <w:tcW w:w="3934" w:type="dxa"/>
          </w:tcPr>
          <w:p w14:paraId="3CDA63EF" w14:textId="77777777" w:rsidR="00F16413" w:rsidRPr="00696759" w:rsidRDefault="00F16413" w:rsidP="00F311E2">
            <w:pPr>
              <w:pStyle w:val="s1"/>
              <w:rPr>
                <w:rFonts w:ascii="Arial" w:hAnsi="Arial" w:cs="Arial"/>
              </w:rPr>
            </w:pPr>
            <w:r w:rsidRPr="00696759">
              <w:rPr>
                <w:rFonts w:ascii="Arial" w:hAnsi="Arial" w:cs="Arial"/>
              </w:rPr>
              <w:t>Дата платежа в соответствии с графиком (условиями договора) в сумме вознаграждения, причитающегося к уплате на эту дату</w:t>
            </w:r>
          </w:p>
        </w:tc>
      </w:tr>
      <w:tr w:rsidR="00F16413" w:rsidRPr="00E24C39" w14:paraId="71092E5E" w14:textId="77777777" w:rsidTr="007B4978">
        <w:tc>
          <w:tcPr>
            <w:tcW w:w="1951" w:type="dxa"/>
          </w:tcPr>
          <w:p w14:paraId="145F8B47"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tcPr>
          <w:p w14:paraId="306EE3C2" w14:textId="77777777" w:rsidR="00F16413" w:rsidRPr="00696759" w:rsidRDefault="00F16413" w:rsidP="00F311E2">
            <w:pPr>
              <w:pStyle w:val="s1"/>
              <w:rPr>
                <w:rFonts w:ascii="Arial" w:hAnsi="Arial" w:cs="Arial"/>
              </w:rPr>
            </w:pPr>
            <w:r w:rsidRPr="00696759">
              <w:rPr>
                <w:rFonts w:ascii="Arial" w:hAnsi="Arial" w:cs="Arial"/>
              </w:rPr>
              <w:t>Решение о командировании</w:t>
            </w:r>
          </w:p>
        </w:tc>
        <w:tc>
          <w:tcPr>
            <w:tcW w:w="3934" w:type="dxa"/>
            <w:vMerge w:val="restart"/>
          </w:tcPr>
          <w:p w14:paraId="29244F76" w14:textId="77777777" w:rsidR="00F16413" w:rsidRPr="009D040B" w:rsidRDefault="00F16413" w:rsidP="00F311E2">
            <w:pPr>
              <w:pStyle w:val="s1"/>
              <w:rPr>
                <w:rFonts w:ascii="Arial" w:hAnsi="Arial" w:cs="Arial"/>
              </w:rPr>
            </w:pPr>
            <w:r w:rsidRPr="009D040B">
              <w:rPr>
                <w:rFonts w:ascii="Arial" w:hAnsi="Arial" w:cs="Arial"/>
              </w:rPr>
              <w:t xml:space="preserve">Дата утверждения </w:t>
            </w:r>
            <w:r>
              <w:rPr>
                <w:rFonts w:ascii="Arial" w:hAnsi="Arial" w:cs="Arial"/>
              </w:rPr>
              <w:t>Решения</w:t>
            </w:r>
            <w:r w:rsidRPr="009D040B">
              <w:rPr>
                <w:rFonts w:ascii="Arial" w:hAnsi="Arial" w:cs="Arial"/>
              </w:rPr>
              <w:t xml:space="preserve"> руководителем Учреждения</w:t>
            </w:r>
          </w:p>
        </w:tc>
      </w:tr>
      <w:tr w:rsidR="00F16413" w:rsidRPr="00E24C39" w14:paraId="4D2E20C9" w14:textId="77777777" w:rsidTr="007B4978">
        <w:tc>
          <w:tcPr>
            <w:tcW w:w="1951" w:type="dxa"/>
          </w:tcPr>
          <w:p w14:paraId="0844B773" w14:textId="77777777" w:rsidR="00F16413" w:rsidRPr="00696759" w:rsidRDefault="00F16413" w:rsidP="00F311E2">
            <w:pPr>
              <w:pStyle w:val="s1"/>
              <w:rPr>
                <w:rFonts w:ascii="Arial" w:hAnsi="Arial" w:cs="Arial"/>
              </w:rPr>
            </w:pPr>
            <w:r w:rsidRPr="00696759">
              <w:rPr>
                <w:rFonts w:ascii="Arial" w:hAnsi="Arial" w:cs="Arial"/>
              </w:rPr>
              <w:t>Денежные обязательства</w:t>
            </w:r>
          </w:p>
        </w:tc>
        <w:tc>
          <w:tcPr>
            <w:tcW w:w="3686" w:type="dxa"/>
          </w:tcPr>
          <w:p w14:paraId="4F3E6E73" w14:textId="77777777" w:rsidR="00F16413" w:rsidRPr="00696759" w:rsidRDefault="00F16413" w:rsidP="00F311E2">
            <w:pPr>
              <w:pStyle w:val="s1"/>
              <w:rPr>
                <w:rFonts w:ascii="Arial" w:hAnsi="Arial" w:cs="Arial"/>
              </w:rPr>
            </w:pPr>
            <w:r w:rsidRPr="00696759">
              <w:rPr>
                <w:rFonts w:ascii="Arial" w:hAnsi="Arial" w:cs="Arial"/>
              </w:rPr>
              <w:t>Решение о командировании, в котором предусмотрена выдача аванса подотчетному лицу</w:t>
            </w:r>
          </w:p>
        </w:tc>
        <w:tc>
          <w:tcPr>
            <w:tcW w:w="3934" w:type="dxa"/>
            <w:vMerge/>
          </w:tcPr>
          <w:p w14:paraId="29200A0B" w14:textId="77777777" w:rsidR="00F16413" w:rsidRPr="009D040B" w:rsidRDefault="00F16413" w:rsidP="00F311E2">
            <w:pPr>
              <w:pStyle w:val="s1"/>
              <w:rPr>
                <w:rFonts w:ascii="Arial" w:hAnsi="Arial" w:cs="Arial"/>
              </w:rPr>
            </w:pPr>
          </w:p>
        </w:tc>
      </w:tr>
      <w:tr w:rsidR="00F16413" w:rsidRPr="00E24C39" w14:paraId="0B92211E" w14:textId="77777777" w:rsidTr="007B4978">
        <w:tc>
          <w:tcPr>
            <w:tcW w:w="1951" w:type="dxa"/>
          </w:tcPr>
          <w:p w14:paraId="7DACA239"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tcPr>
          <w:p w14:paraId="62D8516D" w14:textId="77777777" w:rsidR="00F16413" w:rsidRPr="00696759" w:rsidRDefault="00F16413" w:rsidP="00F311E2">
            <w:pPr>
              <w:pStyle w:val="s1"/>
              <w:rPr>
                <w:rFonts w:ascii="Arial" w:hAnsi="Arial" w:cs="Arial"/>
              </w:rPr>
            </w:pPr>
            <w:r w:rsidRPr="00696759">
              <w:rPr>
                <w:rFonts w:ascii="Arial" w:hAnsi="Arial" w:cs="Arial"/>
              </w:rPr>
              <w:t xml:space="preserve">Заявка-обоснование закупки товаров, работ, услуг малого </w:t>
            </w:r>
            <w:r w:rsidRPr="00696759">
              <w:rPr>
                <w:rFonts w:ascii="Arial" w:hAnsi="Arial" w:cs="Arial"/>
              </w:rPr>
              <w:lastRenderedPageBreak/>
              <w:t>объема при выдаче под отчет средств для закупки на нужды Учреждения через подотчетное лицо</w:t>
            </w:r>
          </w:p>
        </w:tc>
        <w:tc>
          <w:tcPr>
            <w:tcW w:w="3934" w:type="dxa"/>
            <w:vMerge w:val="restart"/>
          </w:tcPr>
          <w:p w14:paraId="1FB8B205" w14:textId="77777777" w:rsidR="00F16413" w:rsidRPr="009D040B" w:rsidRDefault="00F16413" w:rsidP="00F311E2">
            <w:pPr>
              <w:pStyle w:val="s1"/>
              <w:rPr>
                <w:rFonts w:ascii="Arial" w:hAnsi="Arial" w:cs="Arial"/>
              </w:rPr>
            </w:pPr>
            <w:r w:rsidRPr="009D040B">
              <w:rPr>
                <w:rFonts w:ascii="Arial" w:hAnsi="Arial" w:cs="Arial"/>
              </w:rPr>
              <w:lastRenderedPageBreak/>
              <w:t xml:space="preserve">Дата утверждения </w:t>
            </w:r>
            <w:r>
              <w:rPr>
                <w:rFonts w:ascii="Arial" w:hAnsi="Arial" w:cs="Arial"/>
              </w:rPr>
              <w:t>З</w:t>
            </w:r>
            <w:r w:rsidRPr="009D040B">
              <w:rPr>
                <w:rFonts w:ascii="Arial" w:hAnsi="Arial" w:cs="Arial"/>
              </w:rPr>
              <w:t>аявки руководителем Учреждения</w:t>
            </w:r>
          </w:p>
        </w:tc>
      </w:tr>
      <w:tr w:rsidR="00F16413" w:rsidRPr="00E24C39" w14:paraId="05525B68" w14:textId="77777777" w:rsidTr="007B4978">
        <w:tc>
          <w:tcPr>
            <w:tcW w:w="1951" w:type="dxa"/>
          </w:tcPr>
          <w:p w14:paraId="000D3154" w14:textId="77777777" w:rsidR="00F16413" w:rsidRPr="008D059C" w:rsidRDefault="00F16413" w:rsidP="00F311E2">
            <w:pPr>
              <w:pStyle w:val="s1"/>
              <w:rPr>
                <w:rFonts w:ascii="Arial" w:hAnsi="Arial" w:cs="Arial"/>
              </w:rPr>
            </w:pPr>
            <w:r w:rsidRPr="008D059C">
              <w:rPr>
                <w:rFonts w:ascii="Arial" w:hAnsi="Arial" w:cs="Arial"/>
              </w:rPr>
              <w:t>Денежные обязательства</w:t>
            </w:r>
          </w:p>
        </w:tc>
        <w:tc>
          <w:tcPr>
            <w:tcW w:w="3686" w:type="dxa"/>
          </w:tcPr>
          <w:p w14:paraId="152A0430" w14:textId="77777777" w:rsidR="00F16413" w:rsidRPr="00696759" w:rsidRDefault="00F16413" w:rsidP="00F311E2">
            <w:pPr>
              <w:pStyle w:val="s1"/>
              <w:rPr>
                <w:rFonts w:ascii="Arial" w:hAnsi="Arial" w:cs="Arial"/>
              </w:rPr>
            </w:pPr>
            <w:r w:rsidRPr="00696759">
              <w:rPr>
                <w:rFonts w:ascii="Arial" w:hAnsi="Arial" w:cs="Arial"/>
              </w:rPr>
              <w:t>Заявка-обоснование закупки, в которой предусмотрена выдача аванса подотчетному лицу</w:t>
            </w:r>
          </w:p>
        </w:tc>
        <w:tc>
          <w:tcPr>
            <w:tcW w:w="3934" w:type="dxa"/>
            <w:vMerge/>
          </w:tcPr>
          <w:p w14:paraId="07EF6069" w14:textId="77777777" w:rsidR="00F16413" w:rsidRPr="00E24C39" w:rsidRDefault="00F16413" w:rsidP="00F31B4D">
            <w:pPr>
              <w:pStyle w:val="s1"/>
              <w:rPr>
                <w:rFonts w:ascii="Arial" w:hAnsi="Arial" w:cs="Arial"/>
                <w:color w:val="00B050"/>
              </w:rPr>
            </w:pPr>
          </w:p>
        </w:tc>
      </w:tr>
      <w:tr w:rsidR="00B124E2" w:rsidRPr="00E24C39" w14:paraId="143BDB51" w14:textId="77777777" w:rsidTr="007B4978">
        <w:tc>
          <w:tcPr>
            <w:tcW w:w="1951" w:type="dxa"/>
          </w:tcPr>
          <w:p w14:paraId="43895C19" w14:textId="77777777" w:rsidR="00B124E2" w:rsidRPr="008D059C" w:rsidRDefault="00B124E2" w:rsidP="00F31B4D">
            <w:pPr>
              <w:pStyle w:val="s1"/>
              <w:rPr>
                <w:rFonts w:ascii="Arial" w:hAnsi="Arial" w:cs="Arial"/>
              </w:rPr>
            </w:pPr>
            <w:r w:rsidRPr="008D059C">
              <w:rPr>
                <w:rFonts w:ascii="Arial" w:hAnsi="Arial" w:cs="Arial"/>
              </w:rPr>
              <w:t>Обязательства учреждения</w:t>
            </w:r>
          </w:p>
        </w:tc>
        <w:tc>
          <w:tcPr>
            <w:tcW w:w="3686" w:type="dxa"/>
            <w:vMerge w:val="restart"/>
          </w:tcPr>
          <w:p w14:paraId="079EFF06" w14:textId="77777777" w:rsidR="00B124E2" w:rsidRPr="009D040B" w:rsidRDefault="00B124E2" w:rsidP="00F311E2">
            <w:pPr>
              <w:pStyle w:val="s1"/>
              <w:rPr>
                <w:rFonts w:ascii="Arial" w:hAnsi="Arial" w:cs="Arial"/>
              </w:rPr>
            </w:pPr>
            <w:r w:rsidRPr="009D040B">
              <w:rPr>
                <w:rFonts w:ascii="Arial" w:hAnsi="Arial" w:cs="Arial"/>
              </w:rPr>
              <w:t>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vMerge w:val="restart"/>
          </w:tcPr>
          <w:p w14:paraId="79AA4592" w14:textId="77777777" w:rsidR="00B124E2" w:rsidRPr="009D040B" w:rsidRDefault="00B124E2" w:rsidP="00F311E2">
            <w:pPr>
              <w:pStyle w:val="s1"/>
              <w:rPr>
                <w:rFonts w:ascii="Arial" w:hAnsi="Arial" w:cs="Arial"/>
              </w:rPr>
            </w:pPr>
            <w:r w:rsidRPr="009D040B">
              <w:rPr>
                <w:rFonts w:ascii="Arial" w:hAnsi="Arial" w:cs="Arial"/>
              </w:rPr>
              <w:t xml:space="preserve">Дата отражения в учете соответствующей кредиторской задолженности </w:t>
            </w:r>
          </w:p>
        </w:tc>
      </w:tr>
      <w:tr w:rsidR="00B124E2" w:rsidRPr="00E24C39" w14:paraId="1186E69C" w14:textId="77777777" w:rsidTr="007B4978">
        <w:tc>
          <w:tcPr>
            <w:tcW w:w="1951" w:type="dxa"/>
          </w:tcPr>
          <w:p w14:paraId="57596DD8" w14:textId="77777777" w:rsidR="00B124E2" w:rsidRPr="008D059C" w:rsidRDefault="00B124E2" w:rsidP="00F31B4D">
            <w:pPr>
              <w:pStyle w:val="s1"/>
              <w:rPr>
                <w:rFonts w:ascii="Arial" w:hAnsi="Arial" w:cs="Arial"/>
              </w:rPr>
            </w:pPr>
            <w:r w:rsidRPr="008D059C">
              <w:rPr>
                <w:rFonts w:ascii="Arial" w:hAnsi="Arial" w:cs="Arial"/>
              </w:rPr>
              <w:t>Денежные обязательства</w:t>
            </w:r>
          </w:p>
        </w:tc>
        <w:tc>
          <w:tcPr>
            <w:tcW w:w="3686" w:type="dxa"/>
            <w:vMerge/>
          </w:tcPr>
          <w:p w14:paraId="1CD7D2E2" w14:textId="77777777" w:rsidR="00B124E2" w:rsidRPr="009D040B" w:rsidRDefault="00B124E2" w:rsidP="00F311E2">
            <w:pPr>
              <w:pStyle w:val="s1"/>
              <w:rPr>
                <w:rFonts w:ascii="Arial" w:hAnsi="Arial" w:cs="Arial"/>
              </w:rPr>
            </w:pPr>
          </w:p>
        </w:tc>
        <w:tc>
          <w:tcPr>
            <w:tcW w:w="3934" w:type="dxa"/>
            <w:vMerge/>
          </w:tcPr>
          <w:p w14:paraId="1EC1F2A8" w14:textId="77777777" w:rsidR="00B124E2" w:rsidRPr="009D040B" w:rsidRDefault="00B124E2" w:rsidP="00F311E2">
            <w:pPr>
              <w:pStyle w:val="s1"/>
              <w:rPr>
                <w:rFonts w:ascii="Arial" w:hAnsi="Arial" w:cs="Arial"/>
              </w:rPr>
            </w:pPr>
          </w:p>
        </w:tc>
      </w:tr>
      <w:tr w:rsidR="00B124E2" w:rsidRPr="00E24C39" w14:paraId="21B56C35" w14:textId="77777777" w:rsidTr="007B4978">
        <w:tc>
          <w:tcPr>
            <w:tcW w:w="1951" w:type="dxa"/>
          </w:tcPr>
          <w:p w14:paraId="7F499E66" w14:textId="77777777" w:rsidR="00B124E2" w:rsidRPr="00B124E2" w:rsidRDefault="00B124E2" w:rsidP="00F31B4D">
            <w:pPr>
              <w:pStyle w:val="s1"/>
              <w:rPr>
                <w:rFonts w:ascii="Arial" w:hAnsi="Arial" w:cs="Arial"/>
              </w:rPr>
            </w:pPr>
            <w:r w:rsidRPr="00B124E2">
              <w:rPr>
                <w:rFonts w:ascii="Arial" w:hAnsi="Arial" w:cs="Arial"/>
              </w:rPr>
              <w:t>Обязательства учреждения</w:t>
            </w:r>
          </w:p>
        </w:tc>
        <w:tc>
          <w:tcPr>
            <w:tcW w:w="3686" w:type="dxa"/>
            <w:vMerge w:val="restart"/>
          </w:tcPr>
          <w:p w14:paraId="464EA3F1" w14:textId="77777777" w:rsidR="00B124E2" w:rsidRPr="00B124E2" w:rsidRDefault="00B124E2" w:rsidP="00F31B4D">
            <w:pPr>
              <w:pStyle w:val="s1"/>
              <w:rPr>
                <w:rFonts w:ascii="Arial" w:hAnsi="Arial" w:cs="Arial"/>
              </w:rPr>
            </w:pPr>
            <w:r w:rsidRPr="00B124E2">
              <w:rPr>
                <w:rFonts w:ascii="Arial" w:hAnsi="Arial" w:cs="Arial"/>
              </w:rPr>
              <w:t xml:space="preserve">Обязательства за счет ранее созданного резерва по претензиям, искам </w:t>
            </w:r>
          </w:p>
        </w:tc>
        <w:tc>
          <w:tcPr>
            <w:tcW w:w="3934" w:type="dxa"/>
            <w:vMerge w:val="restart"/>
          </w:tcPr>
          <w:p w14:paraId="51F43C2D" w14:textId="77777777" w:rsidR="00B124E2" w:rsidRPr="00B124E2" w:rsidRDefault="00B124E2" w:rsidP="00F31B4D">
            <w:pPr>
              <w:pStyle w:val="s1"/>
              <w:rPr>
                <w:rFonts w:ascii="Arial" w:hAnsi="Arial" w:cs="Arial"/>
              </w:rPr>
            </w:pPr>
            <w:r w:rsidRPr="00B124E2">
              <w:rPr>
                <w:rFonts w:ascii="Arial" w:hAnsi="Arial" w:cs="Arial"/>
              </w:rPr>
              <w:t>Дата приема к исполнению исполнительного документа (исполнительного листа, судебного приказа) органом, в котором Учреждению открыт лицевой счет, указанная в уведомлении, полученном Учреждением</w:t>
            </w:r>
          </w:p>
        </w:tc>
      </w:tr>
      <w:tr w:rsidR="00B124E2" w:rsidRPr="00B124E2" w14:paraId="03F46E72" w14:textId="77777777" w:rsidTr="007B4978">
        <w:tc>
          <w:tcPr>
            <w:tcW w:w="1951" w:type="dxa"/>
          </w:tcPr>
          <w:p w14:paraId="4804E945" w14:textId="77777777" w:rsidR="00B124E2" w:rsidRPr="00B124E2" w:rsidRDefault="00B124E2" w:rsidP="00F31B4D">
            <w:pPr>
              <w:pStyle w:val="s1"/>
              <w:rPr>
                <w:rFonts w:ascii="Arial" w:hAnsi="Arial" w:cs="Arial"/>
              </w:rPr>
            </w:pPr>
            <w:r w:rsidRPr="00B124E2">
              <w:rPr>
                <w:rFonts w:ascii="Arial" w:hAnsi="Arial" w:cs="Arial"/>
              </w:rPr>
              <w:t>Денежные обязательства</w:t>
            </w:r>
          </w:p>
        </w:tc>
        <w:tc>
          <w:tcPr>
            <w:tcW w:w="3686" w:type="dxa"/>
            <w:vMerge/>
          </w:tcPr>
          <w:p w14:paraId="7F75E8DC" w14:textId="77777777" w:rsidR="00B124E2" w:rsidRPr="00B124E2" w:rsidRDefault="00B124E2" w:rsidP="00E24C39">
            <w:pPr>
              <w:pStyle w:val="s1"/>
              <w:jc w:val="both"/>
              <w:rPr>
                <w:rFonts w:ascii="Arial" w:hAnsi="Arial" w:cs="Arial"/>
              </w:rPr>
            </w:pPr>
          </w:p>
        </w:tc>
        <w:tc>
          <w:tcPr>
            <w:tcW w:w="3934" w:type="dxa"/>
            <w:vMerge/>
          </w:tcPr>
          <w:p w14:paraId="6973363B" w14:textId="77777777" w:rsidR="00B124E2" w:rsidRPr="00B124E2" w:rsidRDefault="00B124E2" w:rsidP="00E24C39">
            <w:pPr>
              <w:pStyle w:val="s1"/>
              <w:jc w:val="both"/>
              <w:rPr>
                <w:rFonts w:ascii="Arial" w:hAnsi="Arial" w:cs="Arial"/>
              </w:rPr>
            </w:pPr>
          </w:p>
        </w:tc>
      </w:tr>
    </w:tbl>
    <w:p w14:paraId="533DCC4D" w14:textId="77777777" w:rsidR="007B4978" w:rsidRPr="00B124E2" w:rsidRDefault="007B4978" w:rsidP="00E24C39">
      <w:pPr>
        <w:pStyle w:val="s1"/>
        <w:spacing w:before="0" w:beforeAutospacing="0" w:after="0" w:afterAutospacing="0"/>
        <w:jc w:val="both"/>
        <w:rPr>
          <w:rFonts w:ascii="Arial" w:hAnsi="Arial" w:cs="Arial"/>
        </w:rPr>
      </w:pPr>
      <w:r w:rsidRPr="00B124E2">
        <w:rPr>
          <w:rFonts w:ascii="Arial" w:hAnsi="Arial" w:cs="Arial"/>
        </w:rPr>
        <w:t xml:space="preserve">По </w:t>
      </w:r>
      <w:r w:rsidR="00BB6C7F" w:rsidRPr="00B124E2">
        <w:rPr>
          <w:rFonts w:ascii="Arial" w:hAnsi="Arial" w:cs="Arial"/>
        </w:rPr>
        <w:t>обязательствам</w:t>
      </w:r>
      <w:r w:rsidRPr="00B124E2">
        <w:rPr>
          <w:rFonts w:ascii="Arial" w:hAnsi="Arial" w:cs="Arial"/>
        </w:rPr>
        <w:t xml:space="preserve"> и денежным обязательствам, не указанным в данной таблице, дата принятия обязательств к </w:t>
      </w:r>
      <w:r w:rsidR="00BB6C7F" w:rsidRPr="00B124E2">
        <w:rPr>
          <w:rFonts w:ascii="Arial" w:hAnsi="Arial" w:cs="Arial"/>
        </w:rPr>
        <w:t>бухгалтерскому</w:t>
      </w:r>
      <w:r w:rsidRPr="00B124E2">
        <w:rPr>
          <w:rFonts w:ascii="Arial" w:hAnsi="Arial" w:cs="Arial"/>
        </w:rPr>
        <w:t xml:space="preserve"> учету определяется в порядке, установленном </w:t>
      </w:r>
      <w:r w:rsidR="00BB6C7F" w:rsidRPr="00B124E2">
        <w:rPr>
          <w:rFonts w:ascii="Arial" w:hAnsi="Arial" w:cs="Arial"/>
        </w:rPr>
        <w:t xml:space="preserve">Инструкцией </w:t>
      </w:r>
      <w:r w:rsidR="002C5AB5" w:rsidRPr="00B124E2">
        <w:rPr>
          <w:rFonts w:ascii="Arial" w:hAnsi="Arial" w:cs="Arial"/>
          <w:lang w:val="en-US"/>
        </w:rPr>
        <w:t>N</w:t>
      </w:r>
      <w:r w:rsidR="00BB6C7F" w:rsidRPr="00B124E2">
        <w:rPr>
          <w:rFonts w:ascii="Arial" w:hAnsi="Arial" w:cs="Arial"/>
        </w:rPr>
        <w:t xml:space="preserve"> 174н, с учетом положений </w:t>
      </w:r>
      <w:r w:rsidRPr="00B124E2">
        <w:rPr>
          <w:rFonts w:ascii="Arial" w:hAnsi="Arial" w:cs="Arial"/>
        </w:rPr>
        <w:t xml:space="preserve">пп. 140 и 141 Инструкции </w:t>
      </w:r>
      <w:r w:rsidR="002C5AB5" w:rsidRPr="00B124E2">
        <w:rPr>
          <w:rFonts w:ascii="Arial" w:hAnsi="Arial" w:cs="Arial"/>
          <w:lang w:val="en-US"/>
        </w:rPr>
        <w:t>N</w:t>
      </w:r>
      <w:r w:rsidRPr="00B124E2">
        <w:rPr>
          <w:rFonts w:ascii="Arial" w:hAnsi="Arial" w:cs="Arial"/>
        </w:rPr>
        <w:t xml:space="preserve"> 162н</w:t>
      </w:r>
      <w:r w:rsidR="00BB6C7F" w:rsidRPr="00B124E2">
        <w:rPr>
          <w:rFonts w:ascii="Arial" w:hAnsi="Arial" w:cs="Arial"/>
        </w:rPr>
        <w:t xml:space="preserve"> (утв. приказом Минфина России</w:t>
      </w:r>
      <w:r w:rsidR="00371A3C">
        <w:rPr>
          <w:rFonts w:ascii="Arial" w:hAnsi="Arial" w:cs="Arial"/>
        </w:rPr>
        <w:t xml:space="preserve"> </w:t>
      </w:r>
      <w:r w:rsidR="00BB6C7F" w:rsidRPr="00B124E2">
        <w:rPr>
          <w:rFonts w:ascii="Arial" w:hAnsi="Arial" w:cs="Arial"/>
        </w:rPr>
        <w:t xml:space="preserve">от 06.12.2010 </w:t>
      </w:r>
      <w:r w:rsidR="002C5AB5" w:rsidRPr="00B124E2">
        <w:rPr>
          <w:rFonts w:ascii="Arial" w:hAnsi="Arial" w:cs="Arial"/>
          <w:lang w:val="en-US"/>
        </w:rPr>
        <w:t>N</w:t>
      </w:r>
      <w:r w:rsidR="00BB6C7F" w:rsidRPr="00B124E2">
        <w:rPr>
          <w:rFonts w:ascii="Arial" w:hAnsi="Arial" w:cs="Arial"/>
        </w:rPr>
        <w:t xml:space="preserve"> 162н) и</w:t>
      </w:r>
      <w:r w:rsidRPr="00B124E2">
        <w:rPr>
          <w:rFonts w:ascii="Arial" w:hAnsi="Arial" w:cs="Arial"/>
        </w:rPr>
        <w:t xml:space="preserve"> требований к обработке первичных (сводных) учетных документов и иных документов, необходимых для ведения </w:t>
      </w:r>
      <w:r w:rsidR="00BB6C7F" w:rsidRPr="00B124E2">
        <w:rPr>
          <w:rFonts w:ascii="Arial" w:hAnsi="Arial" w:cs="Arial"/>
        </w:rPr>
        <w:t>бухгалтерского</w:t>
      </w:r>
      <w:r w:rsidRPr="00B124E2">
        <w:rPr>
          <w:rFonts w:ascii="Arial" w:hAnsi="Arial" w:cs="Arial"/>
        </w:rPr>
        <w:t xml:space="preserve"> учета и формирования отчетности, а также особенностей принятия отдельных обязательств, установленных настоящей Учетной политикой. </w:t>
      </w:r>
    </w:p>
    <w:p w14:paraId="04D38B5B" w14:textId="77777777" w:rsidR="007B4978" w:rsidRDefault="007B4978"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Принятые обязательства (</w:t>
      </w:r>
      <w:r w:rsidR="00BB6C7F" w:rsidRPr="00B124E2">
        <w:rPr>
          <w:rFonts w:ascii="Arial" w:hAnsi="Arial" w:cs="Arial"/>
        </w:rPr>
        <w:t>обязательства учреждения</w:t>
      </w:r>
      <w:r w:rsidRPr="00B124E2">
        <w:rPr>
          <w:rFonts w:ascii="Arial" w:hAnsi="Arial" w:cs="Arial"/>
        </w:rPr>
        <w:t>, денежные и отложенные</w:t>
      </w:r>
      <w:r w:rsidR="00BB6C7F" w:rsidRPr="00B124E2">
        <w:rPr>
          <w:rFonts w:ascii="Arial" w:hAnsi="Arial" w:cs="Arial"/>
        </w:rPr>
        <w:t xml:space="preserve"> обязательства</w:t>
      </w:r>
      <w:r w:rsidRPr="00B124E2">
        <w:rPr>
          <w:rFonts w:ascii="Arial" w:hAnsi="Arial" w:cs="Arial"/>
        </w:rPr>
        <w:t xml:space="preserve">) отражаются в </w:t>
      </w:r>
      <w:r w:rsidR="00BB6C7F" w:rsidRPr="00B124E2">
        <w:rPr>
          <w:rFonts w:ascii="Arial" w:hAnsi="Arial" w:cs="Arial"/>
        </w:rPr>
        <w:t>бухгалтерском</w:t>
      </w:r>
      <w:r w:rsidRPr="00B124E2">
        <w:rPr>
          <w:rFonts w:ascii="Arial" w:hAnsi="Arial" w:cs="Arial"/>
        </w:rPr>
        <w:t xml:space="preserve"> учете с учетом даты закрытия текущего (отчетного) месяца в целях </w:t>
      </w:r>
      <w:r w:rsidR="00BB6C7F" w:rsidRPr="00B124E2">
        <w:rPr>
          <w:rFonts w:ascii="Arial" w:hAnsi="Arial" w:cs="Arial"/>
        </w:rPr>
        <w:t>бухгалтерского</w:t>
      </w:r>
      <w:r w:rsidRPr="00B124E2">
        <w:rPr>
          <w:rFonts w:ascii="Arial" w:hAnsi="Arial" w:cs="Arial"/>
        </w:rPr>
        <w:t xml:space="preserve"> учета, установленной настоящей Учетной политикой.</w:t>
      </w:r>
    </w:p>
    <w:p w14:paraId="4295CC51" w14:textId="77777777" w:rsidR="0089349C" w:rsidRPr="009C1FDB" w:rsidRDefault="0089349C" w:rsidP="0089349C">
      <w:pPr>
        <w:pStyle w:val="s1"/>
        <w:spacing w:before="0" w:beforeAutospacing="0" w:after="0" w:afterAutospacing="0"/>
        <w:jc w:val="both"/>
        <w:rPr>
          <w:rFonts w:ascii="Arial" w:hAnsi="Arial" w:cs="Arial"/>
        </w:rPr>
      </w:pPr>
      <w:r>
        <w:rPr>
          <w:rFonts w:ascii="Arial" w:hAnsi="Arial" w:cs="Arial"/>
        </w:rPr>
        <w:t>2.1</w:t>
      </w:r>
      <w:r w:rsidR="00E861FA">
        <w:rPr>
          <w:rFonts w:ascii="Arial" w:hAnsi="Arial" w:cs="Arial"/>
        </w:rPr>
        <w:t>8</w:t>
      </w:r>
      <w:r>
        <w:rPr>
          <w:rFonts w:ascii="Arial" w:hAnsi="Arial" w:cs="Arial"/>
        </w:rPr>
        <w:t xml:space="preserve">.16. </w:t>
      </w:r>
      <w:r w:rsidRPr="009C1FDB">
        <w:rPr>
          <w:rFonts w:ascii="Arial" w:hAnsi="Arial" w:cs="Arial"/>
        </w:rPr>
        <w:t xml:space="preserve">Обязательства учреждения по расходам, формирующим фонд оплаты труда, принимаются единовременно в начале года в объеме утвержденных плановых назначений на финансовый год (согласно Плану ФХД)  в разрезе КОСГУ 211 и 266. </w:t>
      </w:r>
    </w:p>
    <w:p w14:paraId="07CC2A5A" w14:textId="77777777" w:rsidR="0089349C" w:rsidRPr="009C1FDB" w:rsidRDefault="0089349C" w:rsidP="0089349C">
      <w:pPr>
        <w:pStyle w:val="s1"/>
        <w:spacing w:before="0" w:beforeAutospacing="0" w:after="0" w:afterAutospacing="0"/>
        <w:jc w:val="both"/>
        <w:rPr>
          <w:rFonts w:ascii="Arial" w:hAnsi="Arial" w:cs="Arial"/>
        </w:rPr>
      </w:pPr>
      <w:r w:rsidRPr="009C1FDB">
        <w:rPr>
          <w:rFonts w:ascii="Arial" w:hAnsi="Arial" w:cs="Arial"/>
        </w:rPr>
        <w:t xml:space="preserve">В случае если показатели </w:t>
      </w:r>
      <w:r w:rsidR="00E861FA" w:rsidRPr="009C1FDB">
        <w:rPr>
          <w:rFonts w:ascii="Arial" w:hAnsi="Arial" w:cs="Arial"/>
        </w:rPr>
        <w:t>Плана ФХД</w:t>
      </w:r>
      <w:r w:rsidRPr="009C1FDB">
        <w:rPr>
          <w:rFonts w:ascii="Arial" w:hAnsi="Arial" w:cs="Arial"/>
        </w:rPr>
        <w:t xml:space="preserve"> не утверждены в разрезе КОСГУ, Бухгалтерией производится обособление/расчет суммы расходов на выплату пособий за первые три дня временной нетрудоспособности за счет средств работодателя-страхователя (КОСГУ 266):</w:t>
      </w:r>
    </w:p>
    <w:p w14:paraId="3E8179E4" w14:textId="77777777" w:rsidR="0089349C" w:rsidRPr="009C1FDB" w:rsidRDefault="0089349C" w:rsidP="0089349C">
      <w:pPr>
        <w:pStyle w:val="s1"/>
        <w:spacing w:before="0" w:beforeAutospacing="0" w:after="0" w:afterAutospacing="0"/>
        <w:jc w:val="both"/>
        <w:rPr>
          <w:rFonts w:ascii="Arial" w:hAnsi="Arial" w:cs="Arial"/>
        </w:rPr>
      </w:pPr>
      <w:r w:rsidRPr="009C1FDB">
        <w:rPr>
          <w:rFonts w:ascii="Arial" w:hAnsi="Arial" w:cs="Arial"/>
        </w:rPr>
        <w:t xml:space="preserve">- согласно обоснованиям (расчетам) плановых показателей, являющихся неотъемлемой частью </w:t>
      </w:r>
      <w:r w:rsidR="00E861FA" w:rsidRPr="009C1FDB">
        <w:rPr>
          <w:rFonts w:ascii="Arial" w:hAnsi="Arial" w:cs="Arial"/>
        </w:rPr>
        <w:t>Плана ФХД</w:t>
      </w:r>
      <w:r w:rsidRPr="009C1FDB">
        <w:rPr>
          <w:rFonts w:ascii="Arial" w:hAnsi="Arial" w:cs="Arial"/>
        </w:rPr>
        <w:t>;</w:t>
      </w:r>
    </w:p>
    <w:p w14:paraId="082DE657" w14:textId="77777777" w:rsidR="0089349C" w:rsidRPr="009C1FDB" w:rsidRDefault="0089349C" w:rsidP="0089349C">
      <w:pPr>
        <w:pStyle w:val="s1"/>
        <w:spacing w:before="0" w:beforeAutospacing="0" w:after="0" w:afterAutospacing="0"/>
        <w:jc w:val="both"/>
        <w:rPr>
          <w:rFonts w:ascii="Arial" w:hAnsi="Arial" w:cs="Arial"/>
        </w:rPr>
      </w:pPr>
      <w:r w:rsidRPr="009C1FDB">
        <w:rPr>
          <w:rFonts w:ascii="Arial" w:hAnsi="Arial" w:cs="Arial"/>
        </w:rPr>
        <w:t>- расчетным путем на основе анализа аналогичных расходов за три предыдущих года.</w:t>
      </w:r>
    </w:p>
    <w:p w14:paraId="63EA4828" w14:textId="77777777" w:rsidR="0089349C" w:rsidRDefault="0089349C" w:rsidP="0089349C">
      <w:pPr>
        <w:pStyle w:val="s1"/>
        <w:spacing w:before="0" w:beforeAutospacing="0" w:after="0" w:afterAutospacing="0"/>
        <w:jc w:val="both"/>
        <w:rPr>
          <w:rFonts w:ascii="Arial" w:hAnsi="Arial" w:cs="Arial"/>
        </w:rPr>
      </w:pPr>
      <w:r w:rsidRPr="009C1FDB">
        <w:rPr>
          <w:rFonts w:ascii="Arial" w:hAnsi="Arial" w:cs="Arial"/>
        </w:rPr>
        <w:t xml:space="preserve">Корректировка обязательств в сторону увеличения/уменьшения в течение года  производится при возникновении потребности. В конце года при формировании расчета заработной платы за вторую половину декабря текущего года </w:t>
      </w:r>
      <w:r w:rsidRPr="009C1FDB">
        <w:rPr>
          <w:rFonts w:ascii="Arial" w:hAnsi="Arial" w:cs="Arial"/>
        </w:rPr>
        <w:lastRenderedPageBreak/>
        <w:t xml:space="preserve">производится корректировка обязательств </w:t>
      </w:r>
      <w:r w:rsidR="00E861FA" w:rsidRPr="009C1FDB">
        <w:rPr>
          <w:rFonts w:ascii="Arial" w:hAnsi="Arial" w:cs="Arial"/>
        </w:rPr>
        <w:t xml:space="preserve">учреждения </w:t>
      </w:r>
      <w:r w:rsidRPr="009C1FDB">
        <w:rPr>
          <w:rFonts w:ascii="Arial" w:hAnsi="Arial" w:cs="Arial"/>
        </w:rPr>
        <w:t>текущего года на выплату пособий за первые три дня временной нетрудоспособности под фактические начисления за текущий (отчетный) год.</w:t>
      </w:r>
    </w:p>
    <w:p w14:paraId="2DDF1B59" w14:textId="77777777" w:rsidR="00D22F6D" w:rsidRPr="00E24C39" w:rsidRDefault="00FA2AEE" w:rsidP="00E24C39">
      <w:pPr>
        <w:pStyle w:val="11"/>
        <w:jc w:val="both"/>
        <w:rPr>
          <w:rFonts w:ascii="Arial" w:hAnsi="Arial" w:cs="Arial"/>
          <w:sz w:val="24"/>
          <w:szCs w:val="24"/>
        </w:rPr>
      </w:pPr>
      <w:bookmarkStart w:id="688" w:name="_Toc32070002"/>
      <w:bookmarkStart w:id="689" w:name="_Toc32139317"/>
      <w:bookmarkStart w:id="690" w:name="_Toc32753664"/>
      <w:bookmarkStart w:id="691" w:name="_Toc32753736"/>
      <w:bookmarkStart w:id="692" w:name="_Toc32753772"/>
      <w:bookmarkStart w:id="693" w:name="_Toc32753812"/>
      <w:bookmarkStart w:id="694" w:name="_Toc32753848"/>
      <w:bookmarkStart w:id="695" w:name="_Toc32754041"/>
      <w:bookmarkStart w:id="696" w:name="_Toc46828112"/>
      <w:bookmarkStart w:id="697" w:name="_Toc55912570"/>
      <w:bookmarkStart w:id="698" w:name="_Toc149590313"/>
      <w:bookmarkEnd w:id="687"/>
      <w:r w:rsidRPr="00E24C39">
        <w:rPr>
          <w:rFonts w:ascii="Arial" w:hAnsi="Arial" w:cs="Arial"/>
          <w:sz w:val="24"/>
          <w:szCs w:val="24"/>
        </w:rPr>
        <w:t>2.</w:t>
      </w:r>
      <w:r w:rsidR="00E366BB" w:rsidRPr="00E24C39">
        <w:rPr>
          <w:rFonts w:ascii="Arial" w:hAnsi="Arial" w:cs="Arial"/>
          <w:sz w:val="24"/>
          <w:szCs w:val="24"/>
        </w:rPr>
        <w:t>19</w:t>
      </w:r>
      <w:r w:rsidR="00E847A3" w:rsidRPr="00E24C39">
        <w:rPr>
          <w:rFonts w:ascii="Arial" w:hAnsi="Arial" w:cs="Arial"/>
          <w:sz w:val="24"/>
          <w:szCs w:val="24"/>
        </w:rPr>
        <w:t>. Забалансовые</w:t>
      </w:r>
      <w:r w:rsidR="00D22F6D" w:rsidRPr="00E24C39">
        <w:rPr>
          <w:rFonts w:ascii="Arial" w:hAnsi="Arial" w:cs="Arial"/>
          <w:sz w:val="24"/>
          <w:szCs w:val="24"/>
        </w:rPr>
        <w:t xml:space="preserve"> счета</w:t>
      </w:r>
      <w:bookmarkEnd w:id="688"/>
      <w:bookmarkEnd w:id="689"/>
      <w:bookmarkEnd w:id="690"/>
      <w:bookmarkEnd w:id="691"/>
      <w:bookmarkEnd w:id="692"/>
      <w:bookmarkEnd w:id="693"/>
      <w:bookmarkEnd w:id="694"/>
      <w:bookmarkEnd w:id="695"/>
      <w:bookmarkEnd w:id="696"/>
      <w:bookmarkEnd w:id="697"/>
      <w:bookmarkEnd w:id="698"/>
    </w:p>
    <w:p w14:paraId="6328DFA0" w14:textId="77777777" w:rsidR="004505DB" w:rsidRPr="00B124E2" w:rsidRDefault="005450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E366BB" w:rsidRPr="00E24C39">
        <w:rPr>
          <w:rFonts w:ascii="Arial" w:hAnsi="Arial" w:cs="Arial"/>
        </w:rPr>
        <w:t>19</w:t>
      </w:r>
      <w:r w:rsidRPr="00E24C39">
        <w:rPr>
          <w:rFonts w:ascii="Arial" w:hAnsi="Arial" w:cs="Arial"/>
        </w:rPr>
        <w:t>.1.</w:t>
      </w:r>
      <w:r w:rsidR="004505DB" w:rsidRPr="00B124E2">
        <w:rPr>
          <w:rFonts w:ascii="Arial" w:hAnsi="Arial" w:cs="Arial"/>
        </w:rPr>
        <w:t xml:space="preserve">Если иное не предусмотрено положениями Инструкции </w:t>
      </w:r>
      <w:r w:rsidR="002C5AB5" w:rsidRPr="00B124E2">
        <w:rPr>
          <w:rFonts w:ascii="Arial" w:hAnsi="Arial" w:cs="Arial"/>
          <w:lang w:val="en-US"/>
        </w:rPr>
        <w:t>N</w:t>
      </w:r>
      <w:r w:rsidR="004505DB" w:rsidRPr="00B124E2">
        <w:rPr>
          <w:rFonts w:ascii="Arial" w:hAnsi="Arial" w:cs="Arial"/>
        </w:rPr>
        <w:t xml:space="preserve"> 157н и настоящей Учетной политики, имущество учитывается на забалансовых счетах</w:t>
      </w:r>
      <w:r w:rsidR="004505DB" w:rsidRPr="00B124E2">
        <w:rPr>
          <w:rStyle w:val="s10"/>
          <w:rFonts w:ascii="Arial" w:hAnsi="Arial" w:cs="Arial"/>
          <w:b/>
          <w:bCs/>
        </w:rPr>
        <w:t>:</w:t>
      </w:r>
    </w:p>
    <w:p w14:paraId="3217E31B" w14:textId="77777777" w:rsidR="004505DB" w:rsidRPr="00B124E2" w:rsidRDefault="004505DB"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 xml:space="preserve">- по </w:t>
      </w:r>
      <w:r w:rsidRPr="00B124E2">
        <w:rPr>
          <w:rStyle w:val="s10"/>
          <w:rFonts w:ascii="Arial" w:hAnsi="Arial" w:cs="Arial"/>
        </w:rPr>
        <w:t>стоимости на дату выбытия объекта с балансового учета</w:t>
      </w:r>
      <w:r w:rsidRPr="00B124E2">
        <w:rPr>
          <w:rFonts w:ascii="Arial" w:hAnsi="Arial" w:cs="Arial"/>
        </w:rPr>
        <w:t>;</w:t>
      </w:r>
    </w:p>
    <w:p w14:paraId="59703E73" w14:textId="77777777" w:rsidR="004505DB" w:rsidRPr="00B124E2" w:rsidRDefault="004505DB"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 в условной оценке 1 объект, 1 рубль (при отсутствии стоимостных оценок).</w:t>
      </w:r>
    </w:p>
    <w:p w14:paraId="4218B218"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rPr>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14:paraId="48752746"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rPr>
        <w:t>Восстановление  на балансовый учет объектов имущества, учтенных на забалансовых счетах, отражается с применением счета 0 401 10 172 в следующих ситуациях:</w:t>
      </w:r>
    </w:p>
    <w:p w14:paraId="51707920"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shd w:val="clear" w:color="auto" w:fill="FFFFFF"/>
        </w:rPr>
        <w:t>- признание "активом" и принятие решения об использовании в деятельности Учреждения и</w:t>
      </w:r>
      <w:r w:rsidRPr="00B124E2">
        <w:rPr>
          <w:rFonts w:ascii="Arial" w:hAnsi="Arial" w:cs="Arial"/>
        </w:rPr>
        <w:t xml:space="preserve">ли решения о безвозмездной передаче, продаже </w:t>
      </w:r>
      <w:r w:rsidRPr="00B124E2">
        <w:rPr>
          <w:rFonts w:ascii="Arial" w:hAnsi="Arial" w:cs="Arial"/>
          <w:shd w:val="clear" w:color="auto" w:fill="FFFFFF"/>
        </w:rPr>
        <w:t>основного средства, нематериального актива или материального запаса, ранее учтенного на забалансовом счете 02;</w:t>
      </w:r>
    </w:p>
    <w:p w14:paraId="62E3B284"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возврат на склад (в место хранения) бланков строгой отчетности (далее – БСО), учтенных на забалансовом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14:paraId="54444F63"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shd w:val="clear" w:color="auto" w:fill="FFFFFF"/>
        </w:rPr>
        <w:t>- возврат на склад (в место хранения) ценных подарков (сувениров), учтенных на забалансовом счете 07, лицом, ответственным за их выдачу (вручение), в том числе в случае принятия решения об их передаче иному контрагенту;</w:t>
      </w:r>
    </w:p>
    <w:p w14:paraId="5BA67635"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возврат на склад (в место хранения) изъятых из транспортных средств запчастей, учтенных на забалансовом счете 09, в случае принятия решения об их передаче иному контрагенту, продаже;</w:t>
      </w:r>
    </w:p>
    <w:p w14:paraId="1C11C904"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безвозмездная передача основных средств, учтенных на забалансовом счете 21, принятие решения об их продаже;</w:t>
      </w:r>
    </w:p>
    <w:p w14:paraId="7159584C"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xml:space="preserve">- возврат на склад (в место хранения) сотрудником форменного оборудования, специальной одежды, материальных запасов, </w:t>
      </w:r>
      <w:r w:rsidRPr="00B124E2">
        <w:rPr>
          <w:rFonts w:ascii="Arial" w:hAnsi="Arial" w:cs="Arial"/>
        </w:rPr>
        <w:t>ранее переданных ему в личное пользование для выполнения служебных (должностных) обязанностей</w:t>
      </w:r>
      <w:r w:rsidRPr="00B124E2">
        <w:rPr>
          <w:rFonts w:ascii="Arial" w:hAnsi="Arial" w:cs="Arial"/>
          <w:shd w:val="clear" w:color="auto" w:fill="FFFFFF"/>
        </w:rPr>
        <w:t xml:space="preserve"> и учтенных на забалансовом счете 27.</w:t>
      </w:r>
    </w:p>
    <w:p w14:paraId="0B9D3E25" w14:textId="77777777" w:rsidR="00545078" w:rsidRPr="00E24C39" w:rsidRDefault="005450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E366BB" w:rsidRPr="00E24C39">
        <w:rPr>
          <w:rFonts w:ascii="Arial" w:hAnsi="Arial" w:cs="Arial"/>
        </w:rPr>
        <w:t>19</w:t>
      </w:r>
      <w:r w:rsidRPr="00E24C39">
        <w:rPr>
          <w:rFonts w:ascii="Arial" w:hAnsi="Arial" w:cs="Arial"/>
        </w:rPr>
        <w:t>.2. Учет на забалансовых счетах ведется в разрезе кодов вида финансового обеспечения (деятельности).</w:t>
      </w:r>
    </w:p>
    <w:p w14:paraId="2A65BF86" w14:textId="77777777" w:rsidR="00D22F6D" w:rsidRPr="00E24C39" w:rsidRDefault="00545078" w:rsidP="00E24C39">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E366BB" w:rsidRPr="00E24C39">
        <w:rPr>
          <w:rFonts w:ascii="Arial" w:hAnsi="Arial" w:cs="Arial"/>
        </w:rPr>
        <w:t>19</w:t>
      </w:r>
      <w:r w:rsidRPr="00E24C39">
        <w:rPr>
          <w:rFonts w:ascii="Arial" w:hAnsi="Arial" w:cs="Arial"/>
        </w:rPr>
        <w:t>.</w:t>
      </w:r>
      <w:r w:rsidR="00AD15B2" w:rsidRPr="00E24C39">
        <w:rPr>
          <w:rFonts w:ascii="Arial" w:hAnsi="Arial" w:cs="Arial"/>
        </w:rPr>
        <w:t>3</w:t>
      </w:r>
      <w:r w:rsidRPr="00E24C39">
        <w:rPr>
          <w:rFonts w:ascii="Arial" w:hAnsi="Arial" w:cs="Arial"/>
        </w:rPr>
        <w:t>. Учет полученного (приобретенного) недвижимого имущества</w:t>
      </w:r>
      <w:r w:rsidR="00F62796" w:rsidRPr="00E24C39">
        <w:rPr>
          <w:rFonts w:ascii="Arial" w:hAnsi="Arial" w:cs="Arial"/>
        </w:rPr>
        <w:t>, включая земельные участки,</w:t>
      </w:r>
      <w:r w:rsidRPr="00E24C39">
        <w:rPr>
          <w:rFonts w:ascii="Arial" w:hAnsi="Arial" w:cs="Arial"/>
        </w:rPr>
        <w:t xml:space="preserve"> в течение времени оформления государственной регистрации прав на него осуществляется на забалансовом счете 01 «Имущество, полученное </w:t>
      </w:r>
      <w:r w:rsidRPr="00E24C39">
        <w:rPr>
          <w:rFonts w:ascii="Arial" w:hAnsi="Arial" w:cs="Arial"/>
          <w:color w:val="000000" w:themeColor="text1"/>
        </w:rPr>
        <w:t>в пользование».</w:t>
      </w:r>
    </w:p>
    <w:p w14:paraId="1C71465B" w14:textId="77777777" w:rsidR="004F61B9" w:rsidRPr="00E24C39" w:rsidRDefault="004F61B9" w:rsidP="00E24C39">
      <w:pPr>
        <w:pStyle w:val="s1"/>
        <w:spacing w:before="0" w:beforeAutospacing="0" w:after="0" w:afterAutospacing="0"/>
        <w:jc w:val="both"/>
        <w:rPr>
          <w:rFonts w:ascii="Arial" w:hAnsi="Arial" w:cs="Arial"/>
          <w:color w:val="000000" w:themeColor="text1"/>
        </w:rPr>
      </w:pPr>
      <w:r w:rsidRPr="00E24C39">
        <w:rPr>
          <w:rFonts w:ascii="Arial" w:hAnsi="Arial" w:cs="Arial"/>
          <w:color w:val="000000" w:themeColor="text1"/>
        </w:rPr>
        <w:t xml:space="preserve">При получении права ограниченного пользования земельным участком (сервитута) </w:t>
      </w:r>
      <w:r w:rsidR="004505DB" w:rsidRPr="00E24C39">
        <w:rPr>
          <w:rFonts w:ascii="Arial" w:hAnsi="Arial" w:cs="Arial"/>
          <w:color w:val="000000" w:themeColor="text1"/>
        </w:rPr>
        <w:t>он учитывается</w:t>
      </w:r>
      <w:r w:rsidRPr="00E24C39">
        <w:rPr>
          <w:rFonts w:ascii="Arial" w:hAnsi="Arial" w:cs="Arial"/>
          <w:color w:val="000000" w:themeColor="text1"/>
        </w:rPr>
        <w:t xml:space="preserve"> на забалансовом счете 01 "Имущество, полученное в пользование" по общей стоимости всех платежей, поименованных в документах об установлении сервитута.</w:t>
      </w:r>
    </w:p>
    <w:p w14:paraId="40A4E042" w14:textId="77777777" w:rsidR="005176F9" w:rsidRPr="009C1FDB" w:rsidRDefault="00FA2AEE" w:rsidP="005176F9">
      <w:pPr>
        <w:pStyle w:val="s1"/>
        <w:spacing w:before="0" w:beforeAutospacing="0" w:after="0" w:afterAutospacing="0"/>
        <w:jc w:val="both"/>
        <w:rPr>
          <w:rFonts w:ascii="Arial" w:hAnsi="Arial" w:cs="Arial"/>
        </w:rPr>
      </w:pPr>
      <w:r w:rsidRPr="00E24C39">
        <w:rPr>
          <w:rFonts w:ascii="Arial" w:hAnsi="Arial" w:cs="Arial"/>
          <w:color w:val="000000" w:themeColor="text1"/>
        </w:rPr>
        <w:t>2.</w:t>
      </w:r>
      <w:r w:rsidR="00E366BB" w:rsidRPr="00E24C39">
        <w:rPr>
          <w:rFonts w:ascii="Arial" w:hAnsi="Arial" w:cs="Arial"/>
          <w:color w:val="000000" w:themeColor="text1"/>
        </w:rPr>
        <w:t>19</w:t>
      </w:r>
      <w:r w:rsidRPr="00E24C39">
        <w:rPr>
          <w:rFonts w:ascii="Arial" w:hAnsi="Arial" w:cs="Arial"/>
          <w:color w:val="000000" w:themeColor="text1"/>
        </w:rPr>
        <w:t>.</w:t>
      </w:r>
      <w:r w:rsidR="00AD15B2" w:rsidRPr="00E24C39">
        <w:rPr>
          <w:rFonts w:ascii="Arial" w:hAnsi="Arial" w:cs="Arial"/>
          <w:color w:val="000000" w:themeColor="text1"/>
        </w:rPr>
        <w:t>4</w:t>
      </w:r>
      <w:r w:rsidR="007E1B0D" w:rsidRPr="00E24C39">
        <w:rPr>
          <w:rFonts w:ascii="Arial" w:hAnsi="Arial" w:cs="Arial"/>
          <w:color w:val="000000" w:themeColor="text1"/>
        </w:rPr>
        <w:t>.</w:t>
      </w:r>
      <w:r w:rsidR="005176F9" w:rsidRPr="009C1FDB">
        <w:rPr>
          <w:rFonts w:ascii="Arial" w:hAnsi="Arial" w:cs="Arial"/>
        </w:rPr>
        <w:t xml:space="preserve">На забалансовом счете 02 «Материальные ценности на хранении» учитывается в том числе имущество (основные средства, нематериальные активы 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w:t>
      </w:r>
      <w:r w:rsidR="005176F9" w:rsidRPr="009C1FDB">
        <w:rPr>
          <w:rFonts w:ascii="Arial" w:hAnsi="Arial" w:cs="Arial"/>
        </w:rPr>
        <w:lastRenderedPageBreak/>
        <w:t xml:space="preserve">подлежат забалансовому учету до момента демонтажа (утилизации, уничтожения) в условной оценке один объект, один рубль. </w:t>
      </w:r>
    </w:p>
    <w:p w14:paraId="103C1D98"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Аналитический учет имущества, признанного «неактивом», ведется на забалансовом счете 02 в разрезе категорий объектов учета:</w:t>
      </w:r>
    </w:p>
    <w:p w14:paraId="6D480CFC"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основные средства;</w:t>
      </w:r>
    </w:p>
    <w:p w14:paraId="0027054E"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нематериальные активы;</w:t>
      </w:r>
    </w:p>
    <w:p w14:paraId="74032839"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материальные запасы.</w:t>
      </w:r>
    </w:p>
    <w:p w14:paraId="382AF6F7"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Выбытие ОС с забалансового счета 02, в том числе ранее учтенных на забалансовом счете 21 и отнесенных на счет 02 на основании Решения (ф. 0510440) в связи с прекращением эксплуатации ОС (выявлением несоответствий критериям активов),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Акта об утилизации (уничтожении) материальных ценностей (ф. 0510435)</w:t>
      </w:r>
    </w:p>
    <w:p w14:paraId="635124F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14:paraId="3B0308C5"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Выбытие с забалансового счета 02 матзапасов, признанных «неактивом» на основании Решения (ф. 0510440), производится на основании Акта о списании материальных запасов при наличии утвержденного Акта об утилизации (уничтожении) материальных ценностей (ф. 0510435) в отношении МЗ, требующих утилизации (уничтожения).</w:t>
      </w:r>
    </w:p>
    <w:p w14:paraId="7E743186"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2.19.4.1. На забалансовом счете 02 «Материальные ценности на хранении» учитывается в том числе имущество (основные средства и материальные запасы), не соответствующее критериям «актива» по причине выявления товаров ненадлежащего качества после их приемки. На основании Решения о прекращении признания активами объектов нефинансовых активов (ф. 0510440) в учете отражается выбытие инвентарных объектов основных средств, неинвентарных объектов основных средств (стоимостью до 10 000,00 рублей включительно, учтенных на забалансовом счете 21 "Основные средства в эксплуатации") или материальных запасов как не соответствующих понятию «актив» с принятием имущества к учету на забалансовом счете 02 "Материальные ценности на хранении". </w:t>
      </w:r>
    </w:p>
    <w:p w14:paraId="4A9CD837"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Аналитический учет товаров ненадлежащего качества на счете 02 ведется с указанием дополнительного субконто «Брак».</w:t>
      </w:r>
    </w:p>
    <w:p w14:paraId="7E1F9D9A"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Учет товаров ненадлежащего качества на счете 02 осуществляется с целью обеспечения сохранности имущества до момента возврата поставщику по стоимости, предусмотренной договором поставки (с учетом НДС).</w:t>
      </w:r>
    </w:p>
    <w:p w14:paraId="1DEE252B"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Возврат имущества поставщику производится на основании Накладной на отпуск материальных ценностей на сторону. Накладная оформляется исходя из данных, указанных поставщиком в первичных документах при отгрузке товара, с проставлением отметки "Возврат товара". Отражается уменьшение на забалансовом </w:t>
      </w:r>
      <w:hyperlink r:id="rId57" w:anchor="/document/12180849/entry/2" w:history="1">
        <w:r w:rsidRPr="009C1FDB">
          <w:rPr>
            <w:rStyle w:val="af0"/>
            <w:rFonts w:ascii="Arial" w:hAnsi="Arial" w:cs="Arial"/>
            <w:color w:val="auto"/>
          </w:rPr>
          <w:t>счете 02</w:t>
        </w:r>
      </w:hyperlink>
      <w:r w:rsidRPr="009C1FDB">
        <w:rPr>
          <w:rFonts w:ascii="Arial" w:hAnsi="Arial" w:cs="Arial"/>
        </w:rPr>
        <w:t xml:space="preserve"> "Материальные ценности на хранении".</w:t>
      </w:r>
    </w:p>
    <w:p w14:paraId="54149ECA" w14:textId="77777777" w:rsidR="005176F9" w:rsidRPr="009C1FDB" w:rsidRDefault="00FA2AEE" w:rsidP="005176F9">
      <w:pPr>
        <w:pStyle w:val="s1"/>
        <w:spacing w:before="0" w:beforeAutospacing="0" w:after="0" w:afterAutospacing="0"/>
        <w:jc w:val="both"/>
        <w:rPr>
          <w:rFonts w:ascii="Arial" w:hAnsi="Arial" w:cs="Arial"/>
        </w:rPr>
      </w:pPr>
      <w:r w:rsidRPr="009C1FDB">
        <w:rPr>
          <w:rFonts w:ascii="Arial" w:hAnsi="Arial" w:cs="Arial"/>
        </w:rPr>
        <w:t>2</w:t>
      </w:r>
      <w:r w:rsidR="00E366BB" w:rsidRPr="009C1FDB">
        <w:rPr>
          <w:rFonts w:ascii="Arial" w:hAnsi="Arial" w:cs="Arial"/>
        </w:rPr>
        <w:t>.19</w:t>
      </w:r>
      <w:r w:rsidRPr="009C1FDB">
        <w:rPr>
          <w:rFonts w:ascii="Arial" w:hAnsi="Arial" w:cs="Arial"/>
        </w:rPr>
        <w:t>.</w:t>
      </w:r>
      <w:r w:rsidR="00AD15B2" w:rsidRPr="009C1FDB">
        <w:rPr>
          <w:rFonts w:ascii="Arial" w:hAnsi="Arial" w:cs="Arial"/>
        </w:rPr>
        <w:t>5</w:t>
      </w:r>
      <w:r w:rsidR="00D22F6D" w:rsidRPr="009C1FDB">
        <w:rPr>
          <w:rFonts w:ascii="Arial" w:hAnsi="Arial" w:cs="Arial"/>
        </w:rPr>
        <w:t>.</w:t>
      </w:r>
      <w:r w:rsidR="005176F9" w:rsidRPr="009C1FDB">
        <w:rPr>
          <w:rFonts w:ascii="Arial" w:hAnsi="Arial" w:cs="Arial"/>
        </w:rPr>
        <w:t xml:space="preserve">Учет на забалансовом счете 03 «Бланки строгой отчетности» ведется по  видам бланков: </w:t>
      </w:r>
    </w:p>
    <w:p w14:paraId="361C7FC1"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трудовые книжки, вкладыши в трудовые книжки;</w:t>
      </w:r>
    </w:p>
    <w:p w14:paraId="7E5DD6D1"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аттестаты, дипломы, приложения к ним;</w:t>
      </w:r>
    </w:p>
    <w:p w14:paraId="7107099B"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свидетельства;</w:t>
      </w:r>
    </w:p>
    <w:p w14:paraId="36087EEA"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сертификаты;</w:t>
      </w:r>
    </w:p>
    <w:p w14:paraId="7EF9975E"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удостоверения о повышении квалификации;</w:t>
      </w:r>
    </w:p>
    <w:p w14:paraId="4830F279"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lastRenderedPageBreak/>
        <w:t>- лицензии;</w:t>
      </w:r>
    </w:p>
    <w:p w14:paraId="18D2F994"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квитанции.</w:t>
      </w:r>
    </w:p>
    <w:p w14:paraId="70BD72A3"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Работа с бланками строгой отчетности в Учреждении (учет, хранение, выдача, списание) производятся с соблюдением требований, определенных в Приложении № 11 к настоящей Учетной политике.</w:t>
      </w:r>
    </w:p>
    <w:p w14:paraId="2EE3C92F"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Приобретение (изготовление)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 </w:t>
      </w:r>
    </w:p>
    <w:p w14:paraId="73A9CE3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С момента поступления бланочной продукции строгой отчетности в Учреждение БСО закрепляются за лицами, ответственными за обеспечение сохранности бланочной продукции строгой отчетности в местах хранения до момента их выдачи лицам, ответственным за оформление бланков строгой отчетности (до момента оформления их выдачи для использования в деятельности Учреждения)</w:t>
      </w:r>
      <w:r w:rsidR="00907928" w:rsidRPr="009C1FDB">
        <w:rPr>
          <w:rFonts w:ascii="Arial" w:hAnsi="Arial" w:cs="Arial"/>
        </w:rPr>
        <w:t>.</w:t>
      </w:r>
    </w:p>
    <w:p w14:paraId="5457F788"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С момента передачи БСО сотруднику Учреждения, ответственному за их оформление и выдачу оформленных БСО получателям, указанные БСО подлежат отражению на забалансовом счете 03 "Бланки строгой отчетности".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БСО выдаются для оформления на основании Требования-накладной. </w:t>
      </w:r>
    </w:p>
    <w:p w14:paraId="4DBFEC0E"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Если БСО приобретаются (получены) лицами, ответственными за их оформление, БСО в день приобретения (получения) должны быть сданы в места хранения лицам, ответственным за сохранность таких материальных ценностей в Учреждении. </w:t>
      </w:r>
    </w:p>
    <w:p w14:paraId="56CFB225"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Допускается нахождение БСО у лиц, ответственных за оформление таких видов БСО, с момента их приобретения (получения) только в случае, если указанный сотрудник одновременно является лицом, ответственным за сохранность таких материальных ценностей в Учреждении. При этом БСО признаются в составе матзапасов на хранении. Дополнительно по мере необходимости оформляется выдача БСО под потребность с мест хранения для их оформления (использования в рамках хозяйственной деятельности Учреждения). </w:t>
      </w:r>
    </w:p>
    <w:p w14:paraId="78F22635"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Бланки строгой отчетности учитываются на забалансовом </w:t>
      </w:r>
      <w:hyperlink r:id="rId58" w:history="1">
        <w:r w:rsidRPr="009C1FDB">
          <w:rPr>
            <w:rFonts w:ascii="Arial" w:hAnsi="Arial" w:cs="Arial"/>
          </w:rPr>
          <w:t>счете</w:t>
        </w:r>
      </w:hyperlink>
      <w:r w:rsidRPr="009C1FDB">
        <w:rPr>
          <w:rFonts w:ascii="Arial" w:hAnsi="Arial" w:cs="Arial"/>
        </w:rPr>
        <w:t xml:space="preserve"> 03 </w:t>
      </w:r>
      <w:r w:rsidR="0007550F">
        <w:rPr>
          <w:rFonts w:ascii="Arial" w:hAnsi="Arial" w:cs="Arial"/>
        </w:rPr>
        <w:t>по стоимости приобретения бланков.</w:t>
      </w:r>
    </w:p>
    <w:p w14:paraId="7CB0A740"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14:paraId="200D46F3" w14:textId="77777777" w:rsidR="005176F9" w:rsidRPr="009C1FDB" w:rsidRDefault="005176F9" w:rsidP="005176F9">
      <w:pPr>
        <w:pStyle w:val="s1"/>
        <w:spacing w:before="0" w:beforeAutospacing="0" w:after="0" w:afterAutospacing="0"/>
        <w:jc w:val="both"/>
        <w:rPr>
          <w:rFonts w:ascii="Arial" w:hAnsi="Arial" w:cs="Arial"/>
        </w:rPr>
      </w:pPr>
      <w:bookmarkStart w:id="699" w:name="sub_103057"/>
      <w:r w:rsidRPr="009C1FDB">
        <w:rPr>
          <w:rFonts w:ascii="Arial" w:hAnsi="Arial" w:cs="Arial"/>
        </w:rPr>
        <w:t>Перечень лиц, ответственных за получение, хранение и выдачу БСО (с указанием видов бланков) утверждается отдельным приказом руководителя Учреждения</w:t>
      </w:r>
      <w:bookmarkEnd w:id="699"/>
      <w:r w:rsidRPr="009C1FDB">
        <w:rPr>
          <w:rFonts w:ascii="Arial" w:hAnsi="Arial" w:cs="Arial"/>
        </w:rPr>
        <w:t xml:space="preserve"> согласно Приложению № 11 к настоящей Учетной политике.</w:t>
      </w:r>
    </w:p>
    <w:p w14:paraId="3867A621"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 xml:space="preserve">Возврат неиспользованных (не оформленных и не выданных получателям) БСО на склад (в место хранения) </w:t>
      </w:r>
      <w:r w:rsidRPr="009C1FDB">
        <w:rPr>
          <w:rFonts w:ascii="Arial" w:hAnsi="Arial" w:cs="Arial"/>
          <w:shd w:val="clear" w:color="auto" w:fill="FFFFFF"/>
        </w:rPr>
        <w:t xml:space="preserve">лицом, ответственным за их оформление, в том числе в случае принятия решения об их передаче  в другую организацию бюджетной сферы или в связи с </w:t>
      </w:r>
      <w:r w:rsidRPr="009C1FDB">
        <w:rPr>
          <w:rFonts w:ascii="Arial" w:hAnsi="Arial" w:cs="Arial"/>
        </w:rPr>
        <w:t xml:space="preserve">назначением нового </w:t>
      </w:r>
      <w:r w:rsidRPr="009C1FDB">
        <w:rPr>
          <w:rFonts w:ascii="Arial" w:hAnsi="Arial" w:cs="Arial"/>
          <w:shd w:val="clear" w:color="auto" w:fill="FFFFFF"/>
        </w:rPr>
        <w:t xml:space="preserve">лица, ответственного за оформление (выдачу) БСО, </w:t>
      </w:r>
      <w:r w:rsidRPr="009C1FDB">
        <w:rPr>
          <w:rFonts w:ascii="Arial" w:hAnsi="Arial" w:cs="Arial"/>
        </w:rPr>
        <w:t xml:space="preserve">отражается на основании Накладной на внутреннее перемещение объектов НФА. </w:t>
      </w:r>
    </w:p>
    <w:p w14:paraId="7B5D0F42" w14:textId="77777777" w:rsidR="005176F9" w:rsidRPr="009C1FDB" w:rsidRDefault="005D3C89" w:rsidP="005176F9">
      <w:pPr>
        <w:pStyle w:val="s1"/>
        <w:spacing w:before="0" w:beforeAutospacing="0" w:after="0" w:afterAutospacing="0"/>
        <w:jc w:val="both"/>
        <w:rPr>
          <w:rFonts w:ascii="Arial" w:hAnsi="Arial" w:cs="Arial"/>
        </w:rPr>
      </w:pPr>
      <w:r w:rsidRPr="009C1FDB">
        <w:rPr>
          <w:rFonts w:ascii="Arial" w:hAnsi="Arial" w:cs="Arial"/>
          <w:bCs/>
        </w:rPr>
        <w:t>2.</w:t>
      </w:r>
      <w:r w:rsidR="00E366BB" w:rsidRPr="009C1FDB">
        <w:rPr>
          <w:rFonts w:ascii="Arial" w:hAnsi="Arial" w:cs="Arial"/>
          <w:bCs/>
        </w:rPr>
        <w:t>19</w:t>
      </w:r>
      <w:r w:rsidRPr="009C1FDB">
        <w:rPr>
          <w:rFonts w:ascii="Arial" w:hAnsi="Arial" w:cs="Arial"/>
          <w:bCs/>
        </w:rPr>
        <w:t>.</w:t>
      </w:r>
      <w:r w:rsidR="007711F1" w:rsidRPr="009C1FDB">
        <w:rPr>
          <w:rFonts w:ascii="Arial" w:hAnsi="Arial" w:cs="Arial"/>
          <w:bCs/>
        </w:rPr>
        <w:t>6</w:t>
      </w:r>
      <w:r w:rsidRPr="009C1FDB">
        <w:rPr>
          <w:rFonts w:ascii="Arial" w:hAnsi="Arial" w:cs="Arial"/>
          <w:bCs/>
        </w:rPr>
        <w:t>.</w:t>
      </w:r>
      <w:bookmarkStart w:id="700" w:name="_Toc29739182"/>
      <w:r w:rsidR="005176F9" w:rsidRPr="009C1FDB">
        <w:rPr>
          <w:rFonts w:ascii="Arial" w:hAnsi="Arial" w:cs="Arial"/>
        </w:rPr>
        <w:t xml:space="preserve">На счете </w:t>
      </w:r>
      <w:r w:rsidR="005176F9" w:rsidRPr="009C1FDB">
        <w:rPr>
          <w:rFonts w:ascii="Arial" w:hAnsi="Arial" w:cs="Arial"/>
          <w:bCs/>
        </w:rPr>
        <w:t xml:space="preserve">07 "Награды, призы, кубки и ценные подарки, сувениры" </w:t>
      </w:r>
      <w:r w:rsidR="005176F9" w:rsidRPr="009C1FDB">
        <w:rPr>
          <w:rFonts w:ascii="Arial" w:hAnsi="Arial" w:cs="Arial"/>
        </w:rPr>
        <w:t xml:space="preserve">учитывается, в частности, </w:t>
      </w:r>
      <w:r w:rsidR="005176F9" w:rsidRPr="009C1FDB">
        <w:rPr>
          <w:rFonts w:ascii="Arial" w:hAnsi="Arial" w:cs="Arial"/>
          <w:shd w:val="clear" w:color="auto" w:fill="FFFFFF"/>
        </w:rPr>
        <w:t>подарочная и сувенирная продукция, а также иные материальные ценности в целях награждения, дарения.</w:t>
      </w:r>
    </w:p>
    <w:p w14:paraId="3C1F5DEC" w14:textId="77777777" w:rsidR="005176F9" w:rsidRPr="009C1FDB" w:rsidRDefault="005176F9" w:rsidP="005176F9">
      <w:pPr>
        <w:pStyle w:val="s1"/>
        <w:spacing w:before="0" w:beforeAutospacing="0" w:after="0" w:afterAutospacing="0"/>
        <w:jc w:val="both"/>
        <w:rPr>
          <w:rFonts w:ascii="Arial" w:hAnsi="Arial" w:cs="Arial"/>
        </w:rPr>
      </w:pPr>
      <w:bookmarkStart w:id="701" w:name="_Toc29739181"/>
      <w:r w:rsidRPr="009C1FDB">
        <w:rPr>
          <w:rFonts w:ascii="Arial" w:hAnsi="Arial" w:cs="Arial"/>
        </w:rPr>
        <w:lastRenderedPageBreak/>
        <w:t>С момента выдачи данного имущества с мест хранения сотруднику Учреждения, ответственному за их вручение (выдачу), указанные материальные ценности подлежат отражению на забалансовом счете 07 с одновременным отражением списания с балансового счета 105 06.</w:t>
      </w:r>
      <w:bookmarkEnd w:id="701"/>
    </w:p>
    <w:p w14:paraId="1A6305D2"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hAnsi="Arial" w:cs="Arial"/>
        </w:rPr>
        <w:t>Если ценные подарки (сувениры) с момента их приобретения (получения) находятся у лица, ответственного за организацию вручения (награждения, дарения) указанных подарков (сувениров) и не передаются в место хранения (лицу, ответственному за сохранность материальных ценностей в Учреждении), с момента приобретения (получения) и до момента вручения ценные подарки (сувениры) учитываются на забалансовом счете 07. В учете увеличение забалансового счета 07 отражается с одновременным отражением списания МЗ с балансового счета 105 06 на основании документа, подтверждающего назначение сотрудника, получившего подарки (сувениры), ответственным за организацию вручения (награждения, дарения).</w:t>
      </w:r>
    </w:p>
    <w:p w14:paraId="63E31005" w14:textId="77777777" w:rsidR="005176F9" w:rsidRPr="009C1FDB" w:rsidRDefault="005176F9" w:rsidP="005176F9">
      <w:pPr>
        <w:pStyle w:val="s1"/>
        <w:spacing w:before="0" w:beforeAutospacing="0" w:after="0" w:afterAutospacing="0"/>
        <w:jc w:val="both"/>
        <w:rPr>
          <w:rFonts w:ascii="Arial" w:eastAsia="Calibri" w:hAnsi="Arial" w:cs="Arial"/>
        </w:rPr>
      </w:pPr>
      <w:r w:rsidRPr="009C1FDB">
        <w:rPr>
          <w:rFonts w:ascii="Arial" w:eastAsia="Calibri" w:hAnsi="Arial" w:cs="Arial"/>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 и передается председателю Комиссии по поступлению и выбытию активов.</w:t>
      </w:r>
    </w:p>
    <w:p w14:paraId="18EA7BA4" w14:textId="77777777" w:rsidR="005176F9" w:rsidRPr="009C1FDB" w:rsidRDefault="005176F9" w:rsidP="005176F9">
      <w:pPr>
        <w:pStyle w:val="s1"/>
        <w:spacing w:before="0" w:beforeAutospacing="0" w:after="0" w:afterAutospacing="0"/>
        <w:jc w:val="both"/>
        <w:rPr>
          <w:rFonts w:ascii="Arial" w:hAnsi="Arial" w:cs="Arial"/>
        </w:rPr>
      </w:pPr>
      <w:r w:rsidRPr="009C1FDB">
        <w:rPr>
          <w:rFonts w:ascii="Arial" w:eastAsia="Calibri" w:hAnsi="Arial" w:cs="Arial"/>
        </w:rPr>
        <w:t xml:space="preserve">Выбытие имущества с забалансового счета 07 отражается согласно Акту о списании материальных запасов, оформленному Комиссией по поступлению и выбытию активов на основании </w:t>
      </w:r>
      <w:r w:rsidRPr="009C1FDB">
        <w:rPr>
          <w:rFonts w:ascii="Arial" w:hAnsi="Arial" w:cs="Arial"/>
        </w:rPr>
        <w:t>документов, подтверждающих вручение ценных подарков (сувениров), передачу переходящих призов, знамен, кубков.</w:t>
      </w:r>
    </w:p>
    <w:p w14:paraId="769604A9" w14:textId="77777777" w:rsidR="00FE0195" w:rsidRPr="00E24C39" w:rsidRDefault="00FA2AEE" w:rsidP="005176F9">
      <w:pPr>
        <w:pStyle w:val="s1"/>
        <w:spacing w:before="0" w:beforeAutospacing="0" w:after="0" w:afterAutospacing="0"/>
        <w:jc w:val="both"/>
        <w:rPr>
          <w:rFonts w:ascii="Arial" w:eastAsia="Calibri" w:hAnsi="Arial" w:cs="Arial"/>
          <w:lang w:eastAsia="en-US"/>
        </w:rPr>
      </w:pPr>
      <w:r w:rsidRPr="00E24C39">
        <w:rPr>
          <w:rFonts w:ascii="Arial" w:hAnsi="Arial" w:cs="Arial"/>
        </w:rPr>
        <w:t>2.</w:t>
      </w:r>
      <w:r w:rsidR="00D50689" w:rsidRPr="00E24C39">
        <w:rPr>
          <w:rFonts w:ascii="Arial" w:hAnsi="Arial" w:cs="Arial"/>
        </w:rPr>
        <w:t>19</w:t>
      </w:r>
      <w:r w:rsidRPr="00E24C39">
        <w:rPr>
          <w:rFonts w:ascii="Arial" w:hAnsi="Arial" w:cs="Arial"/>
        </w:rPr>
        <w:t>.</w:t>
      </w:r>
      <w:r w:rsidR="00135B07" w:rsidRPr="00E24C39">
        <w:rPr>
          <w:rFonts w:ascii="Arial" w:hAnsi="Arial" w:cs="Arial"/>
        </w:rPr>
        <w:t>7</w:t>
      </w:r>
      <w:r w:rsidR="00007E17" w:rsidRPr="00E24C39">
        <w:rPr>
          <w:rFonts w:ascii="Arial" w:hAnsi="Arial" w:cs="Arial"/>
        </w:rPr>
        <w:t>.</w:t>
      </w:r>
      <w:r w:rsidR="001C384D" w:rsidRPr="00E24C39">
        <w:rPr>
          <w:rFonts w:ascii="Arial" w:hAnsi="Arial" w:cs="Arial"/>
        </w:rPr>
        <w:t>На с</w:t>
      </w:r>
      <w:r w:rsidR="00D22F6D" w:rsidRPr="00E24C39">
        <w:rPr>
          <w:rFonts w:ascii="Arial" w:hAnsi="Arial" w:cs="Arial"/>
        </w:rPr>
        <w:t>чет</w:t>
      </w:r>
      <w:r w:rsidR="001621E2" w:rsidRPr="00E24C39">
        <w:rPr>
          <w:rFonts w:ascii="Arial" w:hAnsi="Arial" w:cs="Arial"/>
        </w:rPr>
        <w:t>е</w:t>
      </w:r>
      <w:r w:rsidR="00D22F6D" w:rsidRPr="00E24C39">
        <w:rPr>
          <w:rFonts w:ascii="Arial" w:hAnsi="Arial" w:cs="Arial"/>
        </w:rPr>
        <w:t xml:space="preserve"> 09 "Запасные части к транспортным средствам, выданные</w:t>
      </w:r>
      <w:r w:rsidR="0007550F">
        <w:rPr>
          <w:rFonts w:ascii="Arial" w:hAnsi="Arial" w:cs="Arial"/>
        </w:rPr>
        <w:t xml:space="preserve"> </w:t>
      </w:r>
      <w:r w:rsidR="00D22F6D" w:rsidRPr="00E24C39">
        <w:rPr>
          <w:rFonts w:ascii="Arial" w:hAnsi="Arial" w:cs="Arial"/>
        </w:rPr>
        <w:t>взамен изношенных"</w:t>
      </w:r>
      <w:bookmarkEnd w:id="700"/>
      <w:r w:rsidR="001C384D" w:rsidRPr="00E24C39">
        <w:rPr>
          <w:rFonts w:ascii="Arial" w:hAnsi="Arial" w:cs="Arial"/>
        </w:rPr>
        <w:t xml:space="preserve"> подлежат учету двигатели; аккумуляторы; шины, покрышки, диски, </w:t>
      </w:r>
      <w:r w:rsidR="001C384D" w:rsidRPr="00E24C39">
        <w:rPr>
          <w:rFonts w:ascii="Arial" w:eastAsia="Calibri" w:hAnsi="Arial" w:cs="Arial"/>
          <w:lang w:eastAsia="en-US"/>
        </w:rPr>
        <w:t xml:space="preserve">коробки передач. Иные запасные части с существенной стоимостью могут учитываться на счете 09 по решению </w:t>
      </w:r>
      <w:r w:rsidR="00DB28F7" w:rsidRPr="00E24C39">
        <w:rPr>
          <w:rFonts w:ascii="Arial" w:eastAsia="Calibri" w:hAnsi="Arial" w:cs="Arial"/>
          <w:lang w:eastAsia="en-US"/>
        </w:rPr>
        <w:t>Г</w:t>
      </w:r>
      <w:r w:rsidR="00F62796" w:rsidRPr="00E24C39">
        <w:rPr>
          <w:rFonts w:ascii="Arial" w:eastAsia="Calibri" w:hAnsi="Arial" w:cs="Arial"/>
          <w:lang w:eastAsia="en-US"/>
        </w:rPr>
        <w:t>лавного бухгалтера</w:t>
      </w:r>
      <w:r w:rsidR="001C384D" w:rsidRPr="00E24C39">
        <w:rPr>
          <w:rFonts w:ascii="Arial" w:eastAsia="Calibri" w:hAnsi="Arial" w:cs="Arial"/>
          <w:lang w:eastAsia="en-US"/>
        </w:rPr>
        <w:t>.</w:t>
      </w:r>
    </w:p>
    <w:p w14:paraId="743DCF89" w14:textId="77777777" w:rsidR="001C384D" w:rsidRPr="00E24C39" w:rsidRDefault="001C384D" w:rsidP="00E24C39">
      <w:pPr>
        <w:pStyle w:val="s1"/>
        <w:spacing w:before="0" w:beforeAutospacing="0" w:after="0" w:afterAutospacing="0"/>
        <w:jc w:val="both"/>
        <w:rPr>
          <w:rFonts w:ascii="Arial" w:hAnsi="Arial" w:cs="Arial"/>
        </w:rPr>
      </w:pPr>
      <w:r w:rsidRPr="00E24C39">
        <w:rPr>
          <w:rFonts w:ascii="Arial" w:hAnsi="Arial" w:cs="Arial"/>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024FBCA0" w14:textId="77777777" w:rsidR="00FF45B7"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При выдаче запасных частей в эксплуатацию оформляется Ведомость выдачи материальных ценностей на </w:t>
      </w:r>
      <w:r w:rsidRPr="005176F9">
        <w:rPr>
          <w:rFonts w:ascii="Arial" w:hAnsi="Arial" w:cs="Arial"/>
        </w:rPr>
        <w:t>нужды учреждения (</w:t>
      </w:r>
      <w:hyperlink r:id="rId59" w:history="1">
        <w:r w:rsidRPr="005176F9">
          <w:rPr>
            <w:rFonts w:ascii="Arial" w:hAnsi="Arial" w:cs="Arial"/>
          </w:rPr>
          <w:t>ф. 0504210</w:t>
        </w:r>
      </w:hyperlink>
      <w:r w:rsidRPr="005176F9">
        <w:rPr>
          <w:rFonts w:ascii="Arial" w:hAnsi="Arial" w:cs="Arial"/>
        </w:rPr>
        <w:t xml:space="preserve">) или </w:t>
      </w:r>
      <w:r w:rsidR="00FF36F7" w:rsidRPr="005176F9">
        <w:rPr>
          <w:rFonts w:ascii="Arial" w:hAnsi="Arial" w:cs="Arial"/>
        </w:rPr>
        <w:t>Требование-накладная (ф. 0510451)</w:t>
      </w:r>
      <w:r w:rsidRPr="005176F9">
        <w:rPr>
          <w:rFonts w:ascii="Arial" w:hAnsi="Arial" w:cs="Arial"/>
        </w:rPr>
        <w:t>. Учет выданных запасных частей к транспортным средствам</w:t>
      </w:r>
      <w:r w:rsidR="001C384D" w:rsidRPr="005176F9">
        <w:rPr>
          <w:rFonts w:ascii="Arial" w:hAnsi="Arial" w:cs="Arial"/>
        </w:rPr>
        <w:t xml:space="preserve">, </w:t>
      </w:r>
      <w:r w:rsidRPr="005176F9">
        <w:rPr>
          <w:rFonts w:ascii="Arial" w:hAnsi="Arial" w:cs="Arial"/>
        </w:rPr>
        <w:t>в том числе автомобильных</w:t>
      </w:r>
      <w:r w:rsidRPr="00E24C39">
        <w:rPr>
          <w:rFonts w:ascii="Arial" w:hAnsi="Arial" w:cs="Arial"/>
        </w:rPr>
        <w:t xml:space="preserve"> шин</w:t>
      </w:r>
      <w:r w:rsidR="001C384D" w:rsidRPr="00E24C39">
        <w:rPr>
          <w:rFonts w:ascii="Arial" w:hAnsi="Arial" w:cs="Arial"/>
        </w:rPr>
        <w:t xml:space="preserve">, </w:t>
      </w:r>
      <w:r w:rsidRPr="00E24C39">
        <w:rPr>
          <w:rFonts w:ascii="Arial" w:hAnsi="Arial" w:cs="Arial"/>
        </w:rPr>
        <w:t xml:space="preserve">осуществляется на забалансовом </w:t>
      </w:r>
      <w:hyperlink r:id="rId60" w:history="1">
        <w:r w:rsidRPr="00E24C39">
          <w:rPr>
            <w:rFonts w:ascii="Arial" w:hAnsi="Arial" w:cs="Arial"/>
          </w:rPr>
          <w:t>счете 09</w:t>
        </w:r>
      </w:hyperlink>
      <w:r w:rsidR="00FF45B7" w:rsidRPr="00E24C39">
        <w:rPr>
          <w:rFonts w:ascii="Arial" w:hAnsi="Arial" w:cs="Arial"/>
        </w:rPr>
        <w:t>в течение периода их эксплуатации (использования) в составе транспортного средства.</w:t>
      </w:r>
    </w:p>
    <w:p w14:paraId="4803F15C" w14:textId="77777777" w:rsidR="0007492A" w:rsidRDefault="0007492A" w:rsidP="00E24C39">
      <w:pPr>
        <w:pStyle w:val="s1"/>
        <w:spacing w:before="0" w:beforeAutospacing="0" w:after="0" w:afterAutospacing="0"/>
        <w:jc w:val="both"/>
        <w:rPr>
          <w:rFonts w:ascii="Arial" w:hAnsi="Arial" w:cs="Arial"/>
        </w:rPr>
      </w:pPr>
      <w:r w:rsidRPr="00E24C39">
        <w:rPr>
          <w:rFonts w:ascii="Arial" w:hAnsi="Arial" w:cs="Arial"/>
        </w:rPr>
        <w:t xml:space="preserve">Материальные ценности отражаются на </w:t>
      </w:r>
      <w:r w:rsidR="00877148" w:rsidRPr="00E24C39">
        <w:rPr>
          <w:rFonts w:ascii="Arial" w:hAnsi="Arial" w:cs="Arial"/>
        </w:rPr>
        <w:t xml:space="preserve">забалансовом счете 09 </w:t>
      </w:r>
      <w:r w:rsidR="00FF171D" w:rsidRPr="00E24C39">
        <w:rPr>
          <w:rFonts w:ascii="Arial" w:hAnsi="Arial" w:cs="Arial"/>
        </w:rPr>
        <w:t xml:space="preserve">в условной оценке </w:t>
      </w:r>
      <w:r w:rsidR="00877148" w:rsidRPr="00E24C39">
        <w:rPr>
          <w:rFonts w:ascii="Arial" w:hAnsi="Arial" w:cs="Arial"/>
        </w:rPr>
        <w:t xml:space="preserve">один объект, </w:t>
      </w:r>
      <w:r w:rsidRPr="00E24C39">
        <w:rPr>
          <w:rFonts w:ascii="Arial" w:hAnsi="Arial" w:cs="Arial"/>
        </w:rPr>
        <w:t>один рубль</w:t>
      </w:r>
      <w:r w:rsidR="0007550F">
        <w:rPr>
          <w:rFonts w:ascii="Arial" w:hAnsi="Arial" w:cs="Arial"/>
        </w:rPr>
        <w:t xml:space="preserve"> </w:t>
      </w:r>
      <w:r w:rsidRPr="00E24C39">
        <w:rPr>
          <w:rFonts w:ascii="Arial" w:hAnsi="Arial" w:cs="Arial"/>
        </w:rPr>
        <w:t xml:space="preserve">и учитываются </w:t>
      </w:r>
      <w:r w:rsidR="00877148" w:rsidRPr="00E24C39">
        <w:rPr>
          <w:rFonts w:ascii="Arial" w:hAnsi="Arial" w:cs="Arial"/>
        </w:rPr>
        <w:t xml:space="preserve">за балансом </w:t>
      </w:r>
      <w:r w:rsidRPr="00E24C39">
        <w:rPr>
          <w:rFonts w:ascii="Arial" w:hAnsi="Arial" w:cs="Arial"/>
        </w:rPr>
        <w:t xml:space="preserve">в течение периода их эксплуатации в составе транспортного средства. </w:t>
      </w:r>
    </w:p>
    <w:p w14:paraId="5A4F28D8" w14:textId="77777777" w:rsidR="00B124E2" w:rsidRPr="00696759" w:rsidRDefault="00B124E2" w:rsidP="00E24C39">
      <w:pPr>
        <w:pStyle w:val="s1"/>
        <w:spacing w:before="0" w:beforeAutospacing="0" w:after="0" w:afterAutospacing="0"/>
        <w:jc w:val="both"/>
        <w:rPr>
          <w:rFonts w:ascii="Arial" w:hAnsi="Arial" w:cs="Arial"/>
        </w:rPr>
      </w:pPr>
      <w:r w:rsidRPr="00696759">
        <w:rPr>
          <w:rFonts w:ascii="Arial" w:hAnsi="Arial" w:cs="Arial"/>
        </w:rPr>
        <w:t>Списание материальных ценностей с забалансового счета 09 в связи с их заменой осуществляется на основании Акта приема-сдачи выполненных работ, подтверждающих замену. При списании автомобильных шин оформляется также Заключение о списании автомобильных шин (Приложение № 2.15 к настоящей Учетной политике). Указанные документы являются основанием для оформления Акта о списании материальных запасов</w:t>
      </w:r>
      <w:hyperlink r:id="rId61" w:history="1"/>
      <w:r w:rsidRPr="00696759">
        <w:rPr>
          <w:rFonts w:ascii="Arial" w:hAnsi="Arial" w:cs="Arial"/>
        </w:rPr>
        <w:t>со счета 09.</w:t>
      </w:r>
    </w:p>
    <w:p w14:paraId="29DECFD2" w14:textId="77777777" w:rsidR="00FE0195" w:rsidRPr="00E24C39" w:rsidRDefault="00FE0195" w:rsidP="00E24C39">
      <w:pPr>
        <w:pStyle w:val="s1"/>
        <w:spacing w:before="0" w:beforeAutospacing="0" w:after="0" w:afterAutospacing="0"/>
        <w:jc w:val="both"/>
        <w:rPr>
          <w:rFonts w:ascii="Arial" w:hAnsi="Arial" w:cs="Arial"/>
        </w:rPr>
      </w:pPr>
      <w:r w:rsidRPr="00696759">
        <w:rPr>
          <w:rFonts w:ascii="Arial" w:hAnsi="Arial" w:cs="Arial"/>
        </w:rPr>
        <w:t>В момент, когда запасная часть снимается с эксплуатации (списывается), в Карточке</w:t>
      </w:r>
      <w:r w:rsidR="003370E3" w:rsidRPr="00696759">
        <w:rPr>
          <w:rFonts w:ascii="Arial" w:hAnsi="Arial" w:cs="Arial"/>
        </w:rPr>
        <w:t xml:space="preserve"> количественно-суммового учета</w:t>
      </w:r>
      <w:r w:rsidR="003370E3" w:rsidRPr="00E24C39">
        <w:rPr>
          <w:rFonts w:ascii="Arial" w:hAnsi="Arial" w:cs="Arial"/>
        </w:rPr>
        <w:t xml:space="preserve"> материальных ценностей</w:t>
      </w:r>
      <w:r w:rsidRPr="00E24C39">
        <w:rPr>
          <w:rFonts w:ascii="Arial" w:hAnsi="Arial" w:cs="Arial"/>
        </w:rPr>
        <w:t xml:space="preserve"> (</w:t>
      </w:r>
      <w:hyperlink r:id="rId62" w:history="1">
        <w:r w:rsidRPr="00E24C39">
          <w:rPr>
            <w:rFonts w:ascii="Arial" w:hAnsi="Arial" w:cs="Arial"/>
          </w:rPr>
          <w:t>ф. 0504041</w:t>
        </w:r>
      </w:hyperlink>
      <w:r w:rsidRPr="00E24C39">
        <w:rPr>
          <w:rFonts w:ascii="Arial" w:hAnsi="Arial" w:cs="Arial"/>
        </w:rPr>
        <w:t>) указы</w:t>
      </w:r>
      <w:r w:rsidR="0007492A" w:rsidRPr="00E24C39">
        <w:rPr>
          <w:rFonts w:ascii="Arial" w:hAnsi="Arial" w:cs="Arial"/>
        </w:rPr>
        <w:t>ваются</w:t>
      </w:r>
      <w:r w:rsidRPr="00E24C39">
        <w:rPr>
          <w:rFonts w:ascii="Arial" w:hAnsi="Arial" w:cs="Arial"/>
        </w:rPr>
        <w:t>:</w:t>
      </w:r>
    </w:p>
    <w:p w14:paraId="63D76D99"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дата демонтажа;</w:t>
      </w:r>
    </w:p>
    <w:p w14:paraId="5A947D44"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причина замены, определяемая комиссией;</w:t>
      </w:r>
    </w:p>
    <w:p w14:paraId="0D968F1F"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запись о дальнейшем направлении запасной части (в ремонт, на утилизацию).</w:t>
      </w:r>
    </w:p>
    <w:p w14:paraId="63FD3D93"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Пригодные к дальнейшему использованию запасные части, учитываемые на забалансовом </w:t>
      </w:r>
      <w:hyperlink r:id="rId63" w:history="1">
        <w:r w:rsidRPr="00E24C39">
          <w:rPr>
            <w:rFonts w:ascii="Arial" w:hAnsi="Arial" w:cs="Arial"/>
          </w:rPr>
          <w:t>счете 09</w:t>
        </w:r>
      </w:hyperlink>
      <w:r w:rsidRPr="00E24C39">
        <w:rPr>
          <w:rFonts w:ascii="Arial" w:hAnsi="Arial" w:cs="Arial"/>
        </w:rPr>
        <w:t>, могут вновь приниматься к балансовому учету.</w:t>
      </w:r>
      <w:r w:rsidR="0007550F">
        <w:rPr>
          <w:rFonts w:ascii="Arial" w:hAnsi="Arial" w:cs="Arial"/>
        </w:rPr>
        <w:t xml:space="preserve"> </w:t>
      </w:r>
      <w:r w:rsidRPr="00E24C39">
        <w:rPr>
          <w:rFonts w:ascii="Arial" w:hAnsi="Arial" w:cs="Arial"/>
        </w:rPr>
        <w:t xml:space="preserve">Отражение </w:t>
      </w:r>
      <w:r w:rsidR="00CF2D15" w:rsidRPr="00E24C39">
        <w:rPr>
          <w:rFonts w:ascii="Arial" w:hAnsi="Arial" w:cs="Arial"/>
        </w:rPr>
        <w:t xml:space="preserve">таких </w:t>
      </w:r>
      <w:r w:rsidRPr="00E24C39">
        <w:rPr>
          <w:rFonts w:ascii="Arial" w:hAnsi="Arial" w:cs="Arial"/>
        </w:rPr>
        <w:t>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w:t>
      </w:r>
      <w:r w:rsidR="0055045E" w:rsidRPr="00E24C39">
        <w:rPr>
          <w:rFonts w:ascii="Arial" w:hAnsi="Arial" w:cs="Arial"/>
        </w:rPr>
        <w:t>и же У</w:t>
      </w:r>
      <w:r w:rsidRPr="00E24C39">
        <w:rPr>
          <w:rFonts w:ascii="Arial" w:hAnsi="Arial" w:cs="Arial"/>
        </w:rPr>
        <w:t xml:space="preserve">чреждение </w:t>
      </w:r>
      <w:r w:rsidR="00240782" w:rsidRPr="00E24C39">
        <w:rPr>
          <w:rFonts w:ascii="Arial" w:hAnsi="Arial" w:cs="Arial"/>
        </w:rPr>
        <w:t>планирует их реализацию.</w:t>
      </w:r>
    </w:p>
    <w:p w14:paraId="05301BC7" w14:textId="77777777" w:rsidR="00C6567B"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Запасные части должны вновь приниматься к </w:t>
      </w:r>
      <w:r w:rsidR="00DB28F7" w:rsidRPr="00E24C39">
        <w:rPr>
          <w:rFonts w:ascii="Arial" w:hAnsi="Arial" w:cs="Arial"/>
        </w:rPr>
        <w:t>балансовому</w:t>
      </w:r>
      <w:r w:rsidRPr="00E24C39">
        <w:rPr>
          <w:rFonts w:ascii="Arial" w:hAnsi="Arial" w:cs="Arial"/>
        </w:rPr>
        <w:t xml:space="preserve"> учету по факту поступления в места хранения (на склады) по текущей </w:t>
      </w:r>
      <w:r w:rsidR="00912501" w:rsidRPr="00E24C39">
        <w:rPr>
          <w:rFonts w:ascii="Arial" w:hAnsi="Arial" w:cs="Arial"/>
        </w:rPr>
        <w:t xml:space="preserve">справедливой </w:t>
      </w:r>
      <w:r w:rsidRPr="00E24C39">
        <w:rPr>
          <w:rFonts w:ascii="Arial" w:hAnsi="Arial" w:cs="Arial"/>
        </w:rPr>
        <w:t xml:space="preserve">стоимости, установленной для целей бухгалтерского учета на </w:t>
      </w:r>
      <w:r w:rsidR="0007492A" w:rsidRPr="00E24C39">
        <w:rPr>
          <w:rFonts w:ascii="Arial" w:hAnsi="Arial" w:cs="Arial"/>
        </w:rPr>
        <w:t xml:space="preserve">дату принятия объектов к </w:t>
      </w:r>
      <w:r w:rsidR="00912501" w:rsidRPr="00E24C39">
        <w:rPr>
          <w:rFonts w:ascii="Arial" w:hAnsi="Arial" w:cs="Arial"/>
        </w:rPr>
        <w:t xml:space="preserve">балансовому </w:t>
      </w:r>
      <w:r w:rsidR="0007492A" w:rsidRPr="00E24C39">
        <w:rPr>
          <w:rFonts w:ascii="Arial" w:hAnsi="Arial" w:cs="Arial"/>
        </w:rPr>
        <w:t>учету</w:t>
      </w:r>
      <w:r w:rsidRPr="00E24C39">
        <w:rPr>
          <w:rFonts w:ascii="Arial" w:hAnsi="Arial" w:cs="Arial"/>
        </w:rPr>
        <w:t>.</w:t>
      </w:r>
      <w:r w:rsidR="00C6567B" w:rsidRPr="00E24C39">
        <w:rPr>
          <w:rFonts w:ascii="Arial" w:hAnsi="Arial" w:cs="Arial"/>
        </w:rPr>
        <w:t> </w:t>
      </w:r>
    </w:p>
    <w:p w14:paraId="21A65FEF" w14:textId="77777777" w:rsidR="00DB28F7" w:rsidRPr="00B124E2" w:rsidRDefault="00DB28F7" w:rsidP="00E24C39">
      <w:pPr>
        <w:pStyle w:val="s1"/>
        <w:spacing w:before="0" w:beforeAutospacing="0" w:after="0" w:afterAutospacing="0"/>
        <w:jc w:val="both"/>
        <w:rPr>
          <w:rFonts w:ascii="Arial" w:hAnsi="Arial" w:cs="Arial"/>
        </w:rPr>
      </w:pPr>
      <w:r w:rsidRPr="00E24C39">
        <w:rPr>
          <w:rFonts w:ascii="Arial" w:hAnsi="Arial" w:cs="Arial"/>
          <w:color w:val="000000" w:themeColor="text1"/>
        </w:rPr>
        <w:t>2.19.</w:t>
      </w:r>
      <w:r w:rsidR="00940F36" w:rsidRPr="00E24C39">
        <w:rPr>
          <w:rFonts w:ascii="Arial" w:hAnsi="Arial" w:cs="Arial"/>
          <w:color w:val="000000" w:themeColor="text1"/>
        </w:rPr>
        <w:t>7</w:t>
      </w:r>
      <w:r w:rsidRPr="00E24C39">
        <w:rPr>
          <w:rFonts w:ascii="Arial" w:hAnsi="Arial" w:cs="Arial"/>
          <w:color w:val="000000" w:themeColor="text1"/>
        </w:rPr>
        <w:t>.1.</w:t>
      </w:r>
      <w:r w:rsidRPr="00B124E2">
        <w:rPr>
          <w:rFonts w:ascii="Arial" w:hAnsi="Arial" w:cs="Arial"/>
        </w:rPr>
        <w:t xml:space="preserve">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 Отдельный учет таких шин не производится, информация о них подлежит отражению в Инвентарной карточке учета </w:t>
      </w:r>
      <w:r w:rsidR="005176F9">
        <w:rPr>
          <w:rFonts w:ascii="Arial" w:hAnsi="Arial" w:cs="Arial"/>
        </w:rPr>
        <w:t>НФА</w:t>
      </w:r>
      <w:r w:rsidRPr="00B124E2">
        <w:rPr>
          <w:rFonts w:ascii="Arial" w:hAnsi="Arial" w:cs="Arial"/>
        </w:rPr>
        <w:t>.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w:t>
      </w:r>
      <w:r w:rsidR="0049555F">
        <w:rPr>
          <w:rFonts w:ascii="Arial" w:hAnsi="Arial" w:cs="Arial"/>
        </w:rPr>
        <w:t xml:space="preserve"> учета НФА</w:t>
      </w:r>
      <w:r w:rsidRPr="00B124E2">
        <w:rPr>
          <w:rFonts w:ascii="Arial" w:hAnsi="Arial" w:cs="Arial"/>
        </w:rPr>
        <w:t>.</w:t>
      </w:r>
    </w:p>
    <w:p w14:paraId="06BB27F9"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В случае замены шин их выбытие, а также установка новых шин не влияет на первоначальную стоимость транспортного средства.</w:t>
      </w:r>
    </w:p>
    <w:p w14:paraId="54F92E42"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забалансовом счете 09. 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 Информация о выбытии изношенных шин и об установленных на транспортное средство шинах подлежит отражению в Инвентарной карточке </w:t>
      </w:r>
      <w:r w:rsidR="005176F9">
        <w:rPr>
          <w:rFonts w:ascii="Arial" w:hAnsi="Arial" w:cs="Arial"/>
        </w:rPr>
        <w:t>учета НФА</w:t>
      </w:r>
      <w:r w:rsidRPr="00B124E2">
        <w:rPr>
          <w:rFonts w:ascii="Arial" w:hAnsi="Arial" w:cs="Arial"/>
        </w:rPr>
        <w:t xml:space="preserve">. </w:t>
      </w:r>
    </w:p>
    <w:p w14:paraId="767079A8" w14:textId="77777777" w:rsidR="00DB28F7" w:rsidRPr="005176F9" w:rsidRDefault="00DB28F7" w:rsidP="00E24C39">
      <w:pPr>
        <w:pStyle w:val="s1"/>
        <w:spacing w:before="0" w:beforeAutospacing="0" w:after="0" w:afterAutospacing="0"/>
        <w:jc w:val="both"/>
        <w:rPr>
          <w:rFonts w:ascii="Arial" w:hAnsi="Arial" w:cs="Arial"/>
        </w:rPr>
      </w:pPr>
      <w:r w:rsidRPr="00B124E2">
        <w:rPr>
          <w:rFonts w:ascii="Arial" w:hAnsi="Arial" w:cs="Arial"/>
        </w:rPr>
        <w:t xml:space="preserve">При смене комплекта шин в связи с особенностями эксплуатации транспортного средства сезонный комплект передается </w:t>
      </w:r>
      <w:r w:rsidR="0007550F">
        <w:rPr>
          <w:rFonts w:ascii="Arial" w:hAnsi="Arial" w:cs="Arial"/>
        </w:rPr>
        <w:t>механику (водителю)</w:t>
      </w:r>
      <w:r w:rsidRPr="00B124E2">
        <w:rPr>
          <w:rFonts w:ascii="Arial" w:hAnsi="Arial" w:cs="Arial"/>
        </w:rPr>
        <w:t xml:space="preserve">Учреждения для хранения и не восстанавливается в балансовом учете, а продолжает числится на забалансовом счете 09 до принятия Комиссией по поступлению и выбытию активов решения о списании шин с забалансового учета в связи с невозможностью их дальнейшего использования (в соответствии с действующими нормативами эксплуатации транспорта). При смене </w:t>
      </w:r>
      <w:r w:rsidRPr="005176F9">
        <w:rPr>
          <w:rFonts w:ascii="Arial" w:hAnsi="Arial" w:cs="Arial"/>
        </w:rPr>
        <w:t>сезонного комплекта шин на</w:t>
      </w:r>
      <w:r w:rsidR="00FF36F7" w:rsidRPr="005176F9">
        <w:rPr>
          <w:rFonts w:ascii="Arial" w:hAnsi="Arial" w:cs="Arial"/>
        </w:rPr>
        <w:t xml:space="preserve"> основании Требования-накладной (ф. 0510451)</w:t>
      </w:r>
      <w:r w:rsidRPr="005176F9">
        <w:rPr>
          <w:rFonts w:ascii="Arial" w:hAnsi="Arial" w:cs="Arial"/>
        </w:rPr>
        <w:t>в учете на забалансовом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14:paraId="53F82082" w14:textId="77777777" w:rsidR="00DB28F7" w:rsidRPr="005176F9" w:rsidRDefault="00DB28F7" w:rsidP="00E24C39">
      <w:pPr>
        <w:pStyle w:val="s1"/>
        <w:spacing w:before="0" w:beforeAutospacing="0" w:after="0" w:afterAutospacing="0"/>
        <w:jc w:val="both"/>
        <w:rPr>
          <w:rFonts w:ascii="Arial" w:hAnsi="Arial" w:cs="Arial"/>
        </w:rPr>
      </w:pPr>
      <w:r w:rsidRPr="005176F9">
        <w:rPr>
          <w:rFonts w:ascii="Arial" w:hAnsi="Arial" w:cs="Arial"/>
        </w:rPr>
        <w:t>1 – сезонный комплект, установленный на транспортное средство;</w:t>
      </w:r>
    </w:p>
    <w:p w14:paraId="71040C71" w14:textId="77777777" w:rsidR="00DB28F7" w:rsidRPr="005176F9" w:rsidRDefault="00DB28F7" w:rsidP="00E24C39">
      <w:pPr>
        <w:pStyle w:val="s1"/>
        <w:spacing w:before="0" w:beforeAutospacing="0" w:after="0" w:afterAutospacing="0"/>
        <w:jc w:val="both"/>
        <w:rPr>
          <w:rFonts w:ascii="Arial" w:hAnsi="Arial" w:cs="Arial"/>
        </w:rPr>
      </w:pPr>
      <w:r w:rsidRPr="005176F9">
        <w:rPr>
          <w:rFonts w:ascii="Arial" w:hAnsi="Arial" w:cs="Arial"/>
        </w:rPr>
        <w:t>2 – сезонный комплект на хранении.</w:t>
      </w:r>
    </w:p>
    <w:p w14:paraId="435E3680" w14:textId="77777777" w:rsidR="00C109D4" w:rsidRPr="00B124E2" w:rsidRDefault="00C109D4" w:rsidP="00E24C39">
      <w:pPr>
        <w:pStyle w:val="s1"/>
        <w:spacing w:before="0" w:beforeAutospacing="0" w:after="0" w:afterAutospacing="0"/>
        <w:jc w:val="both"/>
        <w:rPr>
          <w:rFonts w:ascii="Arial" w:hAnsi="Arial" w:cs="Arial"/>
        </w:rPr>
      </w:pPr>
      <w:r w:rsidRPr="00B124E2">
        <w:rPr>
          <w:rFonts w:ascii="Arial" w:hAnsi="Arial" w:cs="Arial"/>
        </w:rPr>
        <w:t xml:space="preserve">Аналитический учет </w:t>
      </w:r>
      <w:r w:rsidRPr="00B124E2">
        <w:rPr>
          <w:rFonts w:ascii="Arial" w:hAnsi="Arial" w:cs="Arial"/>
          <w:shd w:val="clear" w:color="auto" w:fill="FFFFFF"/>
        </w:rPr>
        <w:t xml:space="preserve">выданных в эксплуатацию автомобильных шин ведется </w:t>
      </w:r>
      <w:r w:rsidR="0007550F">
        <w:rPr>
          <w:rFonts w:ascii="Arial" w:hAnsi="Arial" w:cs="Arial"/>
          <w:shd w:val="clear" w:color="auto" w:fill="FFFFFF"/>
        </w:rPr>
        <w:t>механиком (водителем)</w:t>
      </w:r>
      <w:r w:rsidRPr="00B124E2">
        <w:rPr>
          <w:rFonts w:ascii="Arial" w:hAnsi="Arial" w:cs="Arial"/>
          <w:shd w:val="clear" w:color="auto" w:fill="FFFFFF"/>
        </w:rPr>
        <w:t xml:space="preserve"> в Карточке по форме согласно Приложению № 2.14 </w:t>
      </w:r>
      <w:r w:rsidRPr="00B124E2">
        <w:rPr>
          <w:rFonts w:ascii="Arial" w:hAnsi="Arial" w:cs="Arial"/>
        </w:rPr>
        <w:t>к настоящей Учетной политике. Карточка открывается на каждую шину, выданную/установленную на транспортное средство: как учтенную на забалансовом счете 09, так и включенную в стоимость транспортного средства  (входящую в комплектацию).</w:t>
      </w:r>
    </w:p>
    <w:p w14:paraId="105D9243"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В случае передачи или реализации транспортного средства шины, выданные на данное транспортное средство, том числе учтенные на забалансовом счете 09, включая сезонный комплект на хранении, передаются вместе с транспортом, о чем делается отметка в Акте о приеме-передаче.</w:t>
      </w:r>
    </w:p>
    <w:p w14:paraId="70C0CBEF" w14:textId="77777777" w:rsidR="00DB28F7" w:rsidRPr="005176F9" w:rsidRDefault="00DB28F7" w:rsidP="00E24C39">
      <w:pPr>
        <w:pStyle w:val="s1"/>
        <w:spacing w:before="0" w:beforeAutospacing="0" w:after="0" w:afterAutospacing="0"/>
        <w:jc w:val="both"/>
        <w:rPr>
          <w:rFonts w:ascii="Arial" w:hAnsi="Arial" w:cs="Arial"/>
        </w:rPr>
      </w:pPr>
      <w:r w:rsidRPr="00B124E2">
        <w:rPr>
          <w:rFonts w:ascii="Arial" w:hAnsi="Arial" w:cs="Arial"/>
        </w:rPr>
        <w:lastRenderedPageBreak/>
        <w:t>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забалансового счета 09 на основании документов, подтверждающих данные операции, и не восстанавливаются в балансовом учете.</w:t>
      </w:r>
    </w:p>
    <w:p w14:paraId="2F5C877C" w14:textId="77777777" w:rsidR="001E2D66" w:rsidRPr="005176F9" w:rsidRDefault="00DB28F7" w:rsidP="001E2D66">
      <w:pPr>
        <w:pStyle w:val="s1"/>
        <w:spacing w:before="0" w:beforeAutospacing="0" w:after="0" w:afterAutospacing="0"/>
        <w:jc w:val="both"/>
        <w:rPr>
          <w:rFonts w:ascii="Arial" w:hAnsi="Arial" w:cs="Arial"/>
        </w:rPr>
      </w:pPr>
      <w:r w:rsidRPr="005176F9">
        <w:rPr>
          <w:rFonts w:ascii="Arial" w:hAnsi="Arial" w:cs="Arial"/>
        </w:rPr>
        <w:t xml:space="preserve">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принимаются к учету по справедливой стоимости на основании </w:t>
      </w:r>
      <w:r w:rsidR="001E2D66" w:rsidRPr="005176F9">
        <w:rPr>
          <w:rFonts w:ascii="Arial" w:hAnsi="Arial" w:cs="Arial"/>
        </w:rPr>
        <w:t>Акта приема-передачи (ф. 0510448).</w:t>
      </w:r>
    </w:p>
    <w:p w14:paraId="0BC67D09" w14:textId="77777777" w:rsidR="001E2D66" w:rsidRPr="005176F9" w:rsidRDefault="00DB28F7" w:rsidP="001E2D66">
      <w:pPr>
        <w:pStyle w:val="s1"/>
        <w:spacing w:before="0" w:beforeAutospacing="0" w:after="0" w:afterAutospacing="0"/>
        <w:jc w:val="both"/>
        <w:rPr>
          <w:rFonts w:ascii="Arial" w:hAnsi="Arial" w:cs="Arial"/>
          <w:shd w:val="clear" w:color="auto" w:fill="FFFFFF"/>
        </w:rPr>
      </w:pPr>
      <w:r w:rsidRPr="005176F9">
        <w:rPr>
          <w:rFonts w:ascii="Arial" w:hAnsi="Arial" w:cs="Arial"/>
        </w:rPr>
        <w:t>Если в процессе эксплуатации транспортного средства</w:t>
      </w:r>
      <w:r w:rsidRPr="00B124E2">
        <w:rPr>
          <w:rFonts w:ascii="Arial" w:hAnsi="Arial" w:cs="Arial"/>
        </w:rPr>
        <w:t xml:space="preserve"> принято решение </w:t>
      </w:r>
      <w:r w:rsidRPr="00B124E2">
        <w:rPr>
          <w:rFonts w:ascii="Arial" w:hAnsi="Arial" w:cs="Arial"/>
          <w:shd w:val="clear" w:color="auto" w:fill="FFFFFF"/>
        </w:rPr>
        <w:t xml:space="preserve">изъять из транспортного средства шины, приобретенные дополнительно (не установленные на транспортное средство сезонные шины) и учтенные на забалансовом счете 09, для их передачи </w:t>
      </w:r>
      <w:r w:rsidRPr="005176F9">
        <w:rPr>
          <w:rFonts w:ascii="Arial" w:hAnsi="Arial" w:cs="Arial"/>
          <w:shd w:val="clear" w:color="auto" w:fill="FFFFFF"/>
        </w:rPr>
        <w:t>иному контрагенту, продажи (передача и реализация шин не связаны с выбытием транспортного средства), такие автомобильные шины списываются с забалансового счета 09 и восстанавливаются в балансовом учете в составе матзапасов (</w:t>
      </w:r>
      <w:r w:rsidRPr="005176F9">
        <w:rPr>
          <w:rFonts w:ascii="Arial" w:hAnsi="Arial" w:cs="Arial"/>
        </w:rPr>
        <w:t>с применением счета 0 401 10 172)</w:t>
      </w:r>
      <w:r w:rsidR="001E2D66" w:rsidRPr="005176F9">
        <w:rPr>
          <w:rFonts w:ascii="Arial" w:hAnsi="Arial" w:cs="Arial"/>
        </w:rPr>
        <w:t>на основании Требования-накладной (ф. 0510451)</w:t>
      </w:r>
      <w:r w:rsidR="001E2D66" w:rsidRPr="005176F9">
        <w:rPr>
          <w:rFonts w:ascii="Arial" w:hAnsi="Arial" w:cs="Arial"/>
          <w:shd w:val="clear" w:color="auto" w:fill="FFFFFF"/>
        </w:rPr>
        <w:t>:</w:t>
      </w:r>
    </w:p>
    <w:p w14:paraId="58B785B4" w14:textId="77777777" w:rsidR="00DB28F7" w:rsidRPr="00B124E2" w:rsidRDefault="00DB28F7" w:rsidP="00E24C39">
      <w:pPr>
        <w:pStyle w:val="s1"/>
        <w:spacing w:before="0" w:beforeAutospacing="0" w:after="0" w:afterAutospacing="0"/>
        <w:jc w:val="both"/>
        <w:rPr>
          <w:rStyle w:val="s10"/>
          <w:rFonts w:ascii="Arial" w:hAnsi="Arial" w:cs="Arial"/>
        </w:rPr>
      </w:pPr>
      <w:r w:rsidRPr="005176F9">
        <w:rPr>
          <w:rFonts w:ascii="Arial" w:hAnsi="Arial" w:cs="Arial"/>
          <w:shd w:val="clear" w:color="auto" w:fill="FFFFFF"/>
        </w:rPr>
        <w:t xml:space="preserve">- для передачи в организацию бюджетной сферы </w:t>
      </w:r>
      <w:r w:rsidRPr="005176F9">
        <w:rPr>
          <w:rFonts w:ascii="Arial" w:hAnsi="Arial" w:cs="Arial"/>
        </w:rPr>
        <w:t xml:space="preserve">по </w:t>
      </w:r>
      <w:r w:rsidRPr="005176F9">
        <w:rPr>
          <w:rStyle w:val="s10"/>
          <w:rFonts w:ascii="Arial" w:hAnsi="Arial" w:cs="Arial"/>
        </w:rPr>
        <w:t>стоимости на</w:t>
      </w:r>
      <w:r w:rsidRPr="00B124E2">
        <w:rPr>
          <w:rStyle w:val="s10"/>
          <w:rFonts w:ascii="Arial" w:hAnsi="Arial" w:cs="Arial"/>
        </w:rPr>
        <w:t xml:space="preserve"> дату выбытия объекта с балансового учета;</w:t>
      </w:r>
    </w:p>
    <w:p w14:paraId="13913684" w14:textId="77777777" w:rsidR="00DB28F7" w:rsidRPr="00B124E2" w:rsidRDefault="00DB28F7" w:rsidP="00E24C39">
      <w:pPr>
        <w:pStyle w:val="s1"/>
        <w:spacing w:before="0" w:beforeAutospacing="0" w:after="0" w:afterAutospacing="0"/>
        <w:jc w:val="both"/>
        <w:rPr>
          <w:rFonts w:ascii="Arial" w:hAnsi="Arial" w:cs="Arial"/>
        </w:rPr>
      </w:pPr>
      <w:r w:rsidRPr="00B124E2">
        <w:rPr>
          <w:rStyle w:val="s10"/>
          <w:rFonts w:ascii="Arial" w:hAnsi="Arial" w:cs="Arial"/>
        </w:rPr>
        <w:t>- для реализации по справедливой стоимости.</w:t>
      </w:r>
    </w:p>
    <w:p w14:paraId="44E51D8D" w14:textId="77777777" w:rsidR="00912501" w:rsidRPr="00E24C39" w:rsidRDefault="00FA2AEE" w:rsidP="00E24C39">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00D22F6D" w:rsidRPr="00E24C39">
        <w:rPr>
          <w:rFonts w:ascii="Arial" w:hAnsi="Arial" w:cs="Arial"/>
        </w:rPr>
        <w:t>.</w:t>
      </w:r>
      <w:r w:rsidR="00877148" w:rsidRPr="00E24C39">
        <w:rPr>
          <w:rFonts w:ascii="Arial" w:hAnsi="Arial" w:cs="Arial"/>
        </w:rPr>
        <w:t>8</w:t>
      </w:r>
      <w:r w:rsidR="00007E17" w:rsidRPr="00E24C39">
        <w:rPr>
          <w:rFonts w:ascii="Arial" w:hAnsi="Arial" w:cs="Arial"/>
        </w:rPr>
        <w:t>.</w:t>
      </w:r>
      <w:r w:rsidR="00780C87" w:rsidRPr="00E24C39">
        <w:rPr>
          <w:rFonts w:ascii="Arial" w:hAnsi="Arial" w:cs="Arial"/>
        </w:rPr>
        <w:t xml:space="preserve">Принятие к учету на забалансовом </w:t>
      </w:r>
      <w:hyperlink r:id="rId64" w:history="1">
        <w:r w:rsidR="00780C87" w:rsidRPr="00E24C39">
          <w:rPr>
            <w:rFonts w:ascii="Arial" w:hAnsi="Arial" w:cs="Arial"/>
          </w:rPr>
          <w:t>счете 21</w:t>
        </w:r>
      </w:hyperlink>
      <w:r w:rsidR="00912501" w:rsidRPr="00E24C39">
        <w:rPr>
          <w:rFonts w:ascii="Arial" w:hAnsi="Arial" w:cs="Arial"/>
        </w:rPr>
        <w:t>"Основные средства в эксплуатации"</w:t>
      </w:r>
      <w:r w:rsidR="00780C87" w:rsidRPr="00E24C39">
        <w:rPr>
          <w:rFonts w:ascii="Arial" w:hAnsi="Arial" w:cs="Arial"/>
        </w:rPr>
        <w:t xml:space="preserve">объектов основных средств осуществляется на основании </w:t>
      </w:r>
      <w:r w:rsidR="00B371F5" w:rsidRPr="00E24C39">
        <w:rPr>
          <w:rFonts w:ascii="Arial" w:hAnsi="Arial" w:cs="Arial"/>
        </w:rPr>
        <w:t xml:space="preserve">первичного документа, подтверждающего ввод (передачу) объекта в </w:t>
      </w:r>
      <w:r w:rsidR="004C557A" w:rsidRPr="00E24C39">
        <w:rPr>
          <w:rFonts w:ascii="Arial" w:hAnsi="Arial" w:cs="Arial"/>
        </w:rPr>
        <w:t>эксплуатацию по балансовой стоимости введенных в эксплуатацию объектов.</w:t>
      </w:r>
    </w:p>
    <w:p w14:paraId="24AB7B86" w14:textId="77777777" w:rsidR="00780C87" w:rsidRPr="00E24C39" w:rsidRDefault="00780C87" w:rsidP="00E24C39">
      <w:pPr>
        <w:pStyle w:val="s1"/>
        <w:spacing w:before="0" w:beforeAutospacing="0" w:after="0" w:afterAutospacing="0"/>
        <w:jc w:val="both"/>
        <w:rPr>
          <w:rFonts w:ascii="Arial" w:hAnsi="Arial" w:cs="Arial"/>
        </w:rPr>
      </w:pPr>
      <w:r w:rsidRPr="00E24C39">
        <w:rPr>
          <w:rFonts w:ascii="Arial" w:hAnsi="Arial" w:cs="Arial"/>
        </w:rPr>
        <w:t xml:space="preserve">Внутреннее </w:t>
      </w:r>
      <w:r w:rsidRPr="00AA5349">
        <w:rPr>
          <w:rFonts w:ascii="Arial" w:hAnsi="Arial" w:cs="Arial"/>
        </w:rPr>
        <w:t>перемещен</w:t>
      </w:r>
      <w:r w:rsidR="003D3ADB" w:rsidRPr="00AA5349">
        <w:rPr>
          <w:rFonts w:ascii="Arial" w:hAnsi="Arial" w:cs="Arial"/>
        </w:rPr>
        <w:t xml:space="preserve">ие </w:t>
      </w:r>
      <w:r w:rsidR="00912501" w:rsidRPr="00AA5349">
        <w:rPr>
          <w:rFonts w:ascii="Arial" w:hAnsi="Arial" w:cs="Arial"/>
        </w:rPr>
        <w:t xml:space="preserve">таких </w:t>
      </w:r>
      <w:r w:rsidR="003D3ADB" w:rsidRPr="00AA5349">
        <w:rPr>
          <w:rFonts w:ascii="Arial" w:hAnsi="Arial" w:cs="Arial"/>
        </w:rPr>
        <w:t>объектов</w:t>
      </w:r>
      <w:r w:rsidR="00440933">
        <w:rPr>
          <w:rFonts w:ascii="Arial" w:hAnsi="Arial" w:cs="Arial"/>
        </w:rPr>
        <w:t xml:space="preserve"> </w:t>
      </w:r>
      <w:r w:rsidRPr="00AA5349">
        <w:rPr>
          <w:rFonts w:ascii="Arial" w:hAnsi="Arial" w:cs="Arial"/>
        </w:rPr>
        <w:t xml:space="preserve">отражается на забалансовом </w:t>
      </w:r>
      <w:hyperlink r:id="rId65" w:history="1">
        <w:r w:rsidRPr="00AA5349">
          <w:rPr>
            <w:rFonts w:ascii="Arial" w:hAnsi="Arial" w:cs="Arial"/>
          </w:rPr>
          <w:t>счете 21</w:t>
        </w:r>
      </w:hyperlink>
      <w:r w:rsidRPr="00AA5349">
        <w:rPr>
          <w:rFonts w:ascii="Arial" w:hAnsi="Arial" w:cs="Arial"/>
        </w:rPr>
        <w:t xml:space="preserve"> на основании Накладной на внутреннее перемещение объектов </w:t>
      </w:r>
      <w:r w:rsidR="00CE5029" w:rsidRPr="00AA5349">
        <w:rPr>
          <w:rFonts w:ascii="Arial" w:hAnsi="Arial" w:cs="Arial"/>
        </w:rPr>
        <w:t>нефинансовых активов</w:t>
      </w:r>
      <w:r w:rsidRPr="00AA5349">
        <w:rPr>
          <w:rFonts w:ascii="Arial" w:hAnsi="Arial" w:cs="Arial"/>
        </w:rPr>
        <w:t xml:space="preserve"> (</w:t>
      </w:r>
      <w:hyperlink r:id="rId66" w:history="1">
        <w:r w:rsidR="001E2D66" w:rsidRPr="00AA5349">
          <w:rPr>
            <w:rFonts w:ascii="Arial" w:hAnsi="Arial" w:cs="Arial"/>
          </w:rPr>
          <w:t>ф. 0510450</w:t>
        </w:r>
      </w:hyperlink>
      <w:r w:rsidRPr="00AA5349">
        <w:rPr>
          <w:rFonts w:ascii="Arial" w:hAnsi="Arial" w:cs="Arial"/>
        </w:rPr>
        <w:t>)</w:t>
      </w:r>
      <w:r w:rsidRPr="00E24C39">
        <w:rPr>
          <w:rFonts w:ascii="Arial" w:hAnsi="Arial" w:cs="Arial"/>
        </w:rPr>
        <w:t xml:space="preserve"> путем изменения материально ответственного</w:t>
      </w:r>
      <w:r w:rsidR="000128B9" w:rsidRPr="00E24C39">
        <w:rPr>
          <w:rFonts w:ascii="Arial" w:hAnsi="Arial" w:cs="Arial"/>
        </w:rPr>
        <w:t xml:space="preserve"> (ответственного)</w:t>
      </w:r>
      <w:r w:rsidRPr="00E24C39">
        <w:rPr>
          <w:rFonts w:ascii="Arial" w:hAnsi="Arial" w:cs="Arial"/>
        </w:rPr>
        <w:t xml:space="preserve"> лица и (или) места хранения.</w:t>
      </w:r>
    </w:p>
    <w:p w14:paraId="61AE7A3A" w14:textId="77777777" w:rsidR="00912501" w:rsidRPr="00E24C39" w:rsidRDefault="00D86B9C" w:rsidP="00E24C39">
      <w:pPr>
        <w:pStyle w:val="s1"/>
        <w:spacing w:before="0" w:beforeAutospacing="0" w:after="0" w:afterAutospacing="0"/>
        <w:jc w:val="both"/>
        <w:rPr>
          <w:rFonts w:ascii="Arial" w:hAnsi="Arial" w:cs="Arial"/>
        </w:rPr>
      </w:pPr>
      <w:r w:rsidRPr="00E24C39">
        <w:rPr>
          <w:rFonts w:ascii="Arial" w:hAnsi="Arial" w:cs="Arial"/>
        </w:rPr>
        <w:t>В целях оформления п</w:t>
      </w:r>
      <w:r w:rsidR="00780C87" w:rsidRPr="00E24C39">
        <w:rPr>
          <w:rFonts w:ascii="Arial" w:hAnsi="Arial" w:cs="Arial"/>
        </w:rPr>
        <w:t>ередач</w:t>
      </w:r>
      <w:r w:rsidRPr="00E24C39">
        <w:rPr>
          <w:rFonts w:ascii="Arial" w:hAnsi="Arial" w:cs="Arial"/>
        </w:rPr>
        <w:t>и</w:t>
      </w:r>
      <w:r w:rsidR="00780C87" w:rsidRPr="00E24C39">
        <w:rPr>
          <w:rFonts w:ascii="Arial" w:hAnsi="Arial" w:cs="Arial"/>
        </w:rPr>
        <w:t xml:space="preserve"> введенных в эксплуатацию</w:t>
      </w:r>
      <w:r w:rsidR="00912501" w:rsidRPr="00E24C39">
        <w:rPr>
          <w:rFonts w:ascii="Arial" w:hAnsi="Arial" w:cs="Arial"/>
        </w:rPr>
        <w:t xml:space="preserve"> и учтенных  на забалансовом </w:t>
      </w:r>
      <w:hyperlink r:id="rId67" w:history="1">
        <w:r w:rsidR="00912501" w:rsidRPr="00E24C39">
          <w:rPr>
            <w:rFonts w:ascii="Arial" w:hAnsi="Arial" w:cs="Arial"/>
          </w:rPr>
          <w:t>счете 21</w:t>
        </w:r>
      </w:hyperlink>
      <w:r w:rsidR="00912501" w:rsidRPr="00E24C39">
        <w:rPr>
          <w:rFonts w:ascii="Arial" w:hAnsi="Arial" w:cs="Arial"/>
        </w:rPr>
        <w:t xml:space="preserve"> объектов</w:t>
      </w:r>
      <w:r w:rsidR="00780C87" w:rsidRPr="00E24C39">
        <w:rPr>
          <w:rFonts w:ascii="Arial" w:hAnsi="Arial" w:cs="Arial"/>
        </w:rPr>
        <w:t xml:space="preserve"> в возмездное или безвозмездное пользовани</w:t>
      </w:r>
      <w:r w:rsidR="00912501" w:rsidRPr="00E24C39">
        <w:rPr>
          <w:rFonts w:ascii="Arial" w:hAnsi="Arial" w:cs="Arial"/>
        </w:rPr>
        <w:t>е,</w:t>
      </w:r>
      <w:r w:rsidR="00440933">
        <w:rPr>
          <w:rFonts w:ascii="Arial" w:hAnsi="Arial" w:cs="Arial"/>
        </w:rPr>
        <w:t xml:space="preserve"> </w:t>
      </w:r>
      <w:r w:rsidRPr="00E24C39">
        <w:rPr>
          <w:rFonts w:ascii="Arial" w:hAnsi="Arial" w:cs="Arial"/>
        </w:rPr>
        <w:t>применяется форма</w:t>
      </w:r>
      <w:r w:rsidR="00780C87" w:rsidRPr="00E24C39">
        <w:rPr>
          <w:rFonts w:ascii="Arial" w:hAnsi="Arial" w:cs="Arial"/>
        </w:rPr>
        <w:t xml:space="preserve"> Акта</w:t>
      </w:r>
      <w:r w:rsidRPr="00E24C39">
        <w:rPr>
          <w:rFonts w:ascii="Arial" w:hAnsi="Arial" w:cs="Arial"/>
        </w:rPr>
        <w:t xml:space="preserve"> о</w:t>
      </w:r>
      <w:r w:rsidR="005B13C4" w:rsidRPr="00E24C39">
        <w:rPr>
          <w:rFonts w:ascii="Arial" w:hAnsi="Arial" w:cs="Arial"/>
        </w:rPr>
        <w:t xml:space="preserve"> приеме</w:t>
      </w:r>
      <w:r w:rsidR="00780C87" w:rsidRPr="00E24C39">
        <w:rPr>
          <w:rFonts w:ascii="Arial" w:hAnsi="Arial" w:cs="Arial"/>
        </w:rPr>
        <w:t>-передач</w:t>
      </w:r>
      <w:r w:rsidR="005B13C4" w:rsidRPr="00E24C39">
        <w:rPr>
          <w:rFonts w:ascii="Arial" w:hAnsi="Arial" w:cs="Arial"/>
        </w:rPr>
        <w:t>е объектов нефинансовых активов</w:t>
      </w:r>
      <w:r w:rsidRPr="00E24C39">
        <w:rPr>
          <w:rFonts w:ascii="Arial" w:hAnsi="Arial" w:cs="Arial"/>
        </w:rPr>
        <w:t>(ф.0504101)</w:t>
      </w:r>
      <w:r w:rsidR="00031776" w:rsidRPr="00E24C39">
        <w:rPr>
          <w:rFonts w:ascii="Arial" w:hAnsi="Arial" w:cs="Arial"/>
        </w:rPr>
        <w:t>со следующими особенностями:</w:t>
      </w:r>
    </w:p>
    <w:p w14:paraId="7D93E5E6" w14:textId="77777777" w:rsidR="00912501" w:rsidRPr="00E24C39" w:rsidRDefault="00912501" w:rsidP="00E24C39">
      <w:pPr>
        <w:pStyle w:val="s1"/>
        <w:spacing w:before="0" w:beforeAutospacing="0" w:after="0" w:afterAutospacing="0"/>
        <w:jc w:val="both"/>
        <w:rPr>
          <w:rFonts w:ascii="Arial" w:hAnsi="Arial" w:cs="Arial"/>
        </w:rPr>
      </w:pPr>
      <w:r w:rsidRPr="00E24C39">
        <w:rPr>
          <w:rFonts w:ascii="Arial" w:hAnsi="Arial" w:cs="Arial"/>
        </w:rPr>
        <w:t xml:space="preserve">- </w:t>
      </w:r>
      <w:r w:rsidR="00031776" w:rsidRPr="00E24C39">
        <w:rPr>
          <w:rFonts w:ascii="Arial" w:hAnsi="Arial" w:cs="Arial"/>
        </w:rPr>
        <w:t>в</w:t>
      </w:r>
      <w:r w:rsidR="00D86B9C" w:rsidRPr="00E24C39">
        <w:rPr>
          <w:rFonts w:ascii="Arial" w:hAnsi="Arial" w:cs="Arial"/>
        </w:rPr>
        <w:t xml:space="preserve"> графе правовое основание указывается номер, дата распорядительного документа</w:t>
      </w:r>
      <w:r w:rsidR="00031776" w:rsidRPr="00E24C39">
        <w:rPr>
          <w:rFonts w:ascii="Arial" w:hAnsi="Arial" w:cs="Arial"/>
        </w:rPr>
        <w:t xml:space="preserve"> о передаче в безвозмездное или возмездное пользование</w:t>
      </w:r>
      <w:r w:rsidR="00D86B9C" w:rsidRPr="00E24C39">
        <w:rPr>
          <w:rFonts w:ascii="Arial" w:hAnsi="Arial" w:cs="Arial"/>
        </w:rPr>
        <w:t xml:space="preserve">, </w:t>
      </w:r>
      <w:r w:rsidRPr="00E24C39">
        <w:rPr>
          <w:rFonts w:ascii="Arial" w:hAnsi="Arial" w:cs="Arial"/>
        </w:rPr>
        <w:t>реквизиты соответствующего договора</w:t>
      </w:r>
      <w:r w:rsidR="00031776" w:rsidRPr="00E24C39">
        <w:rPr>
          <w:rFonts w:ascii="Arial" w:hAnsi="Arial" w:cs="Arial"/>
        </w:rPr>
        <w:t>;</w:t>
      </w:r>
    </w:p>
    <w:p w14:paraId="2DE798CC" w14:textId="77777777" w:rsidR="00780C87" w:rsidRPr="00E24C39" w:rsidRDefault="00912501" w:rsidP="00E24C39">
      <w:pPr>
        <w:pStyle w:val="s1"/>
        <w:spacing w:before="0" w:beforeAutospacing="0" w:after="0" w:afterAutospacing="0"/>
        <w:jc w:val="both"/>
        <w:rPr>
          <w:rFonts w:ascii="Arial" w:hAnsi="Arial" w:cs="Arial"/>
        </w:rPr>
      </w:pPr>
      <w:r w:rsidRPr="00E24C39">
        <w:rPr>
          <w:rFonts w:ascii="Arial" w:hAnsi="Arial" w:cs="Arial"/>
        </w:rPr>
        <w:t xml:space="preserve">- </w:t>
      </w:r>
      <w:r w:rsidR="00031776" w:rsidRPr="00E24C39">
        <w:rPr>
          <w:rFonts w:ascii="Arial" w:hAnsi="Arial" w:cs="Arial"/>
        </w:rPr>
        <w:t>в</w:t>
      </w:r>
      <w:r w:rsidR="00D86B9C" w:rsidRPr="00E24C39">
        <w:rPr>
          <w:rFonts w:ascii="Arial" w:hAnsi="Arial" w:cs="Arial"/>
        </w:rPr>
        <w:t xml:space="preserve"> графе «Отметка о снятии с учета (отправителем)</w:t>
      </w:r>
      <w:r w:rsidR="008420BD" w:rsidRPr="00E24C39">
        <w:rPr>
          <w:rFonts w:ascii="Arial" w:hAnsi="Arial" w:cs="Arial"/>
        </w:rPr>
        <w:t>» и «Отметка о принятии к учету (получателем)</w:t>
      </w:r>
      <w:r w:rsidR="004C557A" w:rsidRPr="00E24C39">
        <w:rPr>
          <w:rFonts w:ascii="Arial" w:hAnsi="Arial" w:cs="Arial"/>
        </w:rPr>
        <w:t xml:space="preserve">» </w:t>
      </w:r>
      <w:r w:rsidR="00A35DFA" w:rsidRPr="00E24C39">
        <w:rPr>
          <w:rFonts w:ascii="Arial" w:hAnsi="Arial" w:cs="Arial"/>
        </w:rPr>
        <w:t xml:space="preserve">делается запись о том, что объект отражен дополнительно на соответствующем забалансовом счете </w:t>
      </w:r>
      <w:hyperlink r:id="rId68" w:history="1">
        <w:r w:rsidR="00780C87" w:rsidRPr="00E24C39">
          <w:rPr>
            <w:rFonts w:ascii="Arial" w:hAnsi="Arial" w:cs="Arial"/>
          </w:rPr>
          <w:t>25</w:t>
        </w:r>
      </w:hyperlink>
      <w:r w:rsidR="00780C87" w:rsidRPr="00E24C39">
        <w:rPr>
          <w:rFonts w:ascii="Arial" w:hAnsi="Arial" w:cs="Arial"/>
        </w:rPr>
        <w:t xml:space="preserve"> "Имущество, переданное в возмездное пользование (аренду)"</w:t>
      </w:r>
      <w:r w:rsidR="00A35DFA" w:rsidRPr="00E24C39">
        <w:rPr>
          <w:rFonts w:ascii="Arial" w:hAnsi="Arial" w:cs="Arial"/>
        </w:rPr>
        <w:t xml:space="preserve"> или </w:t>
      </w:r>
      <w:hyperlink r:id="rId69" w:history="1">
        <w:r w:rsidR="00780C87" w:rsidRPr="00E24C39">
          <w:rPr>
            <w:rFonts w:ascii="Arial" w:hAnsi="Arial" w:cs="Arial"/>
          </w:rPr>
          <w:t>26</w:t>
        </w:r>
      </w:hyperlink>
      <w:r w:rsidR="00780C87" w:rsidRPr="00E24C39">
        <w:rPr>
          <w:rFonts w:ascii="Arial" w:hAnsi="Arial" w:cs="Arial"/>
        </w:rPr>
        <w:t xml:space="preserve"> "Имущество, переданное в безвозмездное пользование".</w:t>
      </w:r>
    </w:p>
    <w:p w14:paraId="28DDA7D9" w14:textId="77777777" w:rsidR="00780C87" w:rsidRPr="00E24C39" w:rsidRDefault="00780C87" w:rsidP="00E24C39">
      <w:pPr>
        <w:pStyle w:val="s1"/>
        <w:spacing w:before="0" w:beforeAutospacing="0" w:after="0" w:afterAutospacing="0"/>
        <w:jc w:val="both"/>
        <w:rPr>
          <w:rFonts w:ascii="Arial" w:hAnsi="Arial" w:cs="Arial"/>
        </w:rPr>
      </w:pPr>
      <w:r w:rsidRPr="00E24C39">
        <w:rPr>
          <w:rFonts w:ascii="Arial" w:hAnsi="Arial" w:cs="Arial"/>
        </w:rPr>
        <w:t>Выбытие</w:t>
      </w:r>
      <w:r w:rsidR="00440933">
        <w:rPr>
          <w:rFonts w:ascii="Arial" w:hAnsi="Arial" w:cs="Arial"/>
        </w:rPr>
        <w:t xml:space="preserve"> </w:t>
      </w:r>
      <w:r w:rsidRPr="00E24C39">
        <w:rPr>
          <w:rFonts w:ascii="Arial" w:hAnsi="Arial" w:cs="Arial"/>
        </w:rPr>
        <w:t>объектов</w:t>
      </w:r>
      <w:r w:rsidR="00440933">
        <w:rPr>
          <w:rFonts w:ascii="Arial" w:hAnsi="Arial" w:cs="Arial"/>
        </w:rPr>
        <w:t xml:space="preserve"> </w:t>
      </w:r>
      <w:r w:rsidRPr="00E24C39">
        <w:rPr>
          <w:rFonts w:ascii="Arial" w:hAnsi="Arial" w:cs="Arial"/>
        </w:rPr>
        <w:t>дви</w:t>
      </w:r>
      <w:r w:rsidR="00612473" w:rsidRPr="00E24C39">
        <w:rPr>
          <w:rFonts w:ascii="Arial" w:hAnsi="Arial" w:cs="Arial"/>
        </w:rPr>
        <w:t>жимого имущества стоимостью до 10</w:t>
      </w:r>
      <w:r w:rsidRPr="00E24C39">
        <w:rPr>
          <w:rFonts w:ascii="Arial" w:hAnsi="Arial" w:cs="Arial"/>
        </w:rPr>
        <w:t xml:space="preserve"> 000 рублей включительно, учитываемых на забалансовом </w:t>
      </w:r>
      <w:hyperlink r:id="rId70" w:history="1">
        <w:r w:rsidRPr="00E24C39">
          <w:rPr>
            <w:rFonts w:ascii="Arial" w:hAnsi="Arial" w:cs="Arial"/>
          </w:rPr>
          <w:t>счете 21</w:t>
        </w:r>
      </w:hyperlink>
      <w:r w:rsidRPr="00E24C39">
        <w:rPr>
          <w:rFonts w:ascii="Arial" w:hAnsi="Arial" w:cs="Arial"/>
        </w:rPr>
        <w:t xml:space="preserve">, отражается на основании решения </w:t>
      </w:r>
      <w:r w:rsidR="00912501" w:rsidRPr="00E24C39">
        <w:rPr>
          <w:rFonts w:ascii="Arial" w:hAnsi="Arial" w:cs="Arial"/>
        </w:rPr>
        <w:t>Комиссии по поступлению и выбытию активов</w:t>
      </w:r>
      <w:r w:rsidRPr="00E24C39">
        <w:rPr>
          <w:rFonts w:ascii="Arial" w:hAnsi="Arial" w:cs="Arial"/>
        </w:rPr>
        <w:t>, оф</w:t>
      </w:r>
      <w:r w:rsidR="00912501" w:rsidRPr="00E24C39">
        <w:rPr>
          <w:rFonts w:ascii="Arial" w:hAnsi="Arial" w:cs="Arial"/>
        </w:rPr>
        <w:t xml:space="preserve">ормленного </w:t>
      </w:r>
      <w:r w:rsidRPr="00E24C39">
        <w:rPr>
          <w:rFonts w:ascii="Arial" w:hAnsi="Arial" w:cs="Arial"/>
        </w:rPr>
        <w:t>Актом. При этом бухгалтерские записи делаются с указанием той стоимости, по которой объекты ранее принимались к забалансовому учету.</w:t>
      </w:r>
    </w:p>
    <w:p w14:paraId="5A7CEC39" w14:textId="77777777" w:rsidR="007A7E2C" w:rsidRPr="00E24C39" w:rsidRDefault="007A7E2C" w:rsidP="00E24C39">
      <w:pPr>
        <w:pStyle w:val="s1"/>
        <w:spacing w:before="0" w:beforeAutospacing="0" w:after="0" w:afterAutospacing="0"/>
        <w:jc w:val="both"/>
        <w:rPr>
          <w:rFonts w:ascii="Arial" w:hAnsi="Arial" w:cs="Arial"/>
        </w:rPr>
      </w:pPr>
      <w:r w:rsidRPr="00E24C39">
        <w:rPr>
          <w:rFonts w:ascii="Arial" w:hAnsi="Arial" w:cs="Arial"/>
        </w:rPr>
        <w:t>Основные средства стоим</w:t>
      </w:r>
      <w:r w:rsidR="00612473" w:rsidRPr="00E24C39">
        <w:rPr>
          <w:rFonts w:ascii="Arial" w:hAnsi="Arial" w:cs="Arial"/>
        </w:rPr>
        <w:t>остью до 10</w:t>
      </w:r>
      <w:r w:rsidRPr="00E24C39">
        <w:rPr>
          <w:rFonts w:ascii="Arial" w:hAnsi="Arial" w:cs="Arial"/>
        </w:rPr>
        <w:t> 000 руб. включительно при передаче в личное пользование работникам не списываются с забалансового счета 21 «О</w:t>
      </w:r>
      <w:r w:rsidR="005E1DA7" w:rsidRPr="00E24C39">
        <w:rPr>
          <w:rFonts w:ascii="Arial" w:hAnsi="Arial" w:cs="Arial"/>
        </w:rPr>
        <w:t>сновные средства в эксплуатации»</w:t>
      </w:r>
      <w:r w:rsidRPr="00E24C39">
        <w:rPr>
          <w:rFonts w:ascii="Arial" w:hAnsi="Arial" w:cs="Arial"/>
        </w:rPr>
        <w:t>,</w:t>
      </w:r>
      <w:r w:rsidR="005E1DA7" w:rsidRPr="00E24C39">
        <w:rPr>
          <w:rFonts w:ascii="Arial" w:hAnsi="Arial" w:cs="Arial"/>
        </w:rPr>
        <w:t xml:space="preserve"> но </w:t>
      </w:r>
      <w:r w:rsidRPr="00E24C39">
        <w:rPr>
          <w:rFonts w:ascii="Arial" w:hAnsi="Arial" w:cs="Arial"/>
        </w:rPr>
        <w:t>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14:paraId="057F2FFC" w14:textId="77777777" w:rsidR="00780C87" w:rsidRPr="00E24C39" w:rsidRDefault="00780C87"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Аналитический учет имущества, учитываемого на забалансовом </w:t>
      </w:r>
      <w:hyperlink r:id="rId71" w:history="1">
        <w:r w:rsidRPr="00E24C39">
          <w:rPr>
            <w:rFonts w:ascii="Arial" w:hAnsi="Arial" w:cs="Arial"/>
          </w:rPr>
          <w:t>счете 21</w:t>
        </w:r>
      </w:hyperlink>
      <w:r w:rsidRPr="00E24C39">
        <w:rPr>
          <w:rFonts w:ascii="Arial" w:hAnsi="Arial" w:cs="Arial"/>
        </w:rPr>
        <w:t>, ведется в Карточке количественно-суммового учета материальных ценностей (</w:t>
      </w:r>
      <w:hyperlink r:id="rId72" w:history="1">
        <w:r w:rsidRPr="00E24C39">
          <w:rPr>
            <w:rFonts w:ascii="Arial" w:hAnsi="Arial" w:cs="Arial"/>
          </w:rPr>
          <w:t>ф. 0504041</w:t>
        </w:r>
      </w:hyperlink>
      <w:r w:rsidRPr="00E24C39">
        <w:rPr>
          <w:rFonts w:ascii="Arial" w:hAnsi="Arial" w:cs="Arial"/>
        </w:rPr>
        <w:t>)</w:t>
      </w:r>
      <w:r w:rsidR="000E1625" w:rsidRPr="00E24C39">
        <w:rPr>
          <w:rFonts w:ascii="Arial" w:hAnsi="Arial" w:cs="Arial"/>
        </w:rPr>
        <w:t>.</w:t>
      </w:r>
    </w:p>
    <w:p w14:paraId="7B6091E3" w14:textId="77777777" w:rsidR="00B64AA9" w:rsidRPr="00E24C39" w:rsidRDefault="00FA2AEE" w:rsidP="00E24C39">
      <w:pPr>
        <w:pStyle w:val="s1"/>
        <w:spacing w:before="0" w:beforeAutospacing="0" w:after="0" w:afterAutospacing="0"/>
        <w:jc w:val="both"/>
        <w:rPr>
          <w:rFonts w:ascii="Arial" w:hAnsi="Arial" w:cs="Arial"/>
        </w:rPr>
      </w:pPr>
      <w:bookmarkStart w:id="702" w:name="sub_22"/>
      <w:bookmarkStart w:id="703" w:name="_Toc29739184"/>
      <w:r w:rsidRPr="00E24C39">
        <w:rPr>
          <w:rFonts w:ascii="Arial" w:hAnsi="Arial" w:cs="Arial"/>
          <w:bCs/>
        </w:rPr>
        <w:t>2.</w:t>
      </w:r>
      <w:r w:rsidR="00D50689" w:rsidRPr="00E24C39">
        <w:rPr>
          <w:rFonts w:ascii="Arial" w:hAnsi="Arial" w:cs="Arial"/>
          <w:bCs/>
        </w:rPr>
        <w:t>19</w:t>
      </w:r>
      <w:r w:rsidR="00D22F6D" w:rsidRPr="00E24C39">
        <w:rPr>
          <w:rFonts w:ascii="Arial" w:hAnsi="Arial" w:cs="Arial"/>
          <w:bCs/>
        </w:rPr>
        <w:t>.</w:t>
      </w:r>
      <w:r w:rsidR="00877148" w:rsidRPr="00E24C39">
        <w:rPr>
          <w:rFonts w:ascii="Arial" w:hAnsi="Arial" w:cs="Arial"/>
          <w:bCs/>
        </w:rPr>
        <w:t>9</w:t>
      </w:r>
      <w:r w:rsidR="00007E17" w:rsidRPr="00E24C39">
        <w:rPr>
          <w:rFonts w:ascii="Arial" w:hAnsi="Arial" w:cs="Arial"/>
          <w:bCs/>
        </w:rPr>
        <w:t>.</w:t>
      </w:r>
      <w:r w:rsidR="00D22F6D" w:rsidRPr="00E24C39">
        <w:rPr>
          <w:rFonts w:ascii="Arial" w:hAnsi="Arial" w:cs="Arial"/>
          <w:bCs/>
        </w:rPr>
        <w:t xml:space="preserve"> Счет 22 "Материальные ценности, полученные по централизованному снабжению" </w:t>
      </w:r>
      <w:bookmarkStart w:id="704" w:name="sub_2375"/>
      <w:bookmarkEnd w:id="702"/>
      <w:r w:rsidR="00B64AA9" w:rsidRPr="00E24C39">
        <w:rPr>
          <w:rFonts w:ascii="Arial" w:hAnsi="Arial" w:cs="Arial"/>
        </w:rPr>
        <w:t>применяется</w:t>
      </w:r>
      <w:bookmarkStart w:id="705" w:name="sub_2376"/>
      <w:bookmarkEnd w:id="704"/>
      <w:r w:rsidR="00192E97">
        <w:rPr>
          <w:rFonts w:ascii="Arial" w:hAnsi="Arial" w:cs="Arial"/>
        </w:rPr>
        <w:t xml:space="preserve"> </w:t>
      </w:r>
      <w:r w:rsidR="00B64AA9" w:rsidRPr="00E24C39">
        <w:rPr>
          <w:rFonts w:ascii="Arial" w:hAnsi="Arial" w:cs="Arial"/>
        </w:rPr>
        <w:t xml:space="preserve">при централизованном получении имущества от </w:t>
      </w:r>
      <w:r w:rsidR="004234F7" w:rsidRPr="00E24C39">
        <w:rPr>
          <w:rFonts w:ascii="Arial" w:hAnsi="Arial" w:cs="Arial"/>
        </w:rPr>
        <w:t>У</w:t>
      </w:r>
      <w:r w:rsidR="00B64AA9" w:rsidRPr="00E24C39">
        <w:rPr>
          <w:rFonts w:ascii="Arial" w:hAnsi="Arial" w:cs="Arial"/>
        </w:rPr>
        <w:t>чредителя до момента получения Извещения (ф. 0504805) и копий документов поставщика д</w:t>
      </w:r>
      <w:r w:rsidR="004C557A" w:rsidRPr="00E24C39">
        <w:rPr>
          <w:rFonts w:ascii="Arial" w:hAnsi="Arial" w:cs="Arial"/>
        </w:rPr>
        <w:t>ля учета материальных ценностей</w:t>
      </w:r>
      <w:r w:rsidR="00B64AA9" w:rsidRPr="00E24C39">
        <w:rPr>
          <w:rFonts w:ascii="Arial" w:hAnsi="Arial" w:cs="Arial"/>
        </w:rPr>
        <w:t>.</w:t>
      </w:r>
      <w:bookmarkEnd w:id="703"/>
    </w:p>
    <w:p w14:paraId="42C9AC46" w14:textId="77777777" w:rsidR="00B64AA9" w:rsidRPr="00E24C39" w:rsidRDefault="00B64AA9" w:rsidP="00E24C39">
      <w:pPr>
        <w:pStyle w:val="s1"/>
        <w:spacing w:before="0" w:beforeAutospacing="0" w:after="0" w:afterAutospacing="0"/>
        <w:jc w:val="both"/>
        <w:rPr>
          <w:rFonts w:ascii="Arial" w:hAnsi="Arial" w:cs="Arial"/>
        </w:rPr>
      </w:pPr>
      <w:bookmarkStart w:id="706" w:name="_Toc29739185"/>
      <w:r w:rsidRPr="00E24C39">
        <w:rPr>
          <w:rFonts w:ascii="Arial" w:hAnsi="Arial" w:cs="Arial"/>
        </w:rPr>
        <w:t>Пользование имуществом до получения указанных документов допускается  при наличии разрешения уполномоченного органа.</w:t>
      </w:r>
      <w:bookmarkEnd w:id="706"/>
    </w:p>
    <w:bookmarkEnd w:id="705"/>
    <w:p w14:paraId="4DE2C82E" w14:textId="77777777" w:rsidR="00297CFA" w:rsidRPr="00E24C39" w:rsidRDefault="00297CFA" w:rsidP="00E24C39">
      <w:pPr>
        <w:pStyle w:val="s1"/>
        <w:spacing w:before="0" w:beforeAutospacing="0" w:after="0" w:afterAutospacing="0"/>
        <w:jc w:val="both"/>
        <w:rPr>
          <w:rFonts w:ascii="Arial" w:hAnsi="Arial" w:cs="Arial"/>
        </w:rPr>
      </w:pPr>
      <w:r w:rsidRPr="00E24C39">
        <w:rPr>
          <w:rFonts w:ascii="Arial" w:hAnsi="Arial" w:cs="Arial"/>
        </w:rPr>
        <w:t>После получения от заказчика</w:t>
      </w:r>
      <w:r w:rsidR="004C557A" w:rsidRPr="00E24C39">
        <w:rPr>
          <w:rFonts w:ascii="Arial" w:hAnsi="Arial" w:cs="Arial"/>
        </w:rPr>
        <w:t xml:space="preserve"> (</w:t>
      </w:r>
      <w:r w:rsidR="004234F7" w:rsidRPr="00E24C39">
        <w:rPr>
          <w:rFonts w:ascii="Arial" w:hAnsi="Arial" w:cs="Arial"/>
        </w:rPr>
        <w:t>У</w:t>
      </w:r>
      <w:r w:rsidR="004C557A" w:rsidRPr="00E24C39">
        <w:rPr>
          <w:rFonts w:ascii="Arial" w:hAnsi="Arial" w:cs="Arial"/>
        </w:rPr>
        <w:t>чредителя)</w:t>
      </w:r>
      <w:r w:rsidRPr="00E24C39">
        <w:rPr>
          <w:rFonts w:ascii="Arial" w:hAnsi="Arial" w:cs="Arial"/>
        </w:rPr>
        <w:t xml:space="preserve"> Извещения с прилагаемыми документами материальные ценности списываются с забалансового </w:t>
      </w:r>
      <w:hyperlink r:id="rId73" w:history="1">
        <w:r w:rsidRPr="00E24C39">
          <w:rPr>
            <w:rFonts w:ascii="Arial" w:hAnsi="Arial" w:cs="Arial"/>
          </w:rPr>
          <w:t>счета 22</w:t>
        </w:r>
      </w:hyperlink>
      <w:r w:rsidRPr="00E24C39">
        <w:rPr>
          <w:rFonts w:ascii="Arial" w:hAnsi="Arial" w:cs="Arial"/>
        </w:rPr>
        <w:t xml:space="preserve"> и принимаются к балансовому учету.</w:t>
      </w:r>
      <w:r w:rsidR="00192E97">
        <w:rPr>
          <w:rFonts w:ascii="Arial" w:hAnsi="Arial" w:cs="Arial"/>
        </w:rPr>
        <w:t xml:space="preserve"> </w:t>
      </w:r>
      <w:r w:rsidR="005E1DA7" w:rsidRPr="00E24C39">
        <w:rPr>
          <w:rFonts w:ascii="Arial" w:hAnsi="Arial" w:cs="Arial"/>
        </w:rPr>
        <w:t xml:space="preserve">Допускается постановка на балансовый учет </w:t>
      </w:r>
      <w:r w:rsidR="00D52851" w:rsidRPr="00E24C39">
        <w:rPr>
          <w:rFonts w:ascii="Arial" w:hAnsi="Arial" w:cs="Arial"/>
        </w:rPr>
        <w:t xml:space="preserve">до поступления Извещения без уменьшения показателя по забалансовому счету 22 </w:t>
      </w:r>
      <w:r w:rsidR="005E1DA7" w:rsidRPr="00E24C39">
        <w:rPr>
          <w:rFonts w:ascii="Arial" w:hAnsi="Arial" w:cs="Arial"/>
        </w:rPr>
        <w:t>потребляемых материальных запасов с ограниченными сроками годности</w:t>
      </w:r>
      <w:r w:rsidR="00D52851" w:rsidRPr="00E24C39">
        <w:rPr>
          <w:rFonts w:ascii="Arial" w:hAnsi="Arial" w:cs="Arial"/>
        </w:rPr>
        <w:t>.</w:t>
      </w:r>
    </w:p>
    <w:p w14:paraId="102662E2" w14:textId="77777777" w:rsidR="00F62326" w:rsidRPr="00E24C39" w:rsidRDefault="00D92C92"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2.</w:t>
      </w:r>
      <w:r w:rsidR="00D50689" w:rsidRPr="00E24C39">
        <w:rPr>
          <w:rFonts w:ascii="Arial" w:hAnsi="Arial" w:cs="Arial"/>
        </w:rPr>
        <w:t>19</w:t>
      </w:r>
      <w:r w:rsidRPr="00E24C39">
        <w:rPr>
          <w:rFonts w:ascii="Arial" w:hAnsi="Arial" w:cs="Arial"/>
        </w:rPr>
        <w:t>.</w:t>
      </w:r>
      <w:r w:rsidR="00877148" w:rsidRPr="00E24C39">
        <w:rPr>
          <w:rFonts w:ascii="Arial" w:hAnsi="Arial" w:cs="Arial"/>
        </w:rPr>
        <w:t>10</w:t>
      </w:r>
      <w:r w:rsidR="00007E17" w:rsidRPr="00E24C39">
        <w:rPr>
          <w:rFonts w:ascii="Arial" w:hAnsi="Arial" w:cs="Arial"/>
        </w:rPr>
        <w:t>.</w:t>
      </w:r>
      <w:r w:rsidR="00F62326" w:rsidRPr="00E24C39">
        <w:rPr>
          <w:rFonts w:ascii="Arial" w:eastAsia="Calibri" w:hAnsi="Arial" w:cs="Arial"/>
          <w:lang w:eastAsia="en-US"/>
        </w:rPr>
        <w:t>Для учета имущества</w:t>
      </w:r>
      <w:r w:rsidR="00D52851" w:rsidRPr="00E24C39">
        <w:rPr>
          <w:rFonts w:ascii="Arial" w:eastAsia="Calibri" w:hAnsi="Arial" w:cs="Arial"/>
          <w:lang w:eastAsia="en-US"/>
        </w:rPr>
        <w:t>,</w:t>
      </w:r>
      <w:r w:rsidR="00F62326" w:rsidRPr="00E24C39">
        <w:rPr>
          <w:rFonts w:ascii="Arial" w:eastAsia="Calibri" w:hAnsi="Arial" w:cs="Arial"/>
          <w:lang w:eastAsia="en-US"/>
        </w:rPr>
        <w:t xml:space="preserve"> переданного в аренду</w:t>
      </w:r>
      <w:r w:rsidR="00D52851" w:rsidRPr="00E24C39">
        <w:rPr>
          <w:rFonts w:ascii="Arial" w:eastAsia="Calibri" w:hAnsi="Arial" w:cs="Arial"/>
          <w:lang w:eastAsia="en-US"/>
        </w:rPr>
        <w:t>,</w:t>
      </w:r>
      <w:r w:rsidR="00F62326" w:rsidRPr="00E24C39">
        <w:rPr>
          <w:rFonts w:ascii="Arial" w:eastAsia="Calibri" w:hAnsi="Arial" w:cs="Arial"/>
          <w:lang w:eastAsia="en-US"/>
        </w:rPr>
        <w:t xml:space="preserve"> используется забалансовый счет 25 «Имущество, переданное в возмездное пользование</w:t>
      </w:r>
      <w:r w:rsidR="00D52851" w:rsidRPr="00E24C39">
        <w:rPr>
          <w:rFonts w:ascii="Arial" w:eastAsia="Calibri" w:hAnsi="Arial" w:cs="Arial"/>
          <w:lang w:eastAsia="en-US"/>
        </w:rPr>
        <w:t xml:space="preserve"> (аренду)</w:t>
      </w:r>
      <w:r w:rsidR="00F62326" w:rsidRPr="00E24C39">
        <w:rPr>
          <w:rFonts w:ascii="Arial" w:eastAsia="Calibri" w:hAnsi="Arial" w:cs="Arial"/>
          <w:lang w:eastAsia="en-US"/>
        </w:rPr>
        <w:t xml:space="preserve">». Принятие к учету объектов имущества осуществляется на основании первичного учетного документа (Акта приема-передачи) по </w:t>
      </w:r>
      <w:r w:rsidR="00D52851" w:rsidRPr="00E24C39">
        <w:rPr>
          <w:rFonts w:ascii="Arial" w:eastAsia="Calibri" w:hAnsi="Arial" w:cs="Arial"/>
          <w:lang w:eastAsia="en-US"/>
        </w:rPr>
        <w:t xml:space="preserve">балансовой </w:t>
      </w:r>
      <w:r w:rsidR="00F62326" w:rsidRPr="00E24C39">
        <w:rPr>
          <w:rFonts w:ascii="Arial" w:eastAsia="Calibri" w:hAnsi="Arial" w:cs="Arial"/>
          <w:lang w:eastAsia="en-US"/>
        </w:rPr>
        <w:t xml:space="preserve">стоимости, </w:t>
      </w:r>
      <w:r w:rsidR="00D52851" w:rsidRPr="00E24C39">
        <w:rPr>
          <w:rFonts w:ascii="Arial" w:eastAsia="Calibri" w:hAnsi="Arial" w:cs="Arial"/>
          <w:lang w:eastAsia="en-US"/>
        </w:rPr>
        <w:t xml:space="preserve">которая подлежит указанию </w:t>
      </w:r>
      <w:r w:rsidR="00F62326" w:rsidRPr="00E24C39">
        <w:rPr>
          <w:rFonts w:ascii="Arial" w:eastAsia="Calibri" w:hAnsi="Arial" w:cs="Arial"/>
          <w:lang w:eastAsia="en-US"/>
        </w:rPr>
        <w:t>в договоре аренды. 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2BAC273C" w14:textId="77777777" w:rsidR="00D52851" w:rsidRPr="00E24C39" w:rsidRDefault="00D52851"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sidRPr="00E24C39">
        <w:rPr>
          <w:rStyle w:val="apple-converted-space"/>
          <w:rFonts w:ascii="Arial" w:hAnsi="Arial" w:cs="Arial"/>
          <w:shd w:val="clear" w:color="auto" w:fill="FFFFFF"/>
        </w:rPr>
        <w:t> </w:t>
      </w:r>
      <w:r w:rsidRPr="00E24C39">
        <w:rPr>
          <w:rFonts w:ascii="Arial" w:hAnsi="Arial" w:cs="Arial"/>
          <w:shd w:val="clear" w:color="auto" w:fill="FFFFFF"/>
        </w:rPr>
        <w:t>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w:t>
      </w:r>
    </w:p>
    <w:p w14:paraId="0669E5F1" w14:textId="77777777" w:rsidR="00EF2294" w:rsidRPr="00E24C39" w:rsidRDefault="00EF2294" w:rsidP="00E24C39">
      <w:pPr>
        <w:spacing w:after="0" w:line="240" w:lineRule="auto"/>
        <w:jc w:val="both"/>
        <w:rPr>
          <w:rFonts w:ascii="Arial" w:hAnsi="Arial" w:cs="Arial"/>
          <w:sz w:val="24"/>
          <w:szCs w:val="24"/>
        </w:rPr>
      </w:pPr>
      <w:r w:rsidRPr="00E24C39">
        <w:rPr>
          <w:rFonts w:ascii="Arial" w:hAnsi="Arial" w:cs="Arial"/>
          <w:sz w:val="24"/>
          <w:szCs w:val="24"/>
        </w:rPr>
        <w:t>Дополнительный аналитический учет по имуществу, переданному в пользование,</w:t>
      </w:r>
      <w:r w:rsidR="00C26428" w:rsidRPr="00E24C39">
        <w:rPr>
          <w:rFonts w:ascii="Arial" w:hAnsi="Arial" w:cs="Arial"/>
          <w:sz w:val="24"/>
          <w:szCs w:val="24"/>
        </w:rPr>
        <w:t xml:space="preserve"> в</w:t>
      </w:r>
      <w:r w:rsidRPr="00E24C39">
        <w:rPr>
          <w:rFonts w:ascii="Arial" w:hAnsi="Arial" w:cs="Arial"/>
          <w:sz w:val="24"/>
          <w:szCs w:val="24"/>
        </w:rPr>
        <w:t>едется на забалансовых счетах 25, 26 с классификацией по видам аренды (финансовая, операционная, на льготных условиях).</w:t>
      </w:r>
    </w:p>
    <w:p w14:paraId="27A70A6C" w14:textId="77777777" w:rsidR="00CA6E4A" w:rsidRPr="00E24C39" w:rsidRDefault="00AB58BB" w:rsidP="00E24C39">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Pr="00E24C39">
        <w:rPr>
          <w:rFonts w:ascii="Arial" w:hAnsi="Arial" w:cs="Arial"/>
        </w:rPr>
        <w:t>.</w:t>
      </w:r>
      <w:r w:rsidR="00D50689" w:rsidRPr="00E24C39">
        <w:rPr>
          <w:rFonts w:ascii="Arial" w:hAnsi="Arial" w:cs="Arial"/>
        </w:rPr>
        <w:t>1</w:t>
      </w:r>
      <w:r w:rsidR="00877148" w:rsidRPr="00E24C39">
        <w:rPr>
          <w:rFonts w:ascii="Arial" w:hAnsi="Arial" w:cs="Arial"/>
        </w:rPr>
        <w:t>1</w:t>
      </w:r>
      <w:r w:rsidR="00007E17" w:rsidRPr="00E24C39">
        <w:rPr>
          <w:rFonts w:ascii="Arial" w:hAnsi="Arial" w:cs="Arial"/>
        </w:rPr>
        <w:t>.</w:t>
      </w:r>
      <w:r w:rsidR="00CA6E4A" w:rsidRPr="00E24C39">
        <w:rPr>
          <w:rFonts w:ascii="Arial" w:hAnsi="Arial" w:cs="Arial"/>
        </w:rPr>
        <w:t xml:space="preserve">На </w:t>
      </w:r>
      <w:r w:rsidR="00CA6E4A" w:rsidRPr="00E24C39">
        <w:rPr>
          <w:rStyle w:val="link4"/>
          <w:rFonts w:ascii="Arial" w:hAnsi="Arial" w:cs="Arial"/>
          <w:color w:val="auto"/>
        </w:rPr>
        <w:t xml:space="preserve">счете 27 </w:t>
      </w:r>
      <w:r w:rsidR="00CA6E4A" w:rsidRPr="00E24C39">
        <w:rPr>
          <w:rFonts w:ascii="Arial" w:hAnsi="Arial" w:cs="Arial"/>
        </w:rPr>
        <w:t>"Материальные ценности, выданные в личное пользование работникам (сотрудникам)"  учитывается имущество, отвечающее следующим критериям:</w:t>
      </w:r>
    </w:p>
    <w:p w14:paraId="4E4789BB"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1) имущество подлежит выдаче сотруднику в связи с выполнением обязанностей по определенной должности;</w:t>
      </w:r>
    </w:p>
    <w:p w14:paraId="297BA320"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14:paraId="072DD473"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3) имущество выдается сотруднику в </w:t>
      </w:r>
      <w:r w:rsidRPr="002055A2">
        <w:rPr>
          <w:rStyle w:val="s10"/>
          <w:rFonts w:ascii="Arial" w:hAnsi="Arial" w:cs="Arial"/>
        </w:rPr>
        <w:t>постоянное</w:t>
      </w:r>
      <w:r w:rsidR="00192E97">
        <w:rPr>
          <w:rStyle w:val="s10"/>
          <w:rFonts w:ascii="Arial" w:hAnsi="Arial" w:cs="Arial"/>
        </w:rPr>
        <w:t xml:space="preserve"> </w:t>
      </w:r>
      <w:r w:rsidRPr="002055A2">
        <w:rPr>
          <w:rStyle w:val="s10"/>
          <w:rFonts w:ascii="Arial" w:hAnsi="Arial" w:cs="Arial"/>
        </w:rPr>
        <w:t>личное</w:t>
      </w:r>
      <w:r w:rsidRPr="002055A2">
        <w:rPr>
          <w:rFonts w:ascii="Arial" w:hAnsi="Arial" w:cs="Arial"/>
        </w:rPr>
        <w:t xml:space="preserve"> пользование, иные сотрудники пользоваться таким имуществом не вправе.</w:t>
      </w:r>
    </w:p>
    <w:p w14:paraId="043C00BF"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14:paraId="0CF53F03" w14:textId="77777777" w:rsidR="00CA6E4A" w:rsidRPr="00E24C39" w:rsidRDefault="00CA6E4A" w:rsidP="00E24C39">
      <w:pPr>
        <w:pStyle w:val="s1"/>
        <w:spacing w:before="0" w:beforeAutospacing="0" w:after="0" w:afterAutospacing="0"/>
        <w:jc w:val="both"/>
        <w:rPr>
          <w:rFonts w:ascii="Arial" w:hAnsi="Arial" w:cs="Arial"/>
        </w:rPr>
      </w:pPr>
      <w:r w:rsidRPr="002055A2">
        <w:rPr>
          <w:rStyle w:val="link4"/>
          <w:rFonts w:ascii="Arial" w:hAnsi="Arial" w:cs="Arial"/>
          <w:color w:val="auto"/>
        </w:rPr>
        <w:t xml:space="preserve">Не подлежит учету </w:t>
      </w:r>
      <w:r w:rsidRPr="002055A2">
        <w:rPr>
          <w:rFonts w:ascii="Arial" w:hAnsi="Arial" w:cs="Arial"/>
        </w:rPr>
        <w:t xml:space="preserve">на </w:t>
      </w:r>
      <w:r w:rsidRPr="002055A2">
        <w:rPr>
          <w:rStyle w:val="link4"/>
          <w:rFonts w:ascii="Arial" w:hAnsi="Arial" w:cs="Arial"/>
          <w:color w:val="auto"/>
        </w:rPr>
        <w:t>счете 27</w:t>
      </w:r>
      <w:r w:rsidRPr="002055A2">
        <w:rPr>
          <w:rFonts w:ascii="Arial" w:hAnsi="Arial" w:cs="Arial"/>
        </w:rPr>
        <w:t xml:space="preserve"> имущество, находящееся в помещениях (кабинетах) работников Учреждения</w:t>
      </w:r>
      <w:r w:rsidRPr="00E24C39">
        <w:rPr>
          <w:rFonts w:ascii="Arial" w:hAnsi="Arial" w:cs="Arial"/>
        </w:rPr>
        <w:t xml:space="preserve">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14:paraId="377EFC3B" w14:textId="77777777" w:rsidR="00CA6E4A" w:rsidRPr="002055A2" w:rsidRDefault="00CA6E4A" w:rsidP="00E24C39">
      <w:pPr>
        <w:pStyle w:val="s1"/>
        <w:spacing w:before="0" w:beforeAutospacing="0" w:after="0" w:afterAutospacing="0"/>
        <w:jc w:val="both"/>
        <w:rPr>
          <w:rFonts w:ascii="Arial" w:hAnsi="Arial" w:cs="Arial"/>
        </w:rPr>
      </w:pPr>
      <w:r w:rsidRPr="00E24C39">
        <w:rPr>
          <w:rStyle w:val="s101"/>
          <w:rFonts w:ascii="Arial" w:hAnsi="Arial" w:cs="Arial"/>
          <w:b w:val="0"/>
          <w:color w:val="auto"/>
          <w:sz w:val="24"/>
          <w:szCs w:val="24"/>
        </w:rPr>
        <w:t>Принятие к учету</w:t>
      </w:r>
      <w:r w:rsidRPr="00E24C39">
        <w:rPr>
          <w:rFonts w:ascii="Arial" w:hAnsi="Arial" w:cs="Arial"/>
        </w:rPr>
        <w:t xml:space="preserve"> объектов имущества на </w:t>
      </w:r>
      <w:r w:rsidRPr="00E24C39">
        <w:rPr>
          <w:rStyle w:val="link4"/>
          <w:rFonts w:ascii="Arial" w:hAnsi="Arial" w:cs="Arial"/>
          <w:color w:val="auto"/>
        </w:rPr>
        <w:t xml:space="preserve">счет 27 </w:t>
      </w:r>
      <w:r w:rsidRPr="00E24C39">
        <w:rPr>
          <w:rFonts w:ascii="Arial" w:hAnsi="Arial" w:cs="Arial"/>
        </w:rPr>
        <w:t xml:space="preserve">осуществляется по их </w:t>
      </w:r>
      <w:r w:rsidRPr="002055A2">
        <w:rPr>
          <w:rFonts w:ascii="Arial" w:hAnsi="Arial" w:cs="Arial"/>
        </w:rPr>
        <w:t xml:space="preserve">балансовой стоимости (стоимости, по которой объекты были учтены в балансовом учете). </w:t>
      </w:r>
    </w:p>
    <w:p w14:paraId="1D9F285F"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lastRenderedPageBreak/>
        <w:t>Выдача имущества сотрудникам в личное пользование, а также возврат такого имущества сотрудником в место хранения (на склад) отражается в учете на основании Акта приема-передачи объектов, полученных в личное пользование (ф. 0510434).</w:t>
      </w:r>
    </w:p>
    <w:p w14:paraId="7DDC7C2E" w14:textId="77777777" w:rsidR="00CA6E4A" w:rsidRPr="00E24C39" w:rsidRDefault="00CA6E4A" w:rsidP="00E24C39">
      <w:pPr>
        <w:pStyle w:val="s1"/>
        <w:spacing w:before="0" w:beforeAutospacing="0" w:after="0" w:afterAutospacing="0"/>
        <w:jc w:val="both"/>
        <w:rPr>
          <w:rFonts w:ascii="Arial" w:hAnsi="Arial" w:cs="Arial"/>
        </w:rPr>
      </w:pPr>
      <w:r w:rsidRPr="002055A2">
        <w:rPr>
          <w:rStyle w:val="s101"/>
          <w:rFonts w:ascii="Arial" w:hAnsi="Arial" w:cs="Arial"/>
          <w:b w:val="0"/>
          <w:color w:val="auto"/>
          <w:sz w:val="24"/>
          <w:szCs w:val="24"/>
        </w:rPr>
        <w:t>Списание</w:t>
      </w:r>
      <w:r w:rsidRPr="002055A2">
        <w:rPr>
          <w:rFonts w:ascii="Arial" w:hAnsi="Arial" w:cs="Arial"/>
        </w:rPr>
        <w:t xml:space="preserve"> объектов имущества, учитываемых на забалансовом </w:t>
      </w:r>
      <w:r w:rsidRPr="002055A2">
        <w:rPr>
          <w:rStyle w:val="link4"/>
          <w:rFonts w:ascii="Arial" w:hAnsi="Arial" w:cs="Arial"/>
          <w:color w:val="auto"/>
        </w:rPr>
        <w:t>счете 27</w:t>
      </w:r>
      <w:r w:rsidRPr="002055A2">
        <w:rPr>
          <w:rFonts w:ascii="Arial" w:hAnsi="Arial" w:cs="Arial"/>
        </w:rPr>
        <w:t>, отражается по той стоимости, по которой объекты ранее принимались к забалансовому учету</w:t>
      </w:r>
      <w:r w:rsidRPr="00E24C39">
        <w:rPr>
          <w:rFonts w:ascii="Arial" w:hAnsi="Arial" w:cs="Arial"/>
        </w:rPr>
        <w:t>,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14:paraId="0E94EF58"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признание непригодным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14:paraId="02AEB58D"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выбытие из владения, пользования и распоряжения вследствие гибели или уничтожения, истечения сроков носки форменной одежды и т.п.;</w:t>
      </w:r>
    </w:p>
    <w:p w14:paraId="037786A4"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выбытие в связи с невозможностью установления его местонахождения вследствие недостачи, хищения и т.п.</w:t>
      </w:r>
    </w:p>
    <w:p w14:paraId="1B74FFB3" w14:textId="77777777" w:rsidR="00CA6E4A" w:rsidRPr="002055A2" w:rsidRDefault="00CA6E4A" w:rsidP="00E24C39">
      <w:pPr>
        <w:pStyle w:val="s1"/>
        <w:spacing w:before="0" w:beforeAutospacing="0" w:after="0" w:afterAutospacing="0"/>
        <w:jc w:val="both"/>
        <w:rPr>
          <w:rFonts w:ascii="Arial" w:hAnsi="Arial" w:cs="Arial"/>
        </w:rPr>
      </w:pPr>
      <w:r w:rsidRPr="00E24C39">
        <w:rPr>
          <w:rFonts w:ascii="Arial" w:hAnsi="Arial" w:cs="Arial"/>
        </w:rPr>
        <w:t xml:space="preserve">В бухгалтерском учете выбытие имущества из личного пользования сотрудников </w:t>
      </w:r>
      <w:r w:rsidRPr="002055A2">
        <w:rPr>
          <w:rFonts w:ascii="Arial" w:hAnsi="Arial" w:cs="Arial"/>
        </w:rPr>
        <w:t xml:space="preserve">отражается путем уменьшения показателя </w:t>
      </w:r>
      <w:r w:rsidRPr="002055A2">
        <w:rPr>
          <w:rStyle w:val="link4"/>
          <w:rFonts w:ascii="Arial" w:hAnsi="Arial" w:cs="Arial"/>
          <w:color w:val="auto"/>
        </w:rPr>
        <w:t>счета 27</w:t>
      </w:r>
      <w:r w:rsidRPr="002055A2">
        <w:rPr>
          <w:rFonts w:ascii="Arial" w:hAnsi="Arial" w:cs="Arial"/>
        </w:rPr>
        <w:t>. Возврат имущества в места хранения одновременно отражается в общеустановленном порядке на балансовых (забалансовых) счетах:</w:t>
      </w:r>
    </w:p>
    <w:p w14:paraId="72823062"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 как внутреннее перемещение по </w:t>
      </w:r>
      <w:r w:rsidRPr="002055A2">
        <w:rPr>
          <w:rStyle w:val="link4"/>
          <w:rFonts w:ascii="Arial" w:hAnsi="Arial" w:cs="Arial"/>
          <w:color w:val="auto"/>
        </w:rPr>
        <w:t>счету 101 00</w:t>
      </w:r>
      <w:r w:rsidRPr="002055A2">
        <w:rPr>
          <w:rFonts w:ascii="Arial" w:hAnsi="Arial" w:cs="Arial"/>
        </w:rPr>
        <w:t xml:space="preserve"> (при возврате основных средств стоимостью более 10 000 руб.);</w:t>
      </w:r>
    </w:p>
    <w:p w14:paraId="078723AB"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 как внутреннее перемещение по забалансовому </w:t>
      </w:r>
      <w:r w:rsidRPr="002055A2">
        <w:rPr>
          <w:rStyle w:val="link4"/>
          <w:rFonts w:ascii="Arial" w:hAnsi="Arial" w:cs="Arial"/>
          <w:color w:val="auto"/>
        </w:rPr>
        <w:t>счету 21</w:t>
      </w:r>
      <w:r w:rsidRPr="002055A2">
        <w:rPr>
          <w:rFonts w:ascii="Arial" w:hAnsi="Arial" w:cs="Arial"/>
        </w:rPr>
        <w:t xml:space="preserve"> (при возврате основных средств стоимостью до 10 000 руб. включительно);</w:t>
      </w:r>
    </w:p>
    <w:p w14:paraId="666FFCF5"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как восстановлением матзапасов в балансовом учете (при возврате матзапасов).</w:t>
      </w:r>
    </w:p>
    <w:p w14:paraId="714838CA" w14:textId="77777777" w:rsidR="00CA6E4A" w:rsidRPr="002055A2" w:rsidRDefault="009D2BDA"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 xml:space="preserve">2.19.11.1. Имущество может быть выдано в пользование лицам, не являющимся сотрудниками Учреждения. В этом случае переданные объекты имущества учитываются на дополнительном забалансовом счете 37 «Материальные ценности, выданные в личное </w:t>
      </w:r>
      <w:r w:rsidR="00CA6E4A" w:rsidRPr="002055A2">
        <w:rPr>
          <w:rFonts w:ascii="Arial" w:hAnsi="Arial" w:cs="Arial"/>
        </w:rPr>
        <w:t xml:space="preserve">в пользование лицам, не являющимся сотрудниками Учреждения. </w:t>
      </w:r>
    </w:p>
    <w:p w14:paraId="7AB78BE6" w14:textId="77777777" w:rsidR="00CA6E4A" w:rsidRPr="002055A2" w:rsidRDefault="00256D54"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2.19.12. В целях формирования бухгалтерской отчетности аналитический учет на забалансовых счетах</w:t>
      </w:r>
      <w:r w:rsidRPr="002055A2">
        <w:rPr>
          <w:rStyle w:val="apple-converted-space"/>
          <w:rFonts w:ascii="Arial" w:hAnsi="Arial" w:cs="Arial"/>
        </w:rPr>
        <w:t> </w:t>
      </w:r>
      <w:r w:rsidRPr="002055A2">
        <w:rPr>
          <w:rFonts w:ascii="Arial" w:hAnsi="Arial" w:cs="Arial"/>
        </w:rPr>
        <w:t>17</w:t>
      </w:r>
      <w:r w:rsidRPr="002055A2">
        <w:rPr>
          <w:rStyle w:val="apple-converted-space"/>
          <w:rFonts w:ascii="Arial" w:hAnsi="Arial" w:cs="Arial"/>
        </w:rPr>
        <w:t> </w:t>
      </w:r>
      <w:r w:rsidRPr="002055A2">
        <w:rPr>
          <w:rFonts w:ascii="Arial" w:hAnsi="Arial" w:cs="Arial"/>
        </w:rPr>
        <w:t>и</w:t>
      </w:r>
      <w:r w:rsidRPr="002055A2">
        <w:rPr>
          <w:rStyle w:val="apple-converted-space"/>
          <w:rFonts w:ascii="Arial" w:hAnsi="Arial" w:cs="Arial"/>
        </w:rPr>
        <w:t> </w:t>
      </w:r>
      <w:r w:rsidRPr="002055A2">
        <w:rPr>
          <w:rFonts w:ascii="Arial" w:hAnsi="Arial" w:cs="Arial"/>
        </w:rPr>
        <w:t>18</w:t>
      </w:r>
      <w:r w:rsidR="00192E97">
        <w:rPr>
          <w:rFonts w:ascii="Arial" w:hAnsi="Arial" w:cs="Arial"/>
        </w:rPr>
        <w:t xml:space="preserve"> </w:t>
      </w:r>
      <w:r w:rsidRPr="002055A2">
        <w:rPr>
          <w:rFonts w:ascii="Arial" w:hAnsi="Arial" w:cs="Arial"/>
        </w:rPr>
        <w:t>ведется</w:t>
      </w:r>
      <w:r w:rsidRPr="002055A2">
        <w:rPr>
          <w:rStyle w:val="s10"/>
          <w:rFonts w:ascii="Arial" w:hAnsi="Arial" w:cs="Arial"/>
          <w:bCs/>
        </w:rPr>
        <w:t>в разрезе</w:t>
      </w:r>
      <w:r w:rsidR="00E20D2E" w:rsidRPr="002055A2">
        <w:rPr>
          <w:rStyle w:val="s10"/>
          <w:rFonts w:ascii="Arial" w:hAnsi="Arial" w:cs="Arial"/>
          <w:bCs/>
        </w:rPr>
        <w:t>:</w:t>
      </w:r>
    </w:p>
    <w:p w14:paraId="6E7EF3C2"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КФО;</w:t>
      </w:r>
    </w:p>
    <w:p w14:paraId="175A4766"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p>
    <w:p w14:paraId="7D71D983" w14:textId="77777777" w:rsidR="00CA6E4A" w:rsidRPr="002055A2" w:rsidRDefault="00CA6E4A" w:rsidP="00E24C39">
      <w:pPr>
        <w:pStyle w:val="s1"/>
        <w:spacing w:before="0" w:beforeAutospacing="0" w:after="0" w:afterAutospacing="0"/>
        <w:jc w:val="both"/>
        <w:rPr>
          <w:rStyle w:val="s10"/>
          <w:rFonts w:ascii="Arial" w:hAnsi="Arial" w:cs="Arial"/>
          <w:bCs/>
        </w:rPr>
      </w:pPr>
      <w:r w:rsidRPr="002055A2">
        <w:rPr>
          <w:rFonts w:ascii="Arial" w:hAnsi="Arial" w:cs="Arial"/>
        </w:rPr>
        <w:t>- кодов классификации операций сектора государственного управления (статьи/подстатьи КОСГУ).</w:t>
      </w:r>
    </w:p>
    <w:p w14:paraId="13B25F0B" w14:textId="77777777" w:rsidR="00E20D2E" w:rsidRPr="00F6770E" w:rsidRDefault="00346206" w:rsidP="00E24C39">
      <w:pPr>
        <w:pStyle w:val="s1"/>
        <w:shd w:val="clear" w:color="auto" w:fill="FFFFFF"/>
        <w:spacing w:before="0" w:beforeAutospacing="0" w:after="0" w:afterAutospacing="0"/>
        <w:jc w:val="both"/>
        <w:rPr>
          <w:rFonts w:ascii="Arial" w:hAnsi="Arial" w:cs="Arial"/>
          <w:highlight w:val="yellow"/>
        </w:rPr>
      </w:pPr>
      <w:r w:rsidRPr="002055A2">
        <w:rPr>
          <w:rFonts w:ascii="Arial" w:hAnsi="Arial" w:cs="Arial"/>
        </w:rPr>
        <w:t>2.19.1</w:t>
      </w:r>
      <w:r w:rsidR="001242AE" w:rsidRPr="002055A2">
        <w:rPr>
          <w:rFonts w:ascii="Arial" w:hAnsi="Arial" w:cs="Arial"/>
        </w:rPr>
        <w:t>3</w:t>
      </w:r>
      <w:r w:rsidRPr="002055A2">
        <w:rPr>
          <w:rFonts w:ascii="Arial" w:hAnsi="Arial" w:cs="Arial"/>
        </w:rPr>
        <w:t>.</w:t>
      </w:r>
      <w:r w:rsidR="00E20D2E" w:rsidRPr="00F6770E">
        <w:rPr>
          <w:rFonts w:ascii="Arial" w:hAnsi="Arial" w:cs="Arial"/>
          <w:highlight w:val="yellow"/>
        </w:rPr>
        <w:t>Для возможности в дальнейшем  организовать сбор информации в целях управленческого учета, а также для обеспечения внутреннего контроля вводится дополнительный забалансовый счет 32 "Права пользования нематериальным активами, не учитываемые на балансовых счетах" с группировкой по следующим субсчетам для учета:</w:t>
      </w:r>
    </w:p>
    <w:p w14:paraId="3CF4E491" w14:textId="77777777" w:rsidR="00E20D2E" w:rsidRPr="00F6770E" w:rsidRDefault="00E20D2E" w:rsidP="00E24C39">
      <w:pPr>
        <w:pStyle w:val="s1"/>
        <w:shd w:val="clear" w:color="auto" w:fill="FFFFFF"/>
        <w:spacing w:before="0" w:beforeAutospacing="0" w:after="0" w:afterAutospacing="0"/>
        <w:jc w:val="both"/>
        <w:rPr>
          <w:rFonts w:ascii="Arial" w:hAnsi="Arial" w:cs="Arial"/>
          <w:highlight w:val="yellow"/>
        </w:rPr>
      </w:pPr>
      <w:r w:rsidRPr="00F6770E">
        <w:rPr>
          <w:rFonts w:ascii="Arial" w:hAnsi="Arial" w:cs="Arial"/>
          <w:highlight w:val="yellow"/>
        </w:rPr>
        <w:t>11 - лицензий на программное обеспечение и иных неисключительных прав пользования нематериальными активами, срок действия которых менее или равен 12 месяцам - по стоимости, определяемой исходя из размера вознаграждения, установленного в договоре;</w:t>
      </w:r>
    </w:p>
    <w:p w14:paraId="19F151AA" w14:textId="77777777" w:rsidR="00E20D2E" w:rsidRPr="00F6770E" w:rsidRDefault="00E20D2E" w:rsidP="00E24C39">
      <w:pPr>
        <w:pStyle w:val="s1"/>
        <w:shd w:val="clear" w:color="auto" w:fill="FFFFFF"/>
        <w:spacing w:before="0" w:beforeAutospacing="0" w:after="0" w:afterAutospacing="0"/>
        <w:jc w:val="both"/>
        <w:rPr>
          <w:rFonts w:ascii="Arial" w:hAnsi="Arial" w:cs="Arial"/>
          <w:highlight w:val="yellow"/>
        </w:rPr>
      </w:pPr>
      <w:r w:rsidRPr="00F6770E">
        <w:rPr>
          <w:rFonts w:ascii="Arial" w:hAnsi="Arial" w:cs="Arial"/>
          <w:highlight w:val="yellow"/>
        </w:rPr>
        <w:t xml:space="preserve">12 - программного обеспечения (в т.ч. предустановленного программного обеспечения), стоимость которого уже учтена в стоимости основных средств (компьютерной техники, иного оборудования, и т.д.) – по стоимости, указанной в </w:t>
      </w:r>
      <w:r w:rsidRPr="00F6770E">
        <w:rPr>
          <w:rFonts w:ascii="Arial" w:hAnsi="Arial" w:cs="Arial"/>
          <w:highlight w:val="yellow"/>
        </w:rPr>
        <w:lastRenderedPageBreak/>
        <w:t>документах поставки, а при ее отсутствии в документах контрагента  (стоимость программного обеспечения не выделена отдельно) в условной оценке: 1 объект, 1 рубль;</w:t>
      </w:r>
    </w:p>
    <w:p w14:paraId="59D6A911" w14:textId="77777777" w:rsidR="00E20D2E" w:rsidRPr="00F6770E" w:rsidRDefault="00E20D2E" w:rsidP="00E24C39">
      <w:pPr>
        <w:pStyle w:val="s1"/>
        <w:shd w:val="clear" w:color="auto" w:fill="FFFFFF"/>
        <w:spacing w:before="0" w:beforeAutospacing="0" w:after="0" w:afterAutospacing="0"/>
        <w:jc w:val="both"/>
        <w:rPr>
          <w:rFonts w:ascii="Arial" w:hAnsi="Arial" w:cs="Arial"/>
          <w:highlight w:val="yellow"/>
        </w:rPr>
      </w:pPr>
      <w:r w:rsidRPr="00F6770E">
        <w:rPr>
          <w:rFonts w:ascii="Arial" w:hAnsi="Arial" w:cs="Arial"/>
          <w:highlight w:val="yellow"/>
        </w:rPr>
        <w:t>13 - прав пользования нематериальными активами, которые не отвечают понятию "актив" – в условной оценке: 1 объект, 1 рубль;</w:t>
      </w:r>
    </w:p>
    <w:p w14:paraId="1B20E7DD"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F6770E">
        <w:rPr>
          <w:rFonts w:ascii="Arial" w:hAnsi="Arial" w:cs="Arial"/>
          <w:highlight w:val="yellow"/>
        </w:rPr>
        <w:t>14 - прав пользования нематериальными активами, которые предоставлены Учреждением сублицензиарам в соответствии с сублицензионным договором - по балансовой стоимости объекта учета.</w:t>
      </w:r>
    </w:p>
    <w:p w14:paraId="586BD855" w14:textId="77777777" w:rsidR="00D42214" w:rsidRPr="002055A2" w:rsidRDefault="00D42214"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w:t>
      </w:r>
      <w:r w:rsidR="00764C8E" w:rsidRPr="002055A2">
        <w:rPr>
          <w:rFonts w:ascii="Arial" w:hAnsi="Arial" w:cs="Arial"/>
        </w:rPr>
        <w:t>4</w:t>
      </w:r>
      <w:r w:rsidRPr="002055A2">
        <w:rPr>
          <w:rFonts w:ascii="Arial" w:hAnsi="Arial" w:cs="Arial"/>
        </w:rPr>
        <w:t xml:space="preserve">. Земельные участки, предоставленные </w:t>
      </w:r>
      <w:r w:rsidR="00E20D2E" w:rsidRPr="002055A2">
        <w:rPr>
          <w:rFonts w:ascii="Arial" w:hAnsi="Arial" w:cs="Arial"/>
        </w:rPr>
        <w:t>У</w:t>
      </w:r>
      <w:r w:rsidRPr="002055A2">
        <w:rPr>
          <w:rFonts w:ascii="Arial" w:hAnsi="Arial" w:cs="Arial"/>
        </w:rPr>
        <w:t xml:space="preserve">чреждением </w:t>
      </w:r>
      <w:r w:rsidR="00EF1A50" w:rsidRPr="002055A2">
        <w:rPr>
          <w:rFonts w:ascii="Arial" w:hAnsi="Arial" w:cs="Arial"/>
        </w:rPr>
        <w:t>в ограниченное пользование (</w:t>
      </w:r>
      <w:r w:rsidRPr="002055A2">
        <w:rPr>
          <w:rFonts w:ascii="Arial" w:hAnsi="Arial" w:cs="Arial"/>
        </w:rPr>
        <w:t>сервитут</w:t>
      </w:r>
      <w:r w:rsidR="00EF1A50" w:rsidRPr="002055A2">
        <w:rPr>
          <w:rFonts w:ascii="Arial" w:hAnsi="Arial" w:cs="Arial"/>
        </w:rPr>
        <w:t xml:space="preserve">) одновременно с операциями по счету 0 103 11 000 «Земля – недвижимое имущество учреждения» </w:t>
      </w:r>
      <w:r w:rsidRPr="002055A2">
        <w:rPr>
          <w:rFonts w:ascii="Arial" w:hAnsi="Arial" w:cs="Arial"/>
        </w:rPr>
        <w:t xml:space="preserve">дополнительно </w:t>
      </w:r>
      <w:r w:rsidR="00EF1A50" w:rsidRPr="002055A2">
        <w:rPr>
          <w:rFonts w:ascii="Arial" w:hAnsi="Arial" w:cs="Arial"/>
        </w:rPr>
        <w:t>отражаются</w:t>
      </w:r>
      <w:r w:rsidR="00192E97">
        <w:rPr>
          <w:rFonts w:ascii="Arial" w:hAnsi="Arial" w:cs="Arial"/>
        </w:rPr>
        <w:t xml:space="preserve"> </w:t>
      </w:r>
      <w:r w:rsidR="00EF1A50" w:rsidRPr="002055A2">
        <w:rPr>
          <w:rFonts w:ascii="Arial" w:hAnsi="Arial" w:cs="Arial"/>
        </w:rPr>
        <w:t>в</w:t>
      </w:r>
      <w:r w:rsidRPr="002055A2">
        <w:rPr>
          <w:rFonts w:ascii="Arial" w:hAnsi="Arial" w:cs="Arial"/>
        </w:rPr>
        <w:t xml:space="preserve"> забалансовом </w:t>
      </w:r>
      <w:r w:rsidR="00EF1A50" w:rsidRPr="002055A2">
        <w:rPr>
          <w:rFonts w:ascii="Arial" w:hAnsi="Arial" w:cs="Arial"/>
        </w:rPr>
        <w:t>у</w:t>
      </w:r>
      <w:r w:rsidRPr="002055A2">
        <w:rPr>
          <w:rFonts w:ascii="Arial" w:hAnsi="Arial" w:cs="Arial"/>
        </w:rPr>
        <w:t>чете</w:t>
      </w:r>
      <w:r w:rsidR="00EF1A50" w:rsidRPr="002055A2">
        <w:rPr>
          <w:rFonts w:ascii="Arial" w:hAnsi="Arial" w:cs="Arial"/>
        </w:rPr>
        <w:t xml:space="preserve">. Для этих целей применяется специальный забалансовый счет </w:t>
      </w:r>
      <w:r w:rsidRPr="002055A2">
        <w:rPr>
          <w:rFonts w:ascii="Arial" w:hAnsi="Arial" w:cs="Arial"/>
        </w:rPr>
        <w:t xml:space="preserve"> 35 «Земельные участки, п</w:t>
      </w:r>
      <w:r w:rsidR="00EF1A50" w:rsidRPr="002055A2">
        <w:rPr>
          <w:rFonts w:ascii="Arial" w:hAnsi="Arial" w:cs="Arial"/>
        </w:rPr>
        <w:t>редоставленные в ограниченное пользование (сервитут)».</w:t>
      </w:r>
    </w:p>
    <w:p w14:paraId="3C5726EC"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2.19.15. На забалансовом счете 25 «Имущество, переданное в возмездное пользование (аренду)" учитывается предоставленный Учреждением  нематериальный актив в пользование за плату на условиях сохранения исключительных прав на результаты интеллектуальной деятельности или средства индивидуализации. Объекты учитываются по балансовой стоимости в течение срока действия лицензионного договора.</w:t>
      </w:r>
    </w:p>
    <w:p w14:paraId="767CF0BE"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2.19.16. На забалансовых счетах по учету нефинансовых активов в целях внутреннего контроля, а также формирования отчетности осуществляется дополнительный аналитический учет:</w:t>
      </w:r>
    </w:p>
    <w:p w14:paraId="322C8E07" w14:textId="77777777" w:rsidR="00E20D2E" w:rsidRPr="002055A2" w:rsidRDefault="00E20D2E" w:rsidP="00E24C39">
      <w:pPr>
        <w:pStyle w:val="s16"/>
        <w:jc w:val="both"/>
        <w:rPr>
          <w:sz w:val="24"/>
          <w:szCs w:val="24"/>
        </w:rPr>
      </w:pPr>
      <w:r w:rsidRPr="002055A2">
        <w:rPr>
          <w:sz w:val="24"/>
          <w:szCs w:val="24"/>
        </w:rPr>
        <w:t xml:space="preserve">- на счете 01  в разрезе групп имущества (недвижимое, </w:t>
      </w:r>
      <w:r w:rsidR="002C0854" w:rsidRPr="002055A2">
        <w:rPr>
          <w:sz w:val="24"/>
          <w:szCs w:val="24"/>
        </w:rPr>
        <w:t xml:space="preserve">особо ценное, иное </w:t>
      </w:r>
      <w:r w:rsidRPr="002055A2">
        <w:rPr>
          <w:sz w:val="24"/>
          <w:szCs w:val="24"/>
        </w:rPr>
        <w:t>движимое), а также по видам имущества с применением КОСГУ (310 – основные средства, 330 – непроизведенные активы, 34Х – материальные запасы, 226 – сервитут);</w:t>
      </w:r>
    </w:p>
    <w:p w14:paraId="725176AF" w14:textId="77777777" w:rsidR="00E20D2E" w:rsidRPr="002055A2" w:rsidRDefault="00E20D2E" w:rsidP="00E24C39">
      <w:pPr>
        <w:pStyle w:val="s16"/>
        <w:jc w:val="both"/>
        <w:rPr>
          <w:sz w:val="24"/>
          <w:szCs w:val="24"/>
        </w:rPr>
      </w:pPr>
      <w:r w:rsidRPr="002055A2">
        <w:rPr>
          <w:sz w:val="24"/>
          <w:szCs w:val="24"/>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3A43171A" w14:textId="77777777" w:rsidR="00E20D2E" w:rsidRPr="002055A2" w:rsidRDefault="00E20D2E" w:rsidP="00E24C39">
      <w:pPr>
        <w:pStyle w:val="s16"/>
        <w:jc w:val="both"/>
        <w:rPr>
          <w:sz w:val="24"/>
          <w:szCs w:val="24"/>
        </w:rPr>
      </w:pPr>
      <w:r w:rsidRPr="002055A2">
        <w:rPr>
          <w:sz w:val="24"/>
          <w:szCs w:val="24"/>
        </w:rPr>
        <w:t>- на счете 21 в разрезе групп имущества (</w:t>
      </w:r>
      <w:r w:rsidR="002C0854" w:rsidRPr="002055A2">
        <w:rPr>
          <w:sz w:val="24"/>
          <w:szCs w:val="24"/>
        </w:rPr>
        <w:t>особо ценное, иное движимое</w:t>
      </w:r>
      <w:r w:rsidRPr="002055A2">
        <w:rPr>
          <w:sz w:val="24"/>
          <w:szCs w:val="24"/>
        </w:rPr>
        <w:t>);</w:t>
      </w:r>
    </w:p>
    <w:p w14:paraId="3ADA2047" w14:textId="77777777" w:rsidR="00E20D2E" w:rsidRPr="002055A2" w:rsidRDefault="00E20D2E" w:rsidP="00E24C39">
      <w:pPr>
        <w:pStyle w:val="s16"/>
        <w:jc w:val="both"/>
        <w:rPr>
          <w:sz w:val="24"/>
          <w:szCs w:val="24"/>
        </w:rPr>
      </w:pPr>
      <w:r w:rsidRPr="002055A2">
        <w:rPr>
          <w:sz w:val="24"/>
          <w:szCs w:val="24"/>
        </w:rPr>
        <w:t>- на счетах 25 в разрезе групп имущества (</w:t>
      </w:r>
      <w:r w:rsidR="002C0854" w:rsidRPr="002055A2">
        <w:rPr>
          <w:sz w:val="24"/>
          <w:szCs w:val="24"/>
        </w:rPr>
        <w:t>недвижимое, особо ценное, иное движимое</w:t>
      </w:r>
      <w:r w:rsidRPr="002055A2">
        <w:rPr>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5D1529D8" w14:textId="77777777" w:rsidR="00E20D2E" w:rsidRPr="002055A2" w:rsidRDefault="00E20D2E" w:rsidP="00E24C39">
      <w:pPr>
        <w:pStyle w:val="s16"/>
        <w:jc w:val="both"/>
        <w:rPr>
          <w:sz w:val="24"/>
          <w:szCs w:val="24"/>
        </w:rPr>
      </w:pPr>
      <w:r w:rsidRPr="002055A2">
        <w:rPr>
          <w:sz w:val="24"/>
          <w:szCs w:val="24"/>
        </w:rPr>
        <w:t>- на счете 26 в разрезе оснований (передано в аренду (пользование) на льготных условиях, передано в пользование по иным основаниям), групп имущества (</w:t>
      </w:r>
      <w:r w:rsidR="002C0854" w:rsidRPr="002055A2">
        <w:rPr>
          <w:sz w:val="24"/>
          <w:szCs w:val="24"/>
        </w:rPr>
        <w:t>недвижимое, особо ценное, иное движимое</w:t>
      </w:r>
      <w:r w:rsidRPr="002055A2">
        <w:rPr>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0FF32C72" w14:textId="77777777" w:rsidR="00E20D2E" w:rsidRPr="002055A2" w:rsidRDefault="00E20D2E" w:rsidP="00E24C39">
      <w:pPr>
        <w:pStyle w:val="s16"/>
        <w:jc w:val="both"/>
        <w:rPr>
          <w:sz w:val="24"/>
          <w:szCs w:val="24"/>
        </w:rPr>
      </w:pPr>
      <w:r w:rsidRPr="002055A2">
        <w:rPr>
          <w:sz w:val="24"/>
          <w:szCs w:val="24"/>
        </w:rPr>
        <w:t>- на счете 27 по видам имущества с применением КОСГУ (310 – основные средства, 34Х – материальные запасы).</w:t>
      </w:r>
    </w:p>
    <w:p w14:paraId="7EFCD73E" w14:textId="77777777" w:rsidR="00E20D2E" w:rsidRPr="002055A2" w:rsidRDefault="00E20D2E" w:rsidP="00E24C39">
      <w:pPr>
        <w:pStyle w:val="s16"/>
        <w:jc w:val="both"/>
        <w:rPr>
          <w:sz w:val="24"/>
          <w:szCs w:val="24"/>
        </w:rPr>
      </w:pPr>
      <w:r w:rsidRPr="002055A2">
        <w:rPr>
          <w:sz w:val="24"/>
          <w:szCs w:val="24"/>
        </w:rPr>
        <w:t>Формирование информации на забалансовых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14:paraId="44DA70D1" w14:textId="77777777" w:rsidR="00E20D2E" w:rsidRPr="002055A2" w:rsidRDefault="00E20D2E" w:rsidP="00E24C39">
      <w:pPr>
        <w:pStyle w:val="s16"/>
        <w:jc w:val="both"/>
        <w:rPr>
          <w:sz w:val="24"/>
          <w:szCs w:val="24"/>
        </w:rPr>
      </w:pPr>
      <w:r w:rsidRPr="002055A2">
        <w:rPr>
          <w:sz w:val="24"/>
          <w:szCs w:val="24"/>
        </w:rPr>
        <w:t>2.</w:t>
      </w:r>
      <w:r w:rsidR="00FF6FE2" w:rsidRPr="002055A2">
        <w:rPr>
          <w:sz w:val="24"/>
          <w:szCs w:val="24"/>
        </w:rPr>
        <w:t>19</w:t>
      </w:r>
      <w:r w:rsidRPr="002055A2">
        <w:rPr>
          <w:sz w:val="24"/>
          <w:szCs w:val="24"/>
        </w:rPr>
        <w:t>.1</w:t>
      </w:r>
      <w:r w:rsidR="00FF6FE2" w:rsidRPr="002055A2">
        <w:rPr>
          <w:sz w:val="24"/>
          <w:szCs w:val="24"/>
        </w:rPr>
        <w:t>7</w:t>
      </w:r>
      <w:r w:rsidRPr="002055A2">
        <w:rPr>
          <w:sz w:val="24"/>
          <w:szCs w:val="24"/>
        </w:rPr>
        <w:t xml:space="preserve">. На забалансовом счете 04 «Сомнительная задолженность» аналитический учет ведется </w:t>
      </w:r>
      <w:r w:rsidR="002C0854" w:rsidRPr="002055A2">
        <w:rPr>
          <w:sz w:val="24"/>
          <w:szCs w:val="24"/>
        </w:rPr>
        <w:t xml:space="preserve">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w:t>
      </w:r>
      <w:r w:rsidR="002C0854" w:rsidRPr="002055A2">
        <w:rPr>
          <w:sz w:val="24"/>
          <w:szCs w:val="24"/>
        </w:rPr>
        <w:lastRenderedPageBreak/>
        <w:t>источников, соответствующий аналитической группе вида источников финансирования дефицитов бюджетов)</w:t>
      </w:r>
      <w:r w:rsidRPr="002055A2">
        <w:rPr>
          <w:sz w:val="24"/>
          <w:szCs w:val="24"/>
        </w:rPr>
        <w:t xml:space="preserve">. Аналитика по </w:t>
      </w:r>
      <w:r w:rsidR="00FF6FE2" w:rsidRPr="002055A2">
        <w:rPr>
          <w:sz w:val="24"/>
          <w:szCs w:val="24"/>
        </w:rPr>
        <w:t>видам поступлений и выбытий</w:t>
      </w:r>
      <w:r w:rsidR="00C97512">
        <w:rPr>
          <w:sz w:val="24"/>
          <w:szCs w:val="24"/>
        </w:rPr>
        <w:t xml:space="preserve"> </w:t>
      </w:r>
      <w:r w:rsidRPr="002055A2">
        <w:rPr>
          <w:sz w:val="24"/>
          <w:szCs w:val="24"/>
        </w:rPr>
        <w:t xml:space="preserve">формируется  с учетом классификации, указанной в </w:t>
      </w:r>
      <w:r w:rsidR="00FF6FE2" w:rsidRPr="002055A2">
        <w:rPr>
          <w:sz w:val="24"/>
          <w:szCs w:val="24"/>
        </w:rPr>
        <w:t>15</w:t>
      </w:r>
      <w:r w:rsidRPr="002055A2">
        <w:rPr>
          <w:sz w:val="24"/>
          <w:szCs w:val="24"/>
        </w:rPr>
        <w:t xml:space="preserve"> - 17 разрядах в номере счета балансового учета, по которому числилась списанная с баланса дебиторская задолженность. </w:t>
      </w:r>
    </w:p>
    <w:p w14:paraId="0B26CF2E" w14:textId="77777777" w:rsidR="00E20D2E" w:rsidRPr="002055A2" w:rsidRDefault="00E20D2E" w:rsidP="00E24C39">
      <w:pPr>
        <w:pStyle w:val="s16"/>
        <w:jc w:val="both"/>
        <w:rPr>
          <w:sz w:val="24"/>
          <w:szCs w:val="24"/>
        </w:rPr>
      </w:pPr>
      <w:r w:rsidRPr="002055A2">
        <w:rPr>
          <w:sz w:val="24"/>
          <w:szCs w:val="24"/>
        </w:rPr>
        <w:t xml:space="preserve">Аналитический учет в части сомнительной дебиторской задолженности текущего года по расходам   с применением </w:t>
      </w:r>
      <w:r w:rsidR="00FF6FE2" w:rsidRPr="002055A2">
        <w:rPr>
          <w:sz w:val="24"/>
          <w:szCs w:val="24"/>
        </w:rPr>
        <w:t>КВР</w:t>
      </w:r>
      <w:r w:rsidRPr="002055A2">
        <w:rPr>
          <w:sz w:val="24"/>
          <w:szCs w:val="24"/>
        </w:rPr>
        <w:t xml:space="preserve"> ведется в части задолженности текущего года, а по окончании года аналитика по такой задолженности переносится на аналитику по коду</w:t>
      </w:r>
      <w:r w:rsidR="00FF6FE2" w:rsidRPr="002055A2">
        <w:rPr>
          <w:sz w:val="24"/>
          <w:szCs w:val="24"/>
        </w:rPr>
        <w:t xml:space="preserve"> АнКВИ 510 «Поступление денежных средств и их эквивалентов» </w:t>
      </w:r>
      <w:r w:rsidRPr="002055A2">
        <w:rPr>
          <w:sz w:val="24"/>
          <w:szCs w:val="24"/>
        </w:rPr>
        <w:t>на основании Бухгалтерской справки (ф. 0504833).</w:t>
      </w:r>
    </w:p>
    <w:p w14:paraId="6AE6D599" w14:textId="77777777" w:rsidR="00E20D2E" w:rsidRPr="002055A2" w:rsidRDefault="00E20D2E" w:rsidP="00E24C39">
      <w:pPr>
        <w:pStyle w:val="s16"/>
        <w:jc w:val="both"/>
        <w:rPr>
          <w:sz w:val="24"/>
          <w:szCs w:val="24"/>
        </w:rPr>
      </w:pPr>
      <w:r w:rsidRPr="002055A2">
        <w:rPr>
          <w:sz w:val="24"/>
          <w:szCs w:val="24"/>
        </w:rPr>
        <w:t>2.</w:t>
      </w:r>
      <w:r w:rsidR="00FF6FE2" w:rsidRPr="002055A2">
        <w:rPr>
          <w:sz w:val="24"/>
          <w:szCs w:val="24"/>
        </w:rPr>
        <w:t>19.1</w:t>
      </w:r>
      <w:r w:rsidRPr="002055A2">
        <w:rPr>
          <w:sz w:val="24"/>
          <w:szCs w:val="24"/>
        </w:rPr>
        <w:t xml:space="preserve">8. На забалансовом счете 20 «Задолженность, не востребованная кредиторами» аналитический учет ведется </w:t>
      </w:r>
      <w:r w:rsidR="00FF6FE2" w:rsidRPr="002055A2">
        <w:rPr>
          <w:sz w:val="24"/>
          <w:szCs w:val="24"/>
        </w:rPr>
        <w:t xml:space="preserve">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 Аналитика по видам поступлений и выбытий формируется  с учетом классификации, указанной в 15 - 17 разрядах в номере счета балансового учета, по которому числилась списанная с баланса </w:t>
      </w:r>
      <w:r w:rsidRPr="002055A2">
        <w:rPr>
          <w:sz w:val="24"/>
          <w:szCs w:val="24"/>
        </w:rPr>
        <w:t xml:space="preserve">кредиторская задолженность. </w:t>
      </w:r>
    </w:p>
    <w:p w14:paraId="349D5022" w14:textId="77777777" w:rsidR="00E20D2E" w:rsidRPr="00F6770E" w:rsidRDefault="00E20D2E" w:rsidP="00E24C39">
      <w:pPr>
        <w:pStyle w:val="s16"/>
        <w:jc w:val="both"/>
        <w:rPr>
          <w:sz w:val="24"/>
          <w:szCs w:val="24"/>
          <w:highlight w:val="yellow"/>
        </w:rPr>
      </w:pPr>
      <w:r w:rsidRPr="00F6770E">
        <w:rPr>
          <w:sz w:val="24"/>
          <w:szCs w:val="24"/>
          <w:highlight w:val="yellow"/>
        </w:rPr>
        <w:t>2.</w:t>
      </w:r>
      <w:r w:rsidR="00FF6FE2" w:rsidRPr="00F6770E">
        <w:rPr>
          <w:sz w:val="24"/>
          <w:szCs w:val="24"/>
          <w:highlight w:val="yellow"/>
        </w:rPr>
        <w:t>19</w:t>
      </w:r>
      <w:r w:rsidRPr="00F6770E">
        <w:rPr>
          <w:sz w:val="24"/>
          <w:szCs w:val="24"/>
          <w:highlight w:val="yellow"/>
        </w:rPr>
        <w:t>.1</w:t>
      </w:r>
      <w:r w:rsidR="00FF6FE2" w:rsidRPr="00F6770E">
        <w:rPr>
          <w:sz w:val="24"/>
          <w:szCs w:val="24"/>
          <w:highlight w:val="yellow"/>
        </w:rPr>
        <w:t>9</w:t>
      </w:r>
      <w:r w:rsidRPr="00F6770E">
        <w:rPr>
          <w:sz w:val="24"/>
          <w:szCs w:val="24"/>
          <w:highlight w:val="yellow"/>
        </w:rPr>
        <w:t xml:space="preserve">. Исправление ошибок прошлых лет по забалансовым счетам отражается в </w:t>
      </w:r>
      <w:r w:rsidR="00E678B9" w:rsidRPr="00F6770E">
        <w:rPr>
          <w:sz w:val="24"/>
          <w:szCs w:val="24"/>
          <w:highlight w:val="yellow"/>
        </w:rPr>
        <w:t>бухгалтерском</w:t>
      </w:r>
      <w:r w:rsidRPr="00F6770E">
        <w:rPr>
          <w:sz w:val="24"/>
          <w:szCs w:val="24"/>
          <w:highlight w:val="yellow"/>
        </w:rPr>
        <w:t xml:space="preserve">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w:t>
      </w:r>
      <w:r w:rsidR="00276AE0">
        <w:rPr>
          <w:sz w:val="24"/>
          <w:szCs w:val="24"/>
          <w:highlight w:val="yellow"/>
        </w:rPr>
        <w:t xml:space="preserve">, с применением вспомогательного счета ИОЗ </w:t>
      </w:r>
      <w:r w:rsidRPr="00F6770E">
        <w:rPr>
          <w:sz w:val="24"/>
          <w:szCs w:val="24"/>
          <w:highlight w:val="yellow"/>
        </w:rPr>
        <w:t xml:space="preserve"> Бухгалтерская справка регистрируется в Журнале операций по забалансовому счету (ф. 0503219) с типом журнала операций "</w:t>
      </w:r>
      <w:r w:rsidRPr="00F6770E">
        <w:rPr>
          <w:rStyle w:val="af8"/>
          <w:i w:val="0"/>
          <w:sz w:val="24"/>
          <w:szCs w:val="24"/>
        </w:rPr>
        <w:t>исправление</w:t>
      </w:r>
      <w:r w:rsidR="00C97512" w:rsidRPr="00F6770E">
        <w:rPr>
          <w:rStyle w:val="af8"/>
          <w:i w:val="0"/>
          <w:sz w:val="24"/>
          <w:szCs w:val="24"/>
        </w:rPr>
        <w:t xml:space="preserve"> </w:t>
      </w:r>
      <w:r w:rsidRPr="00F6770E">
        <w:rPr>
          <w:rStyle w:val="af8"/>
          <w:i w:val="0"/>
          <w:sz w:val="24"/>
          <w:szCs w:val="24"/>
        </w:rPr>
        <w:t>ошибок</w:t>
      </w:r>
      <w:r w:rsidR="00C97512" w:rsidRPr="00F6770E">
        <w:rPr>
          <w:rStyle w:val="af8"/>
          <w:i w:val="0"/>
          <w:sz w:val="24"/>
          <w:szCs w:val="24"/>
        </w:rPr>
        <w:t xml:space="preserve"> </w:t>
      </w:r>
      <w:r w:rsidRPr="00F6770E">
        <w:rPr>
          <w:rStyle w:val="af8"/>
          <w:i w:val="0"/>
          <w:sz w:val="24"/>
          <w:szCs w:val="24"/>
        </w:rPr>
        <w:t>прошлых</w:t>
      </w:r>
      <w:r w:rsidR="00C97512" w:rsidRPr="00F6770E">
        <w:rPr>
          <w:rStyle w:val="af8"/>
          <w:i w:val="0"/>
          <w:sz w:val="24"/>
          <w:szCs w:val="24"/>
        </w:rPr>
        <w:t xml:space="preserve"> </w:t>
      </w:r>
      <w:r w:rsidRPr="00F6770E">
        <w:rPr>
          <w:rStyle w:val="af8"/>
          <w:i w:val="0"/>
          <w:sz w:val="24"/>
          <w:szCs w:val="24"/>
        </w:rPr>
        <w:t>лет</w:t>
      </w:r>
      <w:r w:rsidRPr="00F6770E">
        <w:rPr>
          <w:i/>
          <w:sz w:val="24"/>
          <w:szCs w:val="24"/>
          <w:highlight w:val="yellow"/>
        </w:rPr>
        <w:t xml:space="preserve">", </w:t>
      </w:r>
      <w:r w:rsidRPr="00F6770E">
        <w:rPr>
          <w:sz w:val="24"/>
          <w:szCs w:val="24"/>
          <w:highlight w:val="yellow"/>
        </w:rPr>
        <w:t xml:space="preserve">в графе «Дата операции» указывается 31 декабря года, предшествующего текущему (отчетному). </w:t>
      </w:r>
    </w:p>
    <w:p w14:paraId="12180471" w14:textId="77777777" w:rsidR="00E20D2E" w:rsidRPr="00F6770E" w:rsidRDefault="00E20D2E" w:rsidP="00E24C39">
      <w:pPr>
        <w:pStyle w:val="s16"/>
        <w:jc w:val="both"/>
        <w:rPr>
          <w:sz w:val="24"/>
          <w:szCs w:val="24"/>
          <w:highlight w:val="yellow"/>
        </w:rPr>
      </w:pPr>
      <w:r w:rsidRPr="00F6770E">
        <w:rPr>
          <w:sz w:val="24"/>
          <w:szCs w:val="24"/>
          <w:highlight w:val="yellow"/>
        </w:rPr>
        <w:t>В целях управленческого учета к забалансовым счетам вводится субконто:</w:t>
      </w:r>
    </w:p>
    <w:p w14:paraId="3E6F1F98" w14:textId="77777777" w:rsidR="00E20D2E" w:rsidRPr="00F6770E" w:rsidRDefault="00E20D2E" w:rsidP="00E24C39">
      <w:pPr>
        <w:pStyle w:val="s16"/>
        <w:jc w:val="both"/>
        <w:rPr>
          <w:sz w:val="24"/>
          <w:szCs w:val="24"/>
          <w:highlight w:val="yellow"/>
        </w:rPr>
      </w:pPr>
      <w:r w:rsidRPr="00F6770E">
        <w:rPr>
          <w:sz w:val="24"/>
          <w:szCs w:val="24"/>
          <w:highlight w:val="yellow"/>
        </w:rPr>
        <w:t>1 – исправление ошибки прошлого года;</w:t>
      </w:r>
    </w:p>
    <w:p w14:paraId="481BDB11" w14:textId="77777777" w:rsidR="00E20D2E" w:rsidRPr="00F6770E" w:rsidRDefault="00E20D2E" w:rsidP="00E24C39">
      <w:pPr>
        <w:pStyle w:val="s16"/>
        <w:jc w:val="both"/>
        <w:rPr>
          <w:sz w:val="24"/>
          <w:szCs w:val="24"/>
          <w:highlight w:val="yellow"/>
        </w:rPr>
      </w:pPr>
      <w:r w:rsidRPr="00F6770E">
        <w:rPr>
          <w:sz w:val="24"/>
          <w:szCs w:val="24"/>
          <w:highlight w:val="yellow"/>
        </w:rPr>
        <w:t>2 – исправление ошибки, допущенной до прошлого года.</w:t>
      </w:r>
    </w:p>
    <w:p w14:paraId="6FAFF4A3" w14:textId="77777777" w:rsidR="00E20D2E" w:rsidRPr="002055A2" w:rsidRDefault="00E20D2E" w:rsidP="00E24C39">
      <w:pPr>
        <w:pStyle w:val="s16"/>
        <w:jc w:val="both"/>
        <w:rPr>
          <w:sz w:val="24"/>
          <w:szCs w:val="24"/>
        </w:rPr>
      </w:pPr>
      <w:r w:rsidRPr="00F6770E">
        <w:rPr>
          <w:sz w:val="24"/>
          <w:szCs w:val="24"/>
          <w:highlight w:val="yellow"/>
        </w:rPr>
        <w:t>По завершении текущего финансового года показатели (остатки) по забалансовым счетам с дополнительным субконто по исправлению ошибок прошлых лет на следующий финансовый год не переносятся.</w:t>
      </w:r>
    </w:p>
    <w:p w14:paraId="4C490CC5" w14:textId="77777777" w:rsidR="00E678B9" w:rsidRPr="00F6770E" w:rsidRDefault="00E678B9" w:rsidP="00E24C39">
      <w:pPr>
        <w:pStyle w:val="s16"/>
        <w:jc w:val="both"/>
        <w:rPr>
          <w:sz w:val="24"/>
          <w:szCs w:val="24"/>
          <w:highlight w:val="yellow"/>
        </w:rPr>
      </w:pPr>
      <w:r w:rsidRPr="00E24C39">
        <w:rPr>
          <w:color w:val="000000" w:themeColor="text1"/>
          <w:sz w:val="24"/>
          <w:szCs w:val="24"/>
        </w:rPr>
        <w:t xml:space="preserve">2.19.20. </w:t>
      </w:r>
      <w:r w:rsidRPr="00F6770E">
        <w:rPr>
          <w:sz w:val="24"/>
          <w:szCs w:val="24"/>
          <w:highlight w:val="yellow"/>
        </w:rPr>
        <w:t>На забалансовом счете 10 «Обеспечение исполнения обязательств» дополнительный аналитический учет ведется в разрезе КФО с учетом следующих особенностей.</w:t>
      </w:r>
    </w:p>
    <w:p w14:paraId="297BCFA3" w14:textId="77777777" w:rsidR="00E678B9" w:rsidRPr="00F6770E" w:rsidRDefault="00E678B9" w:rsidP="00E24C39">
      <w:pPr>
        <w:pStyle w:val="s16"/>
        <w:jc w:val="both"/>
        <w:rPr>
          <w:sz w:val="24"/>
          <w:szCs w:val="24"/>
          <w:highlight w:val="yellow"/>
        </w:rPr>
      </w:pPr>
      <w:r w:rsidRPr="00F6770E">
        <w:rPr>
          <w:sz w:val="24"/>
          <w:szCs w:val="24"/>
          <w:highlight w:val="yellow"/>
        </w:rPr>
        <w:t xml:space="preserve">Банковская гарантия, предоставленная в качестве обеспечения исполнения контракта, отражается </w:t>
      </w:r>
      <w:r w:rsidRPr="00F6770E">
        <w:rPr>
          <w:rStyle w:val="s10"/>
          <w:sz w:val="24"/>
          <w:szCs w:val="24"/>
        </w:rPr>
        <w:t>по тому же КФО, что и принятые обязательства учреждения, в обеспечение которых она представлена</w:t>
      </w:r>
      <w:r w:rsidR="00CF11AE" w:rsidRPr="00F6770E">
        <w:rPr>
          <w:rStyle w:val="s10"/>
          <w:sz w:val="24"/>
          <w:szCs w:val="24"/>
        </w:rPr>
        <w:t xml:space="preserve"> (отраженные на счете 502 01 по соответствующему КФО)</w:t>
      </w:r>
      <w:r w:rsidRPr="00F6770E">
        <w:rPr>
          <w:rStyle w:val="s10"/>
          <w:sz w:val="24"/>
          <w:szCs w:val="24"/>
        </w:rPr>
        <w:t>.</w:t>
      </w:r>
    </w:p>
    <w:p w14:paraId="0DD9738A" w14:textId="77777777" w:rsidR="00CF11AE" w:rsidRPr="00F6770E" w:rsidRDefault="00CF11AE" w:rsidP="002055A2">
      <w:pPr>
        <w:pStyle w:val="s1"/>
        <w:spacing w:before="0" w:beforeAutospacing="0" w:after="0" w:afterAutospacing="0"/>
        <w:jc w:val="both"/>
        <w:rPr>
          <w:rFonts w:ascii="Arial" w:hAnsi="Arial" w:cs="Arial"/>
          <w:highlight w:val="yellow"/>
        </w:rPr>
      </w:pPr>
      <w:r w:rsidRPr="00F6770E">
        <w:rPr>
          <w:rFonts w:ascii="Arial" w:hAnsi="Arial" w:cs="Arial"/>
          <w:highlight w:val="yellow"/>
        </w:rPr>
        <w:t>Б</w:t>
      </w:r>
      <w:r w:rsidR="00E678B9" w:rsidRPr="00F6770E">
        <w:rPr>
          <w:rFonts w:ascii="Arial" w:hAnsi="Arial" w:cs="Arial"/>
          <w:highlight w:val="yellow"/>
        </w:rPr>
        <w:t>анковск</w:t>
      </w:r>
      <w:r w:rsidRPr="00F6770E">
        <w:rPr>
          <w:rFonts w:ascii="Arial" w:hAnsi="Arial" w:cs="Arial"/>
          <w:highlight w:val="yellow"/>
        </w:rPr>
        <w:t xml:space="preserve">ая гарантия, предоставленная </w:t>
      </w:r>
      <w:r w:rsidR="00E678B9" w:rsidRPr="00F6770E">
        <w:rPr>
          <w:rFonts w:ascii="Arial" w:hAnsi="Arial" w:cs="Arial"/>
          <w:highlight w:val="yellow"/>
        </w:rPr>
        <w:t xml:space="preserve">в качестве </w:t>
      </w:r>
      <w:r w:rsidR="00E678B9" w:rsidRPr="00F6770E">
        <w:rPr>
          <w:rStyle w:val="s10"/>
          <w:rFonts w:ascii="Arial" w:hAnsi="Arial" w:cs="Arial"/>
        </w:rPr>
        <w:t>обеспечения заявки на участие в конкурентных закупках</w:t>
      </w:r>
      <w:r w:rsidRPr="00F6770E">
        <w:rPr>
          <w:rStyle w:val="s10"/>
          <w:rFonts w:ascii="Arial" w:hAnsi="Arial" w:cs="Arial"/>
        </w:rPr>
        <w:t xml:space="preserve"> (</w:t>
      </w:r>
      <w:r w:rsidR="00E678B9" w:rsidRPr="00F6770E">
        <w:rPr>
          <w:rFonts w:ascii="Arial" w:hAnsi="Arial" w:cs="Arial"/>
          <w:highlight w:val="yellow"/>
        </w:rPr>
        <w:t>в конкурсах и аукционах</w:t>
      </w:r>
      <w:r w:rsidRPr="00F6770E">
        <w:rPr>
          <w:rFonts w:ascii="Arial" w:hAnsi="Arial" w:cs="Arial"/>
          <w:highlight w:val="yellow"/>
        </w:rPr>
        <w:t>), отражается по тому же КФО, по которому учтены принимаемые обязательства, в обеспечение которых она представлена (отраженные на счете 502 07 по соответствующему КФО).</w:t>
      </w:r>
    </w:p>
    <w:p w14:paraId="6A322802" w14:textId="77777777" w:rsidR="002055A2" w:rsidRPr="00696759" w:rsidRDefault="002055A2" w:rsidP="002055A2">
      <w:pPr>
        <w:spacing w:after="0" w:line="240" w:lineRule="auto"/>
        <w:jc w:val="both"/>
        <w:rPr>
          <w:rFonts w:ascii="Arial" w:hAnsi="Arial" w:cs="Arial"/>
          <w:sz w:val="24"/>
          <w:szCs w:val="24"/>
        </w:rPr>
      </w:pPr>
      <w:r w:rsidRPr="00F6770E">
        <w:rPr>
          <w:rFonts w:ascii="Arial" w:hAnsi="Arial" w:cs="Arial"/>
          <w:sz w:val="24"/>
          <w:szCs w:val="24"/>
          <w:highlight w:val="yellow"/>
        </w:rPr>
        <w:t>В случае, если закупка будет осуществлена за счет нескольких источников финансового обеспечения (КФО), банковская гарантия, предоставленная в обеспечение заявки на участие в торгах или исполнения контракта (договора) отражается</w:t>
      </w:r>
      <w:r w:rsidRPr="00696759">
        <w:rPr>
          <w:rFonts w:ascii="Arial" w:hAnsi="Arial" w:cs="Arial"/>
          <w:sz w:val="24"/>
          <w:szCs w:val="24"/>
        </w:rPr>
        <w:t xml:space="preserve"> в разрезе </w:t>
      </w:r>
      <w:r w:rsidR="00D7004B" w:rsidRPr="00696759">
        <w:rPr>
          <w:rFonts w:ascii="Arial" w:hAnsi="Arial" w:cs="Arial"/>
          <w:sz w:val="24"/>
          <w:szCs w:val="24"/>
        </w:rPr>
        <w:t xml:space="preserve">нескольких </w:t>
      </w:r>
      <w:r w:rsidRPr="00696759">
        <w:rPr>
          <w:rFonts w:ascii="Arial" w:hAnsi="Arial" w:cs="Arial"/>
          <w:sz w:val="24"/>
          <w:szCs w:val="24"/>
        </w:rPr>
        <w:t>КФО</w:t>
      </w:r>
      <w:r w:rsidR="00D7004B" w:rsidRPr="00696759">
        <w:rPr>
          <w:rFonts w:ascii="Arial" w:hAnsi="Arial" w:cs="Arial"/>
          <w:sz w:val="24"/>
          <w:szCs w:val="24"/>
        </w:rPr>
        <w:t>, по которым принимаются обязательства учреждения, обеспеченные гарантией,</w:t>
      </w:r>
      <w:r w:rsidRPr="00696759">
        <w:rPr>
          <w:rFonts w:ascii="Arial" w:hAnsi="Arial" w:cs="Arial"/>
          <w:sz w:val="24"/>
          <w:szCs w:val="24"/>
        </w:rPr>
        <w:t xml:space="preserve"> в сумме показателей, полученных в </w:t>
      </w:r>
      <w:r w:rsidRPr="00696759">
        <w:rPr>
          <w:rFonts w:ascii="Arial" w:hAnsi="Arial" w:cs="Arial"/>
          <w:sz w:val="24"/>
          <w:szCs w:val="24"/>
        </w:rPr>
        <w:lastRenderedPageBreak/>
        <w:t>результате составленной пропорции</w:t>
      </w:r>
      <w:r w:rsidR="00D7004B" w:rsidRPr="00696759">
        <w:rPr>
          <w:rFonts w:ascii="Arial" w:hAnsi="Arial" w:cs="Arial"/>
          <w:sz w:val="24"/>
          <w:szCs w:val="24"/>
        </w:rPr>
        <w:t xml:space="preserve"> (на основе распределения общей суммы для оплаты между КФО) путем распределения общей суммы обеспечения между КФО.</w:t>
      </w:r>
    </w:p>
    <w:p w14:paraId="2135BB61" w14:textId="77777777" w:rsidR="002055A2" w:rsidRPr="00696759" w:rsidRDefault="002055A2" w:rsidP="002055A2">
      <w:pPr>
        <w:spacing w:after="0" w:line="240" w:lineRule="auto"/>
        <w:jc w:val="both"/>
        <w:rPr>
          <w:rFonts w:ascii="Arial" w:hAnsi="Arial" w:cs="Arial"/>
          <w:sz w:val="24"/>
          <w:szCs w:val="24"/>
        </w:rPr>
      </w:pPr>
      <w:r w:rsidRPr="00696759">
        <w:rPr>
          <w:rFonts w:ascii="Arial" w:hAnsi="Arial" w:cs="Arial"/>
          <w:sz w:val="24"/>
          <w:szCs w:val="24"/>
        </w:rPr>
        <w:t xml:space="preserve">Банковская гарантия, предоставленная в качестве </w:t>
      </w:r>
      <w:r w:rsidRPr="00696759">
        <w:rPr>
          <w:rStyle w:val="s10"/>
          <w:rFonts w:ascii="Arial" w:hAnsi="Arial" w:cs="Arial"/>
          <w:sz w:val="24"/>
          <w:szCs w:val="24"/>
        </w:rPr>
        <w:t xml:space="preserve">обеспечения </w:t>
      </w:r>
      <w:r w:rsidRPr="00696759">
        <w:rPr>
          <w:rFonts w:ascii="Arial" w:hAnsi="Arial" w:cs="Arial"/>
          <w:sz w:val="24"/>
          <w:szCs w:val="24"/>
        </w:rPr>
        <w:t>гарантийных обязательств, отражается по тому же КФО, по которому была произведена оплата обязательств (контракта, договора).</w:t>
      </w:r>
    </w:p>
    <w:p w14:paraId="25624C3C" w14:textId="77777777" w:rsidR="002055A2" w:rsidRPr="00696759" w:rsidRDefault="002055A2" w:rsidP="002055A2">
      <w:pPr>
        <w:pStyle w:val="s16"/>
        <w:jc w:val="both"/>
        <w:rPr>
          <w:sz w:val="24"/>
          <w:szCs w:val="24"/>
        </w:rPr>
      </w:pPr>
      <w:r w:rsidRPr="00696759">
        <w:rPr>
          <w:sz w:val="24"/>
          <w:szCs w:val="24"/>
        </w:rPr>
        <w:t>В целях аналитического учета по видам обеспечения к забалансовому счету 10 «Обеспечение исполнения обязательств» предусмотрены следующие субсчета:</w:t>
      </w:r>
    </w:p>
    <w:p w14:paraId="47136506" w14:textId="77777777" w:rsidR="002055A2" w:rsidRPr="00696759" w:rsidRDefault="002055A2" w:rsidP="002055A2">
      <w:pPr>
        <w:pStyle w:val="s16"/>
        <w:jc w:val="both"/>
        <w:rPr>
          <w:sz w:val="24"/>
          <w:szCs w:val="24"/>
        </w:rPr>
      </w:pPr>
      <w:r w:rsidRPr="00696759">
        <w:rPr>
          <w:sz w:val="24"/>
          <w:szCs w:val="24"/>
        </w:rPr>
        <w:t>1 – банковская гарантия (обеспечение заявки на участие в конкурентной закупке);</w:t>
      </w:r>
    </w:p>
    <w:p w14:paraId="4E177F1B" w14:textId="77777777" w:rsidR="002055A2" w:rsidRPr="00696759" w:rsidRDefault="002055A2" w:rsidP="002055A2">
      <w:pPr>
        <w:pStyle w:val="affb"/>
        <w:jc w:val="both"/>
        <w:rPr>
          <w:rFonts w:ascii="Arial" w:hAnsi="Arial" w:cs="Arial"/>
        </w:rPr>
      </w:pPr>
      <w:r w:rsidRPr="00696759">
        <w:rPr>
          <w:rFonts w:ascii="Arial" w:hAnsi="Arial" w:cs="Arial"/>
        </w:rPr>
        <w:t>2 – банковская гарантия (обеспечение исполнения контракта/договора)</w:t>
      </w:r>
    </w:p>
    <w:p w14:paraId="7674062C" w14:textId="77777777" w:rsidR="002055A2" w:rsidRPr="00696759" w:rsidRDefault="002055A2" w:rsidP="002055A2">
      <w:pPr>
        <w:spacing w:after="0" w:line="240" w:lineRule="auto"/>
        <w:rPr>
          <w:rFonts w:ascii="Arial" w:hAnsi="Arial" w:cs="Arial"/>
          <w:sz w:val="24"/>
          <w:szCs w:val="24"/>
        </w:rPr>
      </w:pPr>
      <w:r w:rsidRPr="00696759">
        <w:rPr>
          <w:rFonts w:ascii="Arial" w:hAnsi="Arial" w:cs="Arial"/>
          <w:sz w:val="24"/>
          <w:szCs w:val="24"/>
        </w:rPr>
        <w:t>3 – банковская гарантия (обеспечение гарантийных обязательств).</w:t>
      </w:r>
    </w:p>
    <w:p w14:paraId="5C1DBE3E" w14:textId="77777777" w:rsidR="002055A2" w:rsidRPr="00696759" w:rsidRDefault="002055A2" w:rsidP="002055A2">
      <w:pPr>
        <w:spacing w:after="0" w:line="240" w:lineRule="auto"/>
        <w:rPr>
          <w:rFonts w:ascii="Arial" w:hAnsi="Arial" w:cs="Arial"/>
          <w:sz w:val="24"/>
          <w:szCs w:val="24"/>
        </w:rPr>
      </w:pPr>
      <w:r w:rsidRPr="00696759">
        <w:rPr>
          <w:rFonts w:ascii="Arial" w:hAnsi="Arial" w:cs="Arial"/>
          <w:sz w:val="24"/>
          <w:szCs w:val="24"/>
        </w:rPr>
        <w:t>Дата принятия к учету банковской гарантии на забалансовый счет 10 и дата списания банковской гарантии со счета 10 определяется следующим образом:</w:t>
      </w:r>
    </w:p>
    <w:tbl>
      <w:tblPr>
        <w:tblW w:w="9356" w:type="dxa"/>
        <w:tblInd w:w="108" w:type="dxa"/>
        <w:tblLayout w:type="fixed"/>
        <w:tblLook w:val="0000" w:firstRow="0" w:lastRow="0" w:firstColumn="0" w:lastColumn="0" w:noHBand="0" w:noVBand="0"/>
      </w:tblPr>
      <w:tblGrid>
        <w:gridCol w:w="1843"/>
        <w:gridCol w:w="2410"/>
        <w:gridCol w:w="5103"/>
      </w:tblGrid>
      <w:tr w:rsidR="002055A2" w:rsidRPr="00696759" w14:paraId="72138EF9" w14:textId="77777777" w:rsidTr="00D7004B">
        <w:tc>
          <w:tcPr>
            <w:tcW w:w="1843" w:type="dxa"/>
            <w:tcBorders>
              <w:top w:val="single" w:sz="2" w:space="0" w:color="000000"/>
              <w:left w:val="single" w:sz="2" w:space="0" w:color="000000"/>
              <w:bottom w:val="single" w:sz="2" w:space="0" w:color="000000"/>
              <w:right w:val="single" w:sz="2" w:space="0" w:color="000000"/>
            </w:tcBorders>
          </w:tcPr>
          <w:p w14:paraId="7C183EE4" w14:textId="77777777" w:rsidR="002055A2" w:rsidRPr="00696759" w:rsidRDefault="002055A2" w:rsidP="00F311E2">
            <w:pPr>
              <w:pStyle w:val="affa"/>
              <w:jc w:val="center"/>
              <w:rPr>
                <w:rFonts w:ascii="Arial" w:hAnsi="Arial" w:cs="Arial"/>
              </w:rPr>
            </w:pPr>
            <w:r w:rsidRPr="00696759">
              <w:rPr>
                <w:rFonts w:ascii="Arial" w:hAnsi="Arial" w:cs="Arial"/>
              </w:rPr>
              <w:t>Банковская гарантия</w:t>
            </w:r>
          </w:p>
        </w:tc>
        <w:tc>
          <w:tcPr>
            <w:tcW w:w="2410" w:type="dxa"/>
            <w:tcBorders>
              <w:top w:val="single" w:sz="2" w:space="0" w:color="000000"/>
              <w:left w:val="single" w:sz="2" w:space="0" w:color="000000"/>
              <w:bottom w:val="single" w:sz="2" w:space="0" w:color="000000"/>
              <w:right w:val="single" w:sz="2" w:space="0" w:color="000000"/>
            </w:tcBorders>
            <w:vAlign w:val="center"/>
          </w:tcPr>
          <w:p w14:paraId="4931A005" w14:textId="77777777" w:rsidR="002055A2" w:rsidRPr="00696759" w:rsidRDefault="002055A2" w:rsidP="00F311E2">
            <w:pPr>
              <w:pStyle w:val="affa"/>
              <w:jc w:val="center"/>
              <w:rPr>
                <w:rFonts w:ascii="Arial" w:hAnsi="Arial" w:cs="Arial"/>
              </w:rPr>
            </w:pPr>
            <w:r w:rsidRPr="00696759">
              <w:rPr>
                <w:rFonts w:ascii="Arial" w:hAnsi="Arial" w:cs="Arial"/>
              </w:rPr>
              <w:t xml:space="preserve">Дата постановки на учет </w:t>
            </w:r>
          </w:p>
        </w:tc>
        <w:tc>
          <w:tcPr>
            <w:tcW w:w="5103" w:type="dxa"/>
            <w:tcBorders>
              <w:top w:val="single" w:sz="2" w:space="0" w:color="000000"/>
              <w:left w:val="single" w:sz="2" w:space="0" w:color="000000"/>
              <w:bottom w:val="single" w:sz="2" w:space="0" w:color="000000"/>
              <w:right w:val="single" w:sz="2" w:space="0" w:color="000000"/>
            </w:tcBorders>
            <w:vAlign w:val="center"/>
          </w:tcPr>
          <w:p w14:paraId="0FD4CEF0" w14:textId="77777777" w:rsidR="002055A2" w:rsidRPr="00696759" w:rsidRDefault="002055A2" w:rsidP="00F311E2">
            <w:pPr>
              <w:pStyle w:val="affa"/>
              <w:jc w:val="center"/>
              <w:rPr>
                <w:rFonts w:ascii="Arial" w:hAnsi="Arial" w:cs="Arial"/>
              </w:rPr>
            </w:pPr>
            <w:r w:rsidRPr="00696759">
              <w:rPr>
                <w:rFonts w:ascii="Arial" w:hAnsi="Arial" w:cs="Arial"/>
              </w:rPr>
              <w:t>Дата списания</w:t>
            </w:r>
          </w:p>
        </w:tc>
      </w:tr>
      <w:tr w:rsidR="002055A2" w:rsidRPr="00696759" w14:paraId="5F518F9C" w14:textId="77777777" w:rsidTr="00D7004B">
        <w:tc>
          <w:tcPr>
            <w:tcW w:w="1843" w:type="dxa"/>
            <w:vMerge w:val="restart"/>
            <w:tcBorders>
              <w:top w:val="single" w:sz="2" w:space="0" w:color="000000"/>
              <w:left w:val="single" w:sz="2" w:space="0" w:color="000000"/>
              <w:right w:val="single" w:sz="2" w:space="0" w:color="000000"/>
            </w:tcBorders>
          </w:tcPr>
          <w:p w14:paraId="7360D2BA" w14:textId="77777777" w:rsidR="002055A2" w:rsidRPr="00696759" w:rsidRDefault="002055A2" w:rsidP="00F311E2">
            <w:pPr>
              <w:pStyle w:val="affb"/>
              <w:rPr>
                <w:rFonts w:ascii="Arial" w:hAnsi="Arial" w:cs="Arial"/>
              </w:rPr>
            </w:pPr>
            <w:r w:rsidRPr="00696759">
              <w:rPr>
                <w:rFonts w:ascii="Arial" w:hAnsi="Arial" w:cs="Arial"/>
              </w:rPr>
              <w:t>Обеспечение заявки на участие в конкурентной закупке</w:t>
            </w:r>
          </w:p>
        </w:tc>
        <w:tc>
          <w:tcPr>
            <w:tcW w:w="2410" w:type="dxa"/>
            <w:vMerge w:val="restart"/>
            <w:tcBorders>
              <w:top w:val="single" w:sz="2" w:space="0" w:color="000000"/>
              <w:left w:val="single" w:sz="2" w:space="0" w:color="000000"/>
              <w:right w:val="single" w:sz="2" w:space="0" w:color="000000"/>
            </w:tcBorders>
          </w:tcPr>
          <w:p w14:paraId="6481158A" w14:textId="77777777" w:rsidR="002055A2" w:rsidRPr="00696759" w:rsidRDefault="002055A2" w:rsidP="00F311E2">
            <w:pPr>
              <w:pStyle w:val="affb"/>
              <w:rPr>
                <w:rFonts w:ascii="Arial" w:hAnsi="Arial" w:cs="Arial"/>
              </w:rPr>
            </w:pPr>
            <w:r w:rsidRPr="00696759">
              <w:rPr>
                <w:rFonts w:ascii="Arial" w:hAnsi="Arial" w:cs="Arial"/>
              </w:rPr>
              <w:t>Дата подачи заявки на участие в конкурентных закупках</w:t>
            </w:r>
          </w:p>
        </w:tc>
        <w:tc>
          <w:tcPr>
            <w:tcW w:w="5103" w:type="dxa"/>
            <w:tcBorders>
              <w:top w:val="single" w:sz="2" w:space="0" w:color="000000"/>
              <w:left w:val="single" w:sz="2" w:space="0" w:color="000000"/>
              <w:bottom w:val="single" w:sz="2" w:space="0" w:color="000000"/>
              <w:right w:val="single" w:sz="2" w:space="0" w:color="000000"/>
            </w:tcBorders>
          </w:tcPr>
          <w:p w14:paraId="47244598"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14:paraId="558EB8BA" w14:textId="77777777" w:rsidR="002055A2" w:rsidRPr="00696759" w:rsidRDefault="002055A2" w:rsidP="00F311E2">
            <w:pPr>
              <w:pStyle w:val="affb"/>
              <w:rPr>
                <w:rFonts w:ascii="Arial" w:hAnsi="Arial" w:cs="Arial"/>
              </w:rPr>
            </w:pPr>
            <w:r w:rsidRPr="00696759">
              <w:rPr>
                <w:rFonts w:ascii="Arial" w:hAnsi="Arial" w:cs="Arial"/>
              </w:rPr>
              <w:t>Для победителя торгов - дата заключения контракта (договора).</w:t>
            </w:r>
          </w:p>
        </w:tc>
      </w:tr>
      <w:tr w:rsidR="002055A2" w:rsidRPr="00696759" w14:paraId="5DF91390" w14:textId="77777777" w:rsidTr="00D7004B">
        <w:tc>
          <w:tcPr>
            <w:tcW w:w="1843" w:type="dxa"/>
            <w:vMerge/>
            <w:tcBorders>
              <w:left w:val="single" w:sz="2" w:space="0" w:color="000000"/>
              <w:bottom w:val="single" w:sz="2" w:space="0" w:color="000000"/>
              <w:right w:val="single" w:sz="2" w:space="0" w:color="000000"/>
            </w:tcBorders>
          </w:tcPr>
          <w:p w14:paraId="56FF3DEB"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18F74FF1"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62C295C8" w14:textId="77777777" w:rsidR="002055A2" w:rsidRPr="00696759" w:rsidRDefault="002055A2" w:rsidP="00F311E2">
            <w:pPr>
              <w:pStyle w:val="affb"/>
              <w:rPr>
                <w:rFonts w:ascii="Arial" w:hAnsi="Arial" w:cs="Arial"/>
              </w:rPr>
            </w:pPr>
            <w:r w:rsidRPr="00696759">
              <w:rPr>
                <w:rFonts w:ascii="Arial" w:hAnsi="Arial" w:cs="Arial"/>
              </w:rPr>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2055A2" w:rsidRPr="00696759" w14:paraId="2ED34450" w14:textId="77777777" w:rsidTr="00D7004B">
        <w:tc>
          <w:tcPr>
            <w:tcW w:w="1843" w:type="dxa"/>
            <w:vMerge w:val="restart"/>
            <w:tcBorders>
              <w:top w:val="single" w:sz="2" w:space="0" w:color="000000"/>
              <w:left w:val="single" w:sz="2" w:space="0" w:color="000000"/>
              <w:right w:val="single" w:sz="2" w:space="0" w:color="000000"/>
            </w:tcBorders>
          </w:tcPr>
          <w:p w14:paraId="37706975" w14:textId="77777777" w:rsidR="002055A2" w:rsidRPr="00696759" w:rsidRDefault="002055A2" w:rsidP="00F311E2">
            <w:pPr>
              <w:pStyle w:val="affb"/>
              <w:rPr>
                <w:rFonts w:ascii="Arial" w:hAnsi="Arial" w:cs="Arial"/>
              </w:rPr>
            </w:pPr>
            <w:r w:rsidRPr="00696759">
              <w:rPr>
                <w:rFonts w:ascii="Arial" w:hAnsi="Arial" w:cs="Arial"/>
              </w:rPr>
              <w:t>Обеспечение исполнения контракта (договора)</w:t>
            </w:r>
          </w:p>
        </w:tc>
        <w:tc>
          <w:tcPr>
            <w:tcW w:w="2410" w:type="dxa"/>
            <w:vMerge w:val="restart"/>
            <w:tcBorders>
              <w:top w:val="single" w:sz="2" w:space="0" w:color="000000"/>
              <w:left w:val="single" w:sz="2" w:space="0" w:color="000000"/>
              <w:right w:val="single" w:sz="2" w:space="0" w:color="000000"/>
            </w:tcBorders>
          </w:tcPr>
          <w:p w14:paraId="6E8A87CA" w14:textId="77777777" w:rsidR="002055A2" w:rsidRPr="00696759" w:rsidRDefault="002055A2" w:rsidP="00F311E2">
            <w:pPr>
              <w:pStyle w:val="affb"/>
              <w:rPr>
                <w:rFonts w:ascii="Arial" w:hAnsi="Arial" w:cs="Arial"/>
              </w:rPr>
            </w:pPr>
            <w:r w:rsidRPr="00696759">
              <w:rPr>
                <w:rFonts w:ascii="Arial" w:hAnsi="Arial" w:cs="Arial"/>
              </w:rPr>
              <w:t>Дата заключения контракта (договора)</w:t>
            </w:r>
          </w:p>
        </w:tc>
        <w:tc>
          <w:tcPr>
            <w:tcW w:w="5103" w:type="dxa"/>
            <w:tcBorders>
              <w:top w:val="single" w:sz="2" w:space="0" w:color="000000"/>
              <w:left w:val="single" w:sz="2" w:space="0" w:color="000000"/>
              <w:bottom w:val="single" w:sz="2" w:space="0" w:color="000000"/>
              <w:right w:val="single" w:sz="2" w:space="0" w:color="000000"/>
            </w:tcBorders>
          </w:tcPr>
          <w:p w14:paraId="53884BDD"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подписания заказчиком документов, подтверждающих исполнение контракта (договора) контрагентом</w:t>
            </w:r>
            <w:r w:rsidRPr="00C97512">
              <w:rPr>
                <w:rFonts w:ascii="Arial" w:hAnsi="Arial" w:cs="Arial"/>
              </w:rPr>
              <w:t xml:space="preserve">: </w:t>
            </w:r>
            <w:r w:rsidR="00B977CF" w:rsidRPr="00C97512">
              <w:rPr>
                <w:rFonts w:ascii="Arial" w:hAnsi="Arial" w:cs="Arial"/>
              </w:rPr>
              <w:t>документа о приемке</w:t>
            </w:r>
            <w:r w:rsidR="00B977CF">
              <w:rPr>
                <w:rFonts w:ascii="Arial" w:hAnsi="Arial" w:cs="Arial"/>
              </w:rPr>
              <w:t xml:space="preserve">, </w:t>
            </w:r>
            <w:r w:rsidRPr="00696759">
              <w:rPr>
                <w:rFonts w:ascii="Arial" w:hAnsi="Arial" w:cs="Arial"/>
              </w:rPr>
              <w:t>актов выполненных работ, оказанных услуг, актов (накладных) на приемку товара</w:t>
            </w:r>
          </w:p>
        </w:tc>
      </w:tr>
      <w:tr w:rsidR="002055A2" w:rsidRPr="00696759" w14:paraId="588920A3" w14:textId="77777777" w:rsidTr="00D7004B">
        <w:tc>
          <w:tcPr>
            <w:tcW w:w="1843" w:type="dxa"/>
            <w:vMerge/>
            <w:tcBorders>
              <w:left w:val="single" w:sz="2" w:space="0" w:color="000000"/>
              <w:bottom w:val="single" w:sz="2" w:space="0" w:color="000000"/>
              <w:right w:val="single" w:sz="2" w:space="0" w:color="000000"/>
            </w:tcBorders>
          </w:tcPr>
          <w:p w14:paraId="79F08188"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1AA641C2"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773572FC" w14:textId="77777777" w:rsidR="002055A2" w:rsidRPr="00696759" w:rsidRDefault="002055A2" w:rsidP="00D7004B">
            <w:pPr>
              <w:pStyle w:val="affb"/>
              <w:rPr>
                <w:rFonts w:ascii="Arial" w:hAnsi="Arial" w:cs="Arial"/>
              </w:rPr>
            </w:pPr>
            <w:r w:rsidRPr="00696759">
              <w:rPr>
                <w:rFonts w:ascii="Arial" w:hAnsi="Arial" w:cs="Arial"/>
              </w:rPr>
              <w:t xml:space="preserve">Есть основания для взыскания (обязательства исполнителем нарушены) - дата исполнения гарантом обеспечения (дата поступления средств на </w:t>
            </w:r>
            <w:r w:rsidR="00D7004B" w:rsidRPr="00696759">
              <w:rPr>
                <w:rFonts w:ascii="Arial" w:hAnsi="Arial" w:cs="Arial"/>
              </w:rPr>
              <w:t>соответствующий счет заказчика</w:t>
            </w:r>
            <w:r w:rsidRPr="00696759">
              <w:rPr>
                <w:rFonts w:ascii="Arial" w:hAnsi="Arial" w:cs="Arial"/>
              </w:rPr>
              <w:t>)</w:t>
            </w:r>
          </w:p>
        </w:tc>
      </w:tr>
      <w:tr w:rsidR="002055A2" w:rsidRPr="00696759" w14:paraId="29C7AEE0" w14:textId="77777777" w:rsidTr="00D7004B">
        <w:tc>
          <w:tcPr>
            <w:tcW w:w="1843" w:type="dxa"/>
            <w:vMerge w:val="restart"/>
            <w:tcBorders>
              <w:top w:val="single" w:sz="2" w:space="0" w:color="000000"/>
              <w:left w:val="single" w:sz="2" w:space="0" w:color="000000"/>
              <w:right w:val="single" w:sz="2" w:space="0" w:color="000000"/>
            </w:tcBorders>
          </w:tcPr>
          <w:p w14:paraId="1FB5E70E" w14:textId="77777777" w:rsidR="002055A2" w:rsidRPr="00696759" w:rsidRDefault="002055A2" w:rsidP="00F311E2">
            <w:pPr>
              <w:pStyle w:val="affb"/>
              <w:rPr>
                <w:rFonts w:ascii="Arial" w:hAnsi="Arial" w:cs="Arial"/>
              </w:rPr>
            </w:pPr>
            <w:r w:rsidRPr="00696759">
              <w:rPr>
                <w:rFonts w:ascii="Arial" w:hAnsi="Arial" w:cs="Arial"/>
              </w:rPr>
              <w:t>Обеспечение гарантийных обязательств</w:t>
            </w:r>
          </w:p>
        </w:tc>
        <w:tc>
          <w:tcPr>
            <w:tcW w:w="2410" w:type="dxa"/>
            <w:vMerge w:val="restart"/>
            <w:tcBorders>
              <w:top w:val="single" w:sz="2" w:space="0" w:color="000000"/>
              <w:left w:val="single" w:sz="2" w:space="0" w:color="000000"/>
              <w:right w:val="single" w:sz="2" w:space="0" w:color="000000"/>
            </w:tcBorders>
          </w:tcPr>
          <w:p w14:paraId="206DD5C3" w14:textId="77777777" w:rsidR="002055A2" w:rsidRPr="00696759" w:rsidRDefault="002055A2" w:rsidP="00F311E2">
            <w:pPr>
              <w:pStyle w:val="affb"/>
              <w:rPr>
                <w:rFonts w:ascii="Arial" w:hAnsi="Arial" w:cs="Arial"/>
              </w:rPr>
            </w:pPr>
            <w:r w:rsidRPr="00696759">
              <w:rPr>
                <w:rFonts w:ascii="Arial" w:hAnsi="Arial" w:cs="Arial"/>
              </w:rPr>
              <w:t>Дата приемки товаров, выполненных работ, результатов оказанных услуг (дата подписания документов, подтверждающих приемку товаров, работ/услуг)</w:t>
            </w:r>
          </w:p>
        </w:tc>
        <w:tc>
          <w:tcPr>
            <w:tcW w:w="5103" w:type="dxa"/>
            <w:tcBorders>
              <w:top w:val="single" w:sz="2" w:space="0" w:color="000000"/>
              <w:left w:val="single" w:sz="2" w:space="0" w:color="000000"/>
              <w:bottom w:val="single" w:sz="2" w:space="0" w:color="000000"/>
              <w:right w:val="single" w:sz="2" w:space="0" w:color="000000"/>
            </w:tcBorders>
          </w:tcPr>
          <w:p w14:paraId="30AE4CDE"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окончания срока, на который выданы гарантийные обязательства, обеспеченные банковской гарантией.</w:t>
            </w:r>
          </w:p>
        </w:tc>
      </w:tr>
      <w:tr w:rsidR="002055A2" w:rsidRPr="00696759" w14:paraId="5B2F334B" w14:textId="77777777" w:rsidTr="00D7004B">
        <w:tc>
          <w:tcPr>
            <w:tcW w:w="1843" w:type="dxa"/>
            <w:vMerge/>
            <w:tcBorders>
              <w:left w:val="single" w:sz="2" w:space="0" w:color="000000"/>
              <w:bottom w:val="single" w:sz="2" w:space="0" w:color="000000"/>
              <w:right w:val="single" w:sz="2" w:space="0" w:color="000000"/>
            </w:tcBorders>
          </w:tcPr>
          <w:p w14:paraId="6C8C9320"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67F524F7"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4297F8C3" w14:textId="77777777" w:rsidR="002055A2" w:rsidRPr="00696759" w:rsidRDefault="002055A2" w:rsidP="00D7004B">
            <w:pPr>
              <w:pStyle w:val="affb"/>
              <w:rPr>
                <w:rFonts w:ascii="Arial" w:hAnsi="Arial" w:cs="Arial"/>
              </w:rPr>
            </w:pPr>
            <w:r w:rsidRPr="00696759">
              <w:rPr>
                <w:rFonts w:ascii="Arial" w:hAnsi="Arial" w:cs="Arial"/>
              </w:rPr>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w:t>
            </w:r>
          </w:p>
        </w:tc>
      </w:tr>
    </w:tbl>
    <w:p w14:paraId="3CCFB803" w14:textId="77777777" w:rsidR="006A4C83" w:rsidRPr="00696759" w:rsidRDefault="006A4C83" w:rsidP="00E24C39">
      <w:pPr>
        <w:pStyle w:val="s1"/>
        <w:spacing w:before="0" w:beforeAutospacing="0" w:after="0" w:afterAutospacing="0"/>
        <w:jc w:val="both"/>
        <w:rPr>
          <w:rFonts w:ascii="Arial" w:hAnsi="Arial" w:cs="Arial"/>
        </w:rPr>
      </w:pPr>
      <w:r w:rsidRPr="00696759">
        <w:rPr>
          <w:rFonts w:ascii="Arial" w:hAnsi="Arial" w:cs="Arial"/>
        </w:rPr>
        <w:t xml:space="preserve">2.19.21. На дополнительном забалансовом счете 51 «Топливные, транспортные и иные карты» учитываются носители информации, </w:t>
      </w:r>
      <w:r w:rsidRPr="00696759">
        <w:rPr>
          <w:rFonts w:ascii="Arial" w:hAnsi="Arial" w:cs="Arial"/>
          <w:shd w:val="clear" w:color="auto" w:fill="FFFFFF"/>
        </w:rPr>
        <w:t>являющиеся собственностью выпустивших их организаций, в том числе являющиеся многоразовыми средствами оплаты</w:t>
      </w:r>
      <w:r w:rsidRPr="00696759">
        <w:rPr>
          <w:rFonts w:ascii="Arial" w:hAnsi="Arial" w:cs="Arial"/>
        </w:rPr>
        <w:t>.</w:t>
      </w:r>
    </w:p>
    <w:p w14:paraId="07D316EC" w14:textId="77777777" w:rsidR="00AD30B7" w:rsidRPr="00D7004B" w:rsidRDefault="006A4C83" w:rsidP="00E24C39">
      <w:pPr>
        <w:pStyle w:val="s1"/>
        <w:spacing w:before="0" w:beforeAutospacing="0" w:after="0" w:afterAutospacing="0"/>
        <w:jc w:val="both"/>
        <w:rPr>
          <w:rFonts w:ascii="Arial" w:hAnsi="Arial" w:cs="Arial"/>
        </w:rPr>
      </w:pPr>
      <w:r w:rsidRPr="00D7004B">
        <w:rPr>
          <w:rFonts w:ascii="Arial" w:hAnsi="Arial" w:cs="Arial"/>
        </w:rPr>
        <w:lastRenderedPageBreak/>
        <w:t>2.19.22.</w:t>
      </w:r>
      <w:r w:rsidR="00AD30B7" w:rsidRPr="00D7004B">
        <w:rPr>
          <w:rFonts w:ascii="Arial" w:hAnsi="Arial" w:cs="Arial"/>
        </w:rPr>
        <w:t xml:space="preserve"> На дополнительном забалансовом счете 52 «</w:t>
      </w:r>
      <w:r w:rsidR="00AD30B7" w:rsidRPr="00D7004B">
        <w:rPr>
          <w:rFonts w:ascii="Arial" w:hAnsi="Arial" w:cs="Arial"/>
          <w:lang w:val="en-US"/>
        </w:rPr>
        <w:t>SIM</w:t>
      </w:r>
      <w:r w:rsidR="00AD30B7" w:rsidRPr="00D7004B">
        <w:rPr>
          <w:rFonts w:ascii="Arial" w:hAnsi="Arial" w:cs="Arial"/>
        </w:rPr>
        <w:t xml:space="preserve">-карты» учитываются </w:t>
      </w:r>
      <w:r w:rsidR="00AD30B7" w:rsidRPr="00D7004B">
        <w:rPr>
          <w:rFonts w:ascii="Arial" w:hAnsi="Arial" w:cs="Arial"/>
          <w:lang w:val="en-US"/>
        </w:rPr>
        <w:t>sim</w:t>
      </w:r>
      <w:r w:rsidR="00AD30B7" w:rsidRPr="00D7004B">
        <w:rPr>
          <w:rFonts w:ascii="Arial" w:hAnsi="Arial" w:cs="Arial"/>
        </w:rPr>
        <w:t>-карты, приобретенные для использования в деятельности Учреждения.</w:t>
      </w:r>
    </w:p>
    <w:p w14:paraId="48230851" w14:textId="77777777" w:rsidR="00250833" w:rsidRPr="00E24C39" w:rsidRDefault="00250833" w:rsidP="00E24C39">
      <w:pPr>
        <w:pStyle w:val="11"/>
        <w:jc w:val="both"/>
        <w:rPr>
          <w:rFonts w:ascii="Arial" w:hAnsi="Arial" w:cs="Arial"/>
          <w:sz w:val="24"/>
          <w:szCs w:val="24"/>
        </w:rPr>
      </w:pPr>
      <w:bookmarkStart w:id="707" w:name="_Toc149590314"/>
      <w:bookmarkStart w:id="708" w:name="_Toc29740614"/>
      <w:bookmarkStart w:id="709" w:name="_Toc29741020"/>
      <w:bookmarkStart w:id="710" w:name="_Toc29741284"/>
      <w:bookmarkStart w:id="711" w:name="_Toc29741588"/>
      <w:bookmarkStart w:id="712" w:name="_Toc29741817"/>
      <w:bookmarkStart w:id="713" w:name="_Toc29743292"/>
      <w:bookmarkStart w:id="714" w:name="_Toc29743381"/>
      <w:bookmarkStart w:id="715" w:name="_Toc30435271"/>
      <w:bookmarkStart w:id="716" w:name="_Toc30435370"/>
      <w:bookmarkStart w:id="717" w:name="_Toc30435488"/>
      <w:bookmarkStart w:id="718" w:name="_Toc30503874"/>
      <w:bookmarkStart w:id="719" w:name="_Toc30839374"/>
      <w:bookmarkStart w:id="720" w:name="_Toc30853043"/>
      <w:bookmarkStart w:id="721" w:name="_Toc31457255"/>
      <w:bookmarkStart w:id="722" w:name="_Toc31457554"/>
      <w:bookmarkStart w:id="723" w:name="_Toc31457586"/>
      <w:bookmarkStart w:id="724" w:name="_Toc31457618"/>
      <w:bookmarkStart w:id="725" w:name="_Toc31457681"/>
      <w:bookmarkStart w:id="726" w:name="_Toc31458398"/>
      <w:bookmarkStart w:id="727" w:name="_Toc32070003"/>
      <w:bookmarkStart w:id="728" w:name="_Toc32139318"/>
      <w:bookmarkStart w:id="729" w:name="_Toc32753665"/>
      <w:bookmarkStart w:id="730" w:name="_Toc32753737"/>
      <w:bookmarkStart w:id="731" w:name="_Toc32753773"/>
      <w:bookmarkStart w:id="732" w:name="_Toc32753813"/>
      <w:bookmarkStart w:id="733" w:name="_Toc32753849"/>
      <w:bookmarkStart w:id="734" w:name="_Toc32754042"/>
      <w:bookmarkStart w:id="735" w:name="_Toc46828113"/>
      <w:bookmarkStart w:id="736" w:name="_Toc55912571"/>
      <w:r w:rsidRPr="00E24C39">
        <w:rPr>
          <w:rFonts w:ascii="Arial" w:hAnsi="Arial" w:cs="Arial"/>
          <w:sz w:val="24"/>
          <w:szCs w:val="24"/>
        </w:rPr>
        <w:t>2.20. Биологические активы</w:t>
      </w:r>
      <w:bookmarkEnd w:id="707"/>
    </w:p>
    <w:p w14:paraId="0302E831" w14:textId="77777777" w:rsidR="00E20D2E" w:rsidRPr="007554D7" w:rsidRDefault="00E20D2E" w:rsidP="00E24C39">
      <w:pPr>
        <w:spacing w:after="0" w:line="240" w:lineRule="auto"/>
        <w:jc w:val="both"/>
        <w:rPr>
          <w:rFonts w:ascii="Arial" w:hAnsi="Arial" w:cs="Arial"/>
          <w:sz w:val="24"/>
          <w:szCs w:val="24"/>
        </w:rPr>
      </w:pPr>
      <w:r w:rsidRPr="00E24C39">
        <w:rPr>
          <w:rFonts w:ascii="Arial" w:hAnsi="Arial" w:cs="Arial"/>
          <w:sz w:val="24"/>
          <w:szCs w:val="24"/>
        </w:rPr>
        <w:t>2.20.1.</w:t>
      </w:r>
      <w:r w:rsidRPr="007554D7">
        <w:rPr>
          <w:rFonts w:ascii="Arial" w:hAnsi="Arial" w:cs="Arial"/>
          <w:sz w:val="24"/>
          <w:szCs w:val="24"/>
        </w:rPr>
        <w:t>Единицей бухгалтерского учета  биологических активов является:</w:t>
      </w:r>
    </w:p>
    <w:tbl>
      <w:tblPr>
        <w:tblW w:w="5000" w:type="pct"/>
        <w:tblLook w:val="0000" w:firstRow="0" w:lastRow="0" w:firstColumn="0" w:lastColumn="0" w:noHBand="0" w:noVBand="0"/>
      </w:tblPr>
      <w:tblGrid>
        <w:gridCol w:w="7437"/>
        <w:gridCol w:w="2134"/>
      </w:tblGrid>
      <w:tr w:rsidR="00E20D2E" w:rsidRPr="007554D7" w14:paraId="500524D7" w14:textId="77777777" w:rsidTr="0068463F">
        <w:tc>
          <w:tcPr>
            <w:tcW w:w="3885" w:type="pct"/>
            <w:tcBorders>
              <w:top w:val="single" w:sz="4" w:space="0" w:color="000000"/>
              <w:left w:val="single" w:sz="4" w:space="0" w:color="000000"/>
              <w:bottom w:val="single" w:sz="4" w:space="0" w:color="000000"/>
            </w:tcBorders>
            <w:vAlign w:val="center"/>
          </w:tcPr>
          <w:p w14:paraId="21924E55" w14:textId="77777777" w:rsidR="00E20D2E" w:rsidRPr="007554D7" w:rsidRDefault="00E20D2E" w:rsidP="007554D7">
            <w:pPr>
              <w:pStyle w:val="s1"/>
              <w:spacing w:before="0" w:beforeAutospacing="0" w:after="0" w:afterAutospacing="0"/>
              <w:jc w:val="center"/>
              <w:rPr>
                <w:rFonts w:ascii="Arial" w:eastAsia="Calibri" w:hAnsi="Arial" w:cs="Arial"/>
                <w:lang w:eastAsia="en-US"/>
              </w:rPr>
            </w:pPr>
            <w:r w:rsidRPr="007554D7">
              <w:rPr>
                <w:rFonts w:ascii="Arial" w:eastAsia="Calibri" w:hAnsi="Arial" w:cs="Arial"/>
                <w:lang w:eastAsia="en-US"/>
              </w:rPr>
              <w:t>Вид (группа) биологических активов</w:t>
            </w:r>
          </w:p>
        </w:tc>
        <w:tc>
          <w:tcPr>
            <w:tcW w:w="1115" w:type="pct"/>
            <w:tcBorders>
              <w:top w:val="single" w:sz="4" w:space="0" w:color="000000"/>
              <w:left w:val="single" w:sz="4" w:space="0" w:color="000000"/>
              <w:bottom w:val="single" w:sz="4" w:space="0" w:color="000000"/>
              <w:right w:val="single" w:sz="4" w:space="0" w:color="000000"/>
            </w:tcBorders>
            <w:vAlign w:val="center"/>
          </w:tcPr>
          <w:p w14:paraId="04D3E502"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Единица бухгалтерского учета</w:t>
            </w:r>
          </w:p>
        </w:tc>
      </w:tr>
      <w:tr w:rsidR="00E20D2E" w:rsidRPr="007554D7" w14:paraId="1171CE5D" w14:textId="77777777" w:rsidTr="0068463F">
        <w:tc>
          <w:tcPr>
            <w:tcW w:w="3885" w:type="pct"/>
            <w:tcBorders>
              <w:top w:val="single" w:sz="4" w:space="0" w:color="000000"/>
              <w:left w:val="single" w:sz="4" w:space="0" w:color="000000"/>
              <w:bottom w:val="single" w:sz="4" w:space="0" w:color="000000"/>
            </w:tcBorders>
          </w:tcPr>
          <w:p w14:paraId="70631EE6"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Номенклатурная единица в качестве единицы учета выбирается тогда, когда необходимо обеспечить раздельный аналитический учет однородных биологических активов. Такой подход применяется при небольшом количестве разновидностей биологических активов.</w:t>
            </w:r>
          </w:p>
          <w:p w14:paraId="25A552BF"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Так, учету по номенклатурной единице подлежат:</w:t>
            </w:r>
          </w:p>
          <w:p w14:paraId="52642029"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редкие животные, растения (вид, порода и др.);</w:t>
            </w:r>
          </w:p>
          <w:p w14:paraId="66329644"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животные по видам, породам и др. (например, корова ярославской породы, форель радужная)</w:t>
            </w:r>
          </w:p>
          <w:p w14:paraId="3DBB9295"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растения, грибы по видам, сортам и др. (например, яблоня сорта «Антоновка золотая»).</w:t>
            </w:r>
          </w:p>
        </w:tc>
        <w:tc>
          <w:tcPr>
            <w:tcW w:w="1115" w:type="pct"/>
            <w:tcBorders>
              <w:top w:val="single" w:sz="4" w:space="0" w:color="000000"/>
              <w:left w:val="single" w:sz="4" w:space="0" w:color="000000"/>
              <w:bottom w:val="single" w:sz="4" w:space="0" w:color="000000"/>
              <w:right w:val="single" w:sz="4" w:space="0" w:color="000000"/>
            </w:tcBorders>
          </w:tcPr>
          <w:p w14:paraId="5FF33CD6"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Номенклатурная (реестровая) единица</w:t>
            </w:r>
          </w:p>
        </w:tc>
      </w:tr>
      <w:tr w:rsidR="00E20D2E" w:rsidRPr="007554D7" w14:paraId="663F39C0" w14:textId="77777777" w:rsidTr="0068463F">
        <w:tc>
          <w:tcPr>
            <w:tcW w:w="3885" w:type="pct"/>
            <w:tcBorders>
              <w:top w:val="single" w:sz="4" w:space="0" w:color="000000"/>
              <w:left w:val="single" w:sz="4" w:space="0" w:color="000000"/>
              <w:bottom w:val="single" w:sz="4" w:space="0" w:color="000000"/>
            </w:tcBorders>
          </w:tcPr>
          <w:p w14:paraId="5606797C"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Однородная группа применяется для учета биоактивов, имеющих схожие характеристики. Соответствующее решение принимается Бухгалтерией с учетом существенности аналитической информации о данных объектах биоактивов в целях оптимизации учетных процедур и уменьшения трудозатрат, связанных с организацией такого учета.</w:t>
            </w:r>
          </w:p>
          <w:p w14:paraId="516F709F"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Например, учету по однородной группе подлежат:</w:t>
            </w:r>
          </w:p>
          <w:p w14:paraId="3B407727"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eastAsia="Calibri" w:hAnsi="Arial" w:cs="Arial"/>
                <w:lang w:eastAsia="en-US"/>
              </w:rPr>
              <w:t xml:space="preserve">- </w:t>
            </w:r>
            <w:r w:rsidRPr="007554D7">
              <w:rPr>
                <w:rFonts w:ascii="Arial" w:hAnsi="Arial" w:cs="Arial"/>
              </w:rPr>
              <w:t xml:space="preserve">скот продуктивный и племенной, </w:t>
            </w:r>
          </w:p>
          <w:p w14:paraId="3327E285"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рыба, </w:t>
            </w:r>
          </w:p>
          <w:p w14:paraId="1C29C982"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птица, </w:t>
            </w:r>
          </w:p>
          <w:p w14:paraId="0A2434C1"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кролики, </w:t>
            </w:r>
          </w:p>
          <w:p w14:paraId="2A089041"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пушные звери, </w:t>
            </w:r>
          </w:p>
          <w:p w14:paraId="2592D3AC"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семьи пчел,</w:t>
            </w:r>
          </w:p>
          <w:p w14:paraId="0CCF40F5"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однолетние насаждения (цветы и др.);</w:t>
            </w:r>
          </w:p>
          <w:p w14:paraId="05FBB7D2"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hAnsi="Arial" w:cs="Arial"/>
              </w:rPr>
              <w:t>- многолетние насаждения (плодовые деревья, плодовые кустарники, цветы и др</w:t>
            </w:r>
            <w:r w:rsidR="005C4B70" w:rsidRPr="007554D7">
              <w:rPr>
                <w:rFonts w:ascii="Arial" w:hAnsi="Arial" w:cs="Arial"/>
              </w:rPr>
              <w:t>.</w:t>
            </w:r>
            <w:r w:rsidRPr="007554D7">
              <w:rPr>
                <w:rFonts w:ascii="Arial" w:hAnsi="Arial" w:cs="Arial"/>
              </w:rPr>
              <w:t>).</w:t>
            </w:r>
          </w:p>
          <w:p w14:paraId="24C7AB56"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При этом в однородную группу объединяются биоактивы независимо от наименований, пород и т.д.</w:t>
            </w:r>
          </w:p>
          <w:p w14:paraId="1B04D6FD"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xml:space="preserve">При необходимости более детализированного учета в однородные группы можно объединять животные, растения одного вида, например: </w:t>
            </w:r>
          </w:p>
          <w:p w14:paraId="23B86C19"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животные по видам (коровы, лошади, овцы и др. независимо от их породы);</w:t>
            </w:r>
          </w:p>
          <w:p w14:paraId="7517B9CB"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растения по видам (яблони, сливы, розы и др. независимо от сорта).</w:t>
            </w:r>
          </w:p>
        </w:tc>
        <w:tc>
          <w:tcPr>
            <w:tcW w:w="1115" w:type="pct"/>
            <w:tcBorders>
              <w:top w:val="single" w:sz="4" w:space="0" w:color="000000"/>
              <w:left w:val="single" w:sz="4" w:space="0" w:color="000000"/>
              <w:bottom w:val="single" w:sz="4" w:space="0" w:color="000000"/>
              <w:right w:val="single" w:sz="4" w:space="0" w:color="000000"/>
            </w:tcBorders>
          </w:tcPr>
          <w:p w14:paraId="2A3FA239"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Однородная (реестровая) группа</w:t>
            </w:r>
          </w:p>
        </w:tc>
      </w:tr>
    </w:tbl>
    <w:p w14:paraId="22975ACF"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2.20.2. Аналитический учет на счете 113 00 «Биологические активы» ведется по:</w:t>
      </w:r>
    </w:p>
    <w:p w14:paraId="23838BCC"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наименованиям, видам;</w:t>
      </w:r>
    </w:p>
    <w:p w14:paraId="0896C75C"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сортам, породам;</w:t>
      </w:r>
    </w:p>
    <w:p w14:paraId="1B6ADB62"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возрастным группам;</w:t>
      </w:r>
    </w:p>
    <w:p w14:paraId="6D6EF299"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количеству.</w:t>
      </w:r>
    </w:p>
    <w:p w14:paraId="545DDA08" w14:textId="77777777" w:rsidR="00E20D2E"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2.20.3. Нормативно-плановая стоимость при признании приплода определяется с учетом положений Методических рекомендаций по бухгалтерскому учету затрат </w:t>
      </w:r>
      <w:r w:rsidRPr="007554D7">
        <w:rPr>
          <w:rFonts w:ascii="Arial" w:hAnsi="Arial" w:cs="Arial"/>
        </w:rPr>
        <w:lastRenderedPageBreak/>
        <w:t>на производство и калькулированию себестоимости продукции (работ, услуг) в сельском хозяйстве, утвержденных  приказом Минсельхоза РФ от 06.06.2003 года N 792, а также Методических рекомендаций по учету затрат в животноводстве, утвержденных приказом Минсельхоза РФ от 02.02.2004 N 73.</w:t>
      </w:r>
    </w:p>
    <w:p w14:paraId="2F8247E3" w14:textId="77777777" w:rsidR="009C1FDB" w:rsidRPr="001946A0" w:rsidRDefault="009C1FDB" w:rsidP="009C1FDB">
      <w:pPr>
        <w:pStyle w:val="s1"/>
        <w:spacing w:before="0" w:beforeAutospacing="0" w:after="0" w:afterAutospacing="0"/>
        <w:jc w:val="both"/>
        <w:rPr>
          <w:rFonts w:ascii="Arial" w:hAnsi="Arial" w:cs="Arial"/>
        </w:rPr>
      </w:pPr>
      <w:r>
        <w:rPr>
          <w:rFonts w:ascii="Arial" w:hAnsi="Arial" w:cs="Arial"/>
        </w:rPr>
        <w:t>2.20.4.</w:t>
      </w:r>
      <w:r w:rsidRPr="001946A0">
        <w:rPr>
          <w:rFonts w:ascii="Arial" w:hAnsi="Arial" w:cs="Arial"/>
        </w:rPr>
        <w:t xml:space="preserve">При обмене биоактивами с другими контрагентами (в частности, при обменен животными в целях поддержания генетического разнообразия), признанными сторонами сделки равноценными (по договору мены), чей полезный потенциал не отличается, справедливая стоимость полученных биоактивов признается равной балансовой (остаточной) стоимости переданных биоактивов. Обмен биоактивами отражается в учете с использованием счета 0 401 10 172 «Доходы от операций с активами»: выбытие биоактивов с их одновременным поступлением. </w:t>
      </w:r>
    </w:p>
    <w:p w14:paraId="340CA748" w14:textId="77777777" w:rsidR="009C1FDB" w:rsidRPr="001946A0" w:rsidRDefault="009C1FDB" w:rsidP="009C1FDB">
      <w:pPr>
        <w:pStyle w:val="s1"/>
        <w:spacing w:before="0" w:beforeAutospacing="0" w:after="0" w:afterAutospacing="0"/>
        <w:jc w:val="both"/>
        <w:rPr>
          <w:rFonts w:ascii="Arial" w:hAnsi="Arial" w:cs="Arial"/>
        </w:rPr>
      </w:pPr>
      <w:r w:rsidRPr="001946A0">
        <w:rPr>
          <w:rFonts w:ascii="Arial" w:hAnsi="Arial" w:cs="Arial"/>
        </w:rPr>
        <w:t xml:space="preserve">2.20.5. Первоначальной стоимостью объектов биологических активов, полученных при выявлении излишков, а также полученных безвозмездно от контрагентов, не относящихся к организациям бюджетной сферы, является их справедливая стоимость на дату поступления, определенная методом рыночных цен. </w:t>
      </w:r>
    </w:p>
    <w:p w14:paraId="647A4A7F" w14:textId="77777777" w:rsidR="009C1FDB" w:rsidRPr="001946A0" w:rsidRDefault="009C1FDB" w:rsidP="009C1FDB">
      <w:pPr>
        <w:pStyle w:val="s1"/>
        <w:spacing w:before="0" w:beforeAutospacing="0" w:after="0" w:afterAutospacing="0"/>
        <w:jc w:val="both"/>
        <w:rPr>
          <w:rFonts w:ascii="Arial" w:hAnsi="Arial" w:cs="Arial"/>
        </w:rPr>
      </w:pPr>
      <w:r w:rsidRPr="001946A0">
        <w:rPr>
          <w:rFonts w:ascii="Arial" w:hAnsi="Arial" w:cs="Arial"/>
        </w:rPr>
        <w:t>2.20.6. Первоначальная стоимость биоактивов, полученных в результате высадки семенного и иного посадочного материала, формируется на счете 106 07. На дату списания посадочного материала (в момент высадки) признается биоактив по дебету счета 113 ХХ и кредиту счета 106 07 по сформированной первоначальной стоимости.</w:t>
      </w:r>
    </w:p>
    <w:p w14:paraId="4288E611" w14:textId="77777777" w:rsidR="009C1FDB" w:rsidRPr="001946A0" w:rsidRDefault="009C1FDB" w:rsidP="009C1FDB">
      <w:pPr>
        <w:pStyle w:val="s1"/>
        <w:spacing w:before="0" w:beforeAutospacing="0" w:after="0" w:afterAutospacing="0"/>
        <w:jc w:val="both"/>
        <w:rPr>
          <w:rFonts w:ascii="Arial" w:hAnsi="Arial" w:cs="Arial"/>
        </w:rPr>
      </w:pPr>
      <w:r w:rsidRPr="001946A0">
        <w:rPr>
          <w:rFonts w:ascii="Arial" w:hAnsi="Arial" w:cs="Arial"/>
        </w:rPr>
        <w:t>В первоначальную стоимость многолетних растений, относящихся к биоактивам, включаются стоимость посадочного материала (семян, саженцев), а также иные расходы, связанные напрямую с высадкой растений.</w:t>
      </w:r>
    </w:p>
    <w:p w14:paraId="18EF04A7" w14:textId="77777777" w:rsidR="009C1FDB" w:rsidRPr="001946A0" w:rsidRDefault="009C1FDB" w:rsidP="009C1FDB">
      <w:pPr>
        <w:pStyle w:val="s1"/>
        <w:spacing w:before="0" w:beforeAutospacing="0" w:after="0" w:afterAutospacing="0"/>
        <w:jc w:val="both"/>
        <w:rPr>
          <w:rFonts w:ascii="Arial" w:hAnsi="Arial" w:cs="Arial"/>
        </w:rPr>
      </w:pPr>
      <w:r w:rsidRPr="001946A0">
        <w:rPr>
          <w:rFonts w:ascii="Arial" w:hAnsi="Arial" w:cs="Arial"/>
        </w:rPr>
        <w:t>Первоначальная стоимость однолетних растений, относящихся к биоактивам, формируется по стоимости посадочного материала (семян). Иные затраты, связанные с высадкой посадочного материала (подготовка почвы, закупка удобрений и иные расходы, произведенные до высадки семян), включаются в состав затрат по биотрансформации и учитываются на счете 110 00.</w:t>
      </w:r>
    </w:p>
    <w:p w14:paraId="2492326B" w14:textId="77777777" w:rsidR="009C1FDB" w:rsidRPr="001946A0" w:rsidRDefault="009C1FDB" w:rsidP="009C1FDB">
      <w:pPr>
        <w:pStyle w:val="s1"/>
        <w:spacing w:before="0" w:beforeAutospacing="0" w:after="0" w:afterAutospacing="0"/>
        <w:jc w:val="both"/>
        <w:rPr>
          <w:rFonts w:ascii="Arial" w:hAnsi="Arial" w:cs="Arial"/>
        </w:rPr>
      </w:pPr>
      <w:r w:rsidRPr="001946A0">
        <w:rPr>
          <w:rFonts w:ascii="Arial" w:hAnsi="Arial" w:cs="Arial"/>
        </w:rPr>
        <w:t>Финансовый результат от оценки биоактивов до справедливой стоимости отражается по дебету (кредиту) счета 0 401 10 176 "Доходы текущего года от оценки активов и обязательств" и кредиту (дебету) соответствующих счетов аналитического учета счета 113 00 “Биологические активы”.</w:t>
      </w:r>
    </w:p>
    <w:p w14:paraId="17A4EBBF" w14:textId="77777777" w:rsidR="00250833" w:rsidRPr="00E24C39" w:rsidRDefault="00250833" w:rsidP="00E24C39">
      <w:pPr>
        <w:pStyle w:val="s3"/>
        <w:jc w:val="both"/>
        <w:rPr>
          <w:sz w:val="24"/>
          <w:szCs w:val="24"/>
        </w:rPr>
      </w:pPr>
    </w:p>
    <w:p w14:paraId="2CF4ACB2" w14:textId="77777777" w:rsidR="00250833" w:rsidRPr="001946A0" w:rsidRDefault="00250833" w:rsidP="00E37FBD">
      <w:pPr>
        <w:pStyle w:val="11"/>
        <w:rPr>
          <w:rFonts w:ascii="Arial" w:hAnsi="Arial" w:cs="Arial"/>
          <w:sz w:val="24"/>
          <w:szCs w:val="24"/>
        </w:rPr>
      </w:pPr>
      <w:bookmarkStart w:id="737" w:name="_2.21._Особенности_учета"/>
      <w:bookmarkStart w:id="738" w:name="_2.22._Особенности_учета"/>
      <w:bookmarkStart w:id="739" w:name="_Toc149590316"/>
      <w:bookmarkEnd w:id="737"/>
      <w:bookmarkEnd w:id="738"/>
      <w:r w:rsidRPr="001946A0">
        <w:rPr>
          <w:rFonts w:ascii="Arial" w:hAnsi="Arial" w:cs="Arial"/>
          <w:sz w:val="24"/>
          <w:szCs w:val="24"/>
        </w:rPr>
        <w:t>2.2</w:t>
      </w:r>
      <w:r w:rsidR="00C06496" w:rsidRPr="00D10994">
        <w:rPr>
          <w:rFonts w:ascii="Arial" w:hAnsi="Arial" w:cs="Arial"/>
          <w:sz w:val="24"/>
          <w:szCs w:val="24"/>
        </w:rPr>
        <w:t>1</w:t>
      </w:r>
      <w:r w:rsidRPr="001946A0">
        <w:rPr>
          <w:rFonts w:ascii="Arial" w:hAnsi="Arial" w:cs="Arial"/>
          <w:sz w:val="24"/>
          <w:szCs w:val="24"/>
        </w:rPr>
        <w:t xml:space="preserve">. Особенности учета в отрасли «Здравоохранение» </w:t>
      </w:r>
      <w:bookmarkEnd w:id="739"/>
    </w:p>
    <w:p w14:paraId="4191E5E1" w14:textId="77777777" w:rsidR="002D62CF" w:rsidRPr="007554D7" w:rsidRDefault="00C434CA" w:rsidP="00E24C39">
      <w:pPr>
        <w:pStyle w:val="s1"/>
        <w:spacing w:before="0" w:beforeAutospacing="0" w:after="0" w:afterAutospacing="0"/>
        <w:jc w:val="both"/>
        <w:rPr>
          <w:rFonts w:ascii="Arial" w:hAnsi="Arial" w:cs="Arial"/>
        </w:rPr>
      </w:pPr>
      <w:r w:rsidRPr="00E24C39">
        <w:rPr>
          <w:rFonts w:ascii="Arial" w:hAnsi="Arial" w:cs="Arial"/>
        </w:rPr>
        <w:t>2.2</w:t>
      </w:r>
      <w:r w:rsidR="00C06496" w:rsidRPr="00D10994">
        <w:rPr>
          <w:rFonts w:ascii="Arial" w:hAnsi="Arial" w:cs="Arial"/>
        </w:rPr>
        <w:t>1</w:t>
      </w:r>
      <w:r w:rsidRPr="00E24C39">
        <w:rPr>
          <w:rFonts w:ascii="Arial" w:hAnsi="Arial" w:cs="Arial"/>
        </w:rPr>
        <w:t>.1</w:t>
      </w:r>
      <w:r w:rsidR="00D91B48" w:rsidRPr="00E24C39">
        <w:rPr>
          <w:rFonts w:ascii="Arial" w:hAnsi="Arial" w:cs="Arial"/>
        </w:rPr>
        <w:t>. </w:t>
      </w:r>
      <w:r w:rsidR="00D91B48" w:rsidRPr="007554D7">
        <w:rPr>
          <w:rFonts w:ascii="Arial" w:hAnsi="Arial" w:cs="Arial"/>
        </w:rPr>
        <w:t xml:space="preserve">Первоначальная стоимость </w:t>
      </w:r>
      <w:r w:rsidR="00626E98" w:rsidRPr="007554D7">
        <w:rPr>
          <w:rFonts w:ascii="Arial" w:hAnsi="Arial" w:cs="Arial"/>
        </w:rPr>
        <w:t>инвентарного объекта основных средств</w:t>
      </w:r>
      <w:r w:rsidR="002D62CF" w:rsidRPr="007554D7">
        <w:rPr>
          <w:rFonts w:ascii="Arial" w:hAnsi="Arial" w:cs="Arial"/>
        </w:rPr>
        <w:t xml:space="preserve">, приобретенного за счет средств </w:t>
      </w:r>
      <w:r w:rsidR="00BD5C45" w:rsidRPr="007554D7">
        <w:rPr>
          <w:rFonts w:ascii="Arial" w:hAnsi="Arial" w:cs="Arial"/>
        </w:rPr>
        <w:t xml:space="preserve">обязательного медицинского страхования (далее – </w:t>
      </w:r>
      <w:r w:rsidR="002D62CF" w:rsidRPr="007554D7">
        <w:rPr>
          <w:rFonts w:ascii="Arial" w:hAnsi="Arial" w:cs="Arial"/>
        </w:rPr>
        <w:t>ОМС</w:t>
      </w:r>
      <w:r w:rsidR="00BD5C45" w:rsidRPr="007554D7">
        <w:rPr>
          <w:rFonts w:ascii="Arial" w:hAnsi="Arial" w:cs="Arial"/>
        </w:rPr>
        <w:t>)</w:t>
      </w:r>
      <w:r w:rsidR="002D62CF" w:rsidRPr="007554D7">
        <w:rPr>
          <w:rFonts w:ascii="Arial" w:hAnsi="Arial" w:cs="Arial"/>
        </w:rPr>
        <w:t xml:space="preserve"> и учтенного по КФО 7 (</w:t>
      </w:r>
      <w:r w:rsidR="00626E98" w:rsidRPr="007554D7">
        <w:rPr>
          <w:rFonts w:ascii="Arial" w:hAnsi="Arial" w:cs="Arial"/>
        </w:rPr>
        <w:t>со всеми принадлежностями и приспособлениями</w:t>
      </w:r>
      <w:r w:rsidR="002D62CF" w:rsidRPr="007554D7">
        <w:rPr>
          <w:rFonts w:ascii="Arial" w:hAnsi="Arial" w:cs="Arial"/>
        </w:rPr>
        <w:t xml:space="preserve">, в том числе сформированная с учетом затрат на </w:t>
      </w:r>
      <w:r w:rsidR="00BD5C45" w:rsidRPr="007554D7">
        <w:rPr>
          <w:rFonts w:ascii="Arial" w:hAnsi="Arial" w:cs="Arial"/>
        </w:rPr>
        <w:t xml:space="preserve">сборку, установку и </w:t>
      </w:r>
      <w:r w:rsidR="002D62CF" w:rsidRPr="007554D7">
        <w:rPr>
          <w:rFonts w:ascii="Arial" w:hAnsi="Arial" w:cs="Arial"/>
        </w:rPr>
        <w:t>монтаж</w:t>
      </w:r>
      <w:r w:rsidR="00626E98" w:rsidRPr="007554D7">
        <w:rPr>
          <w:rFonts w:ascii="Arial" w:hAnsi="Arial" w:cs="Arial"/>
        </w:rPr>
        <w:t xml:space="preserve">), </w:t>
      </w:r>
      <w:r w:rsidR="00D91B48" w:rsidRPr="007554D7">
        <w:rPr>
          <w:rFonts w:ascii="Arial" w:hAnsi="Arial" w:cs="Arial"/>
        </w:rPr>
        <w:t xml:space="preserve">не должна превышать </w:t>
      </w:r>
      <w:r w:rsidR="00500510">
        <w:rPr>
          <w:rFonts w:ascii="Arial" w:hAnsi="Arial" w:cs="Arial"/>
        </w:rPr>
        <w:t>стоимости установленной в тарифе ОМС</w:t>
      </w:r>
      <w:r w:rsidR="00D91B48" w:rsidRPr="007554D7">
        <w:rPr>
          <w:rFonts w:ascii="Arial" w:hAnsi="Arial" w:cs="Arial"/>
        </w:rPr>
        <w:t xml:space="preserve"> за единицу даже в случае, если при покупке привлечены средства по другим видам деятельности</w:t>
      </w:r>
      <w:r w:rsidR="00BD5C45" w:rsidRPr="007554D7">
        <w:rPr>
          <w:rFonts w:ascii="Arial" w:hAnsi="Arial" w:cs="Arial"/>
        </w:rPr>
        <w:t xml:space="preserve"> (КФО, отличным от КФО 7)</w:t>
      </w:r>
      <w:r w:rsidR="002D62CF" w:rsidRPr="007554D7">
        <w:rPr>
          <w:rFonts w:ascii="Arial" w:hAnsi="Arial" w:cs="Arial"/>
        </w:rPr>
        <w:t>.</w:t>
      </w:r>
    </w:p>
    <w:p w14:paraId="152CD1F1" w14:textId="77777777" w:rsidR="00D91B48" w:rsidRPr="007554D7" w:rsidRDefault="002D62CF" w:rsidP="00E24C39">
      <w:pPr>
        <w:pStyle w:val="s1"/>
        <w:spacing w:before="0" w:beforeAutospacing="0" w:after="0" w:afterAutospacing="0"/>
        <w:jc w:val="both"/>
        <w:rPr>
          <w:rFonts w:ascii="Arial" w:hAnsi="Arial" w:cs="Arial"/>
        </w:rPr>
      </w:pPr>
      <w:r w:rsidRPr="007554D7">
        <w:rPr>
          <w:rFonts w:ascii="Arial" w:hAnsi="Arial" w:cs="Arial"/>
        </w:rPr>
        <w:t>И</w:t>
      </w:r>
      <w:r w:rsidR="00D91B48" w:rsidRPr="007554D7">
        <w:rPr>
          <w:rFonts w:ascii="Arial" w:hAnsi="Arial" w:cs="Arial"/>
        </w:rPr>
        <w:t>сключение – оборудование для оказания высокотехнологичной медпомощи</w:t>
      </w:r>
      <w:r w:rsidR="00C434CA" w:rsidRPr="007554D7">
        <w:rPr>
          <w:rFonts w:ascii="Arial" w:hAnsi="Arial" w:cs="Arial"/>
        </w:rPr>
        <w:t>.</w:t>
      </w:r>
    </w:p>
    <w:p w14:paraId="737EBEEC" w14:textId="77777777" w:rsidR="00D91B48" w:rsidRPr="007554D7" w:rsidRDefault="00C434CA" w:rsidP="00E24C39">
      <w:pPr>
        <w:pStyle w:val="s1"/>
        <w:spacing w:before="0" w:beforeAutospacing="0" w:after="0" w:afterAutospacing="0"/>
        <w:jc w:val="both"/>
        <w:rPr>
          <w:rFonts w:ascii="Arial" w:hAnsi="Arial" w:cs="Arial"/>
        </w:rPr>
      </w:pPr>
      <w:r w:rsidRPr="007554D7">
        <w:rPr>
          <w:rFonts w:ascii="Arial" w:hAnsi="Arial" w:cs="Arial"/>
        </w:rPr>
        <w:t>2.2</w:t>
      </w:r>
      <w:r w:rsidR="00C06496" w:rsidRPr="00D10994">
        <w:rPr>
          <w:rFonts w:ascii="Arial" w:hAnsi="Arial" w:cs="Arial"/>
        </w:rPr>
        <w:t>1</w:t>
      </w:r>
      <w:r w:rsidRPr="007554D7">
        <w:rPr>
          <w:rFonts w:ascii="Arial" w:hAnsi="Arial" w:cs="Arial"/>
        </w:rPr>
        <w:t>.2</w:t>
      </w:r>
      <w:r w:rsidR="00D91B48" w:rsidRPr="007554D7">
        <w:rPr>
          <w:rFonts w:ascii="Arial" w:hAnsi="Arial" w:cs="Arial"/>
        </w:rPr>
        <w:t xml:space="preserve">. При наличии распорядительных документов, разрешающих совместное финансирование для приобретения необходимого медицинского оборудования, основные средства приобретаются (создаются) за счет средств ОМС (КФО 7) с привлечением средств субсидии на задание (КФО 4). Приобретенное за счет двух источников финансирования основное средство учитывается по тому КФО  (4 или 7), по которому выделяется основное финансирование. Для переноса сумм </w:t>
      </w:r>
      <w:r w:rsidR="00D91B48" w:rsidRPr="007554D7">
        <w:rPr>
          <w:rFonts w:ascii="Arial" w:hAnsi="Arial" w:cs="Arial"/>
        </w:rPr>
        <w:lastRenderedPageBreak/>
        <w:t xml:space="preserve">вложений с одного КФО на другой применяется счет 304 06 «Расчеты с прочими кредиторами». </w:t>
      </w:r>
    </w:p>
    <w:p w14:paraId="606F62A9" w14:textId="77777777" w:rsidR="00D91B48" w:rsidRPr="007554D7" w:rsidRDefault="00C06496" w:rsidP="00E24C39">
      <w:pPr>
        <w:pStyle w:val="s1"/>
        <w:spacing w:before="0" w:beforeAutospacing="0" w:after="0" w:afterAutospacing="0"/>
        <w:jc w:val="both"/>
        <w:rPr>
          <w:rFonts w:ascii="Arial" w:hAnsi="Arial" w:cs="Arial"/>
        </w:rPr>
      </w:pPr>
      <w:r>
        <w:rPr>
          <w:rFonts w:ascii="Arial" w:hAnsi="Arial" w:cs="Arial"/>
        </w:rPr>
        <w:t>2.2</w:t>
      </w:r>
      <w:r w:rsidRPr="00D10994">
        <w:rPr>
          <w:rFonts w:ascii="Arial" w:hAnsi="Arial" w:cs="Arial"/>
        </w:rPr>
        <w:t>1</w:t>
      </w:r>
      <w:r w:rsidR="00C434CA" w:rsidRPr="007554D7">
        <w:rPr>
          <w:rFonts w:ascii="Arial" w:hAnsi="Arial" w:cs="Arial"/>
        </w:rPr>
        <w:t>.3</w:t>
      </w:r>
      <w:r w:rsidR="00D91B48" w:rsidRPr="007554D7">
        <w:rPr>
          <w:rFonts w:ascii="Arial" w:hAnsi="Arial" w:cs="Arial"/>
        </w:rPr>
        <w:t>. Инвентарные номера не наносятся на следующие объекты основных средств:</w:t>
      </w:r>
    </w:p>
    <w:p w14:paraId="2C28E236" w14:textId="77777777" w:rsidR="00D91B48" w:rsidRPr="007554D7" w:rsidRDefault="00D91B48" w:rsidP="00E24C39">
      <w:pPr>
        <w:pStyle w:val="s1"/>
        <w:spacing w:before="0" w:beforeAutospacing="0" w:after="0" w:afterAutospacing="0"/>
        <w:jc w:val="both"/>
        <w:rPr>
          <w:rFonts w:ascii="Arial" w:hAnsi="Arial" w:cs="Arial"/>
        </w:rPr>
      </w:pPr>
      <w:r w:rsidRPr="007554D7">
        <w:rPr>
          <w:rStyle w:val="s10"/>
          <w:rFonts w:ascii="Arial" w:hAnsi="Arial" w:cs="Arial"/>
        </w:rPr>
        <w:t>- на медицинские инструменты, которые в соответствии с требованиями их эксплуатации подлежат стерилизации, мойке или иной механической обработке;</w:t>
      </w:r>
    </w:p>
    <w:p w14:paraId="377AEBEA" w14:textId="77777777" w:rsidR="00D91B48" w:rsidRPr="007554D7" w:rsidRDefault="00D91B48" w:rsidP="00E24C39">
      <w:pPr>
        <w:pStyle w:val="s1"/>
        <w:spacing w:before="0" w:beforeAutospacing="0" w:after="0" w:afterAutospacing="0"/>
        <w:jc w:val="both"/>
        <w:rPr>
          <w:rStyle w:val="s10"/>
          <w:rFonts w:ascii="Arial" w:hAnsi="Arial" w:cs="Arial"/>
        </w:rPr>
      </w:pPr>
      <w:r w:rsidRPr="007554D7">
        <w:rPr>
          <w:rStyle w:val="s10"/>
          <w:rFonts w:ascii="Arial" w:hAnsi="Arial" w:cs="Arial"/>
        </w:rPr>
        <w:t>- на съемные составные части медицинского оборудования: эндоскопы, ректоскопы, УЗИ-датчики, Rg- приспособления, катушки и др.</w:t>
      </w:r>
    </w:p>
    <w:p w14:paraId="01B92FA0" w14:textId="77777777" w:rsidR="00C434CA" w:rsidRPr="007554D7" w:rsidRDefault="00C06496" w:rsidP="00E24C39">
      <w:pPr>
        <w:pStyle w:val="s1"/>
        <w:spacing w:before="0" w:beforeAutospacing="0" w:after="0" w:afterAutospacing="0"/>
        <w:jc w:val="both"/>
        <w:rPr>
          <w:rFonts w:ascii="Arial" w:hAnsi="Arial" w:cs="Arial"/>
        </w:rPr>
      </w:pPr>
      <w:r>
        <w:rPr>
          <w:rFonts w:ascii="Arial" w:hAnsi="Arial" w:cs="Arial"/>
        </w:rPr>
        <w:t>2.2</w:t>
      </w:r>
      <w:r w:rsidRPr="00D10994">
        <w:rPr>
          <w:rFonts w:ascii="Arial" w:hAnsi="Arial" w:cs="Arial"/>
        </w:rPr>
        <w:t>1</w:t>
      </w:r>
      <w:r w:rsidR="00C434CA" w:rsidRPr="00E24C39">
        <w:rPr>
          <w:rFonts w:ascii="Arial" w:hAnsi="Arial" w:cs="Arial"/>
        </w:rPr>
        <w:t>.</w:t>
      </w:r>
      <w:r w:rsidR="00E90260">
        <w:rPr>
          <w:rFonts w:ascii="Arial" w:hAnsi="Arial" w:cs="Arial"/>
        </w:rPr>
        <w:t>4</w:t>
      </w:r>
      <w:r w:rsidR="00C434CA" w:rsidRPr="007554D7">
        <w:rPr>
          <w:rFonts w:ascii="Arial" w:hAnsi="Arial" w:cs="Arial"/>
        </w:rPr>
        <w:t xml:space="preserve">. Перенос нефинансовых активов, учтенных по КФО 7, на иные КФО </w:t>
      </w:r>
      <w:r w:rsidR="00C434CA" w:rsidRPr="007554D7">
        <w:rPr>
          <w:rStyle w:val="s10"/>
          <w:rFonts w:ascii="Arial" w:hAnsi="Arial" w:cs="Arial"/>
        </w:rPr>
        <w:t>не допускается.</w:t>
      </w:r>
    </w:p>
    <w:p w14:paraId="3864C8C5" w14:textId="77777777" w:rsidR="00D61983" w:rsidRPr="001E2D66" w:rsidRDefault="00C06496" w:rsidP="00696759">
      <w:pPr>
        <w:pStyle w:val="s1"/>
        <w:spacing w:before="0" w:beforeAutospacing="0" w:after="0" w:afterAutospacing="0"/>
        <w:jc w:val="both"/>
        <w:rPr>
          <w:rFonts w:ascii="Arial" w:hAnsi="Arial" w:cs="Arial"/>
        </w:rPr>
      </w:pPr>
      <w:r>
        <w:rPr>
          <w:rFonts w:ascii="Arial" w:hAnsi="Arial" w:cs="Arial"/>
        </w:rPr>
        <w:t>2.2</w:t>
      </w:r>
      <w:r w:rsidRPr="00D10994">
        <w:rPr>
          <w:rFonts w:ascii="Arial" w:hAnsi="Arial" w:cs="Arial"/>
        </w:rPr>
        <w:t>1</w:t>
      </w:r>
      <w:r w:rsidR="002D62CF" w:rsidRPr="007554D7">
        <w:rPr>
          <w:rFonts w:ascii="Arial" w:hAnsi="Arial" w:cs="Arial"/>
        </w:rPr>
        <w:t>.</w:t>
      </w:r>
      <w:r w:rsidR="00E90260">
        <w:rPr>
          <w:rFonts w:ascii="Arial" w:hAnsi="Arial" w:cs="Arial"/>
        </w:rPr>
        <w:t>5</w:t>
      </w:r>
      <w:r w:rsidR="002D62CF" w:rsidRPr="007554D7">
        <w:rPr>
          <w:rFonts w:ascii="Arial" w:hAnsi="Arial" w:cs="Arial"/>
        </w:rPr>
        <w:t xml:space="preserve">. </w:t>
      </w:r>
      <w:r w:rsidR="002D62CF" w:rsidRPr="001E2D66">
        <w:rPr>
          <w:rFonts w:ascii="Arial" w:hAnsi="Arial" w:cs="Arial"/>
        </w:rPr>
        <w:t>Временное заимствование материальных запасов, приобретенных за счет собственных средств (по КФО 2)</w:t>
      </w:r>
      <w:r w:rsidR="00D61983" w:rsidRPr="001E2D66">
        <w:rPr>
          <w:rFonts w:ascii="Arial" w:hAnsi="Arial" w:cs="Arial"/>
        </w:rPr>
        <w:t>,</w:t>
      </w:r>
      <w:r w:rsidR="002D62CF" w:rsidRPr="001E2D66">
        <w:rPr>
          <w:rFonts w:ascii="Arial" w:hAnsi="Arial" w:cs="Arial"/>
        </w:rPr>
        <w:t xml:space="preserve"> для использования в деятельности по оказанию услуг в рамках программы </w:t>
      </w:r>
      <w:r w:rsidR="00BD5C45" w:rsidRPr="001E2D66">
        <w:rPr>
          <w:rFonts w:ascii="Arial" w:hAnsi="Arial" w:cs="Arial"/>
        </w:rPr>
        <w:t>ОМС</w:t>
      </w:r>
      <w:r w:rsidR="00E90260">
        <w:rPr>
          <w:rFonts w:ascii="Arial" w:hAnsi="Arial" w:cs="Arial"/>
        </w:rPr>
        <w:t xml:space="preserve"> </w:t>
      </w:r>
      <w:r w:rsidR="00D61983" w:rsidRPr="001E2D66">
        <w:rPr>
          <w:rFonts w:ascii="Arial" w:hAnsi="Arial" w:cs="Arial"/>
        </w:rPr>
        <w:t>с последующим восстановл</w:t>
      </w:r>
      <w:r w:rsidR="00E53B35" w:rsidRPr="001E2D66">
        <w:rPr>
          <w:rFonts w:ascii="Arial" w:hAnsi="Arial" w:cs="Arial"/>
        </w:rPr>
        <w:t xml:space="preserve">ением израсходованных ресурсов </w:t>
      </w:r>
      <w:r w:rsidR="00D61983" w:rsidRPr="001E2D66">
        <w:rPr>
          <w:rFonts w:ascii="Arial" w:hAnsi="Arial" w:cs="Arial"/>
        </w:rPr>
        <w:t xml:space="preserve">путем приобретения аналогичных материальных запасов, отражается в учете </w:t>
      </w:r>
      <w:r w:rsidR="002D62CF" w:rsidRPr="001E2D66">
        <w:rPr>
          <w:rFonts w:ascii="Arial" w:hAnsi="Arial" w:cs="Arial"/>
        </w:rPr>
        <w:t xml:space="preserve">с применением счета 0 304 06 000 </w:t>
      </w:r>
      <w:r w:rsidR="00D61983" w:rsidRPr="001E2D66">
        <w:rPr>
          <w:rFonts w:ascii="Arial" w:hAnsi="Arial" w:cs="Arial"/>
        </w:rPr>
        <w:t>«</w:t>
      </w:r>
      <w:r w:rsidR="00696759" w:rsidRPr="001E2D66">
        <w:rPr>
          <w:rFonts w:ascii="Arial" w:hAnsi="Arial" w:cs="Arial"/>
        </w:rPr>
        <w:t>Расчеты с прочими кредиторами</w:t>
      </w:r>
      <w:r w:rsidR="00D61983" w:rsidRPr="001E2D66">
        <w:rPr>
          <w:rFonts w:ascii="Arial" w:hAnsi="Arial" w:cs="Arial"/>
        </w:rPr>
        <w:t>» при условии, что в Учреждении  существует потребность в возмещении таких запасов для осуществления приносящей доход деятельности.</w:t>
      </w:r>
    </w:p>
    <w:p w14:paraId="0D76F787" w14:textId="77777777" w:rsidR="00696759" w:rsidRPr="001E2D66" w:rsidRDefault="00696759" w:rsidP="00696759">
      <w:pPr>
        <w:pStyle w:val="s1"/>
        <w:spacing w:before="0" w:beforeAutospacing="0" w:after="0" w:afterAutospacing="0"/>
        <w:jc w:val="both"/>
        <w:rPr>
          <w:rFonts w:ascii="Arial" w:hAnsi="Arial" w:cs="Arial"/>
        </w:rPr>
      </w:pPr>
      <w:r w:rsidRPr="001E2D66">
        <w:rPr>
          <w:rFonts w:ascii="Arial" w:hAnsi="Arial" w:cs="Arial"/>
        </w:rPr>
        <w:t xml:space="preserve">На основании служебной записки </w:t>
      </w:r>
      <w:r w:rsidR="00E90260">
        <w:rPr>
          <w:rFonts w:ascii="Arial" w:hAnsi="Arial" w:cs="Arial"/>
        </w:rPr>
        <w:t>главной медицинской сестры</w:t>
      </w:r>
      <w:r w:rsidRPr="001E2D66">
        <w:rPr>
          <w:rFonts w:ascii="Arial" w:hAnsi="Arial" w:cs="Arial"/>
        </w:rPr>
        <w:t xml:space="preserve">, содержащей исчерпывающее обоснование необходимости заимствования ресурса, в Учреждении издается приказ </w:t>
      </w:r>
      <w:r w:rsidR="00E53B35" w:rsidRPr="001E2D66">
        <w:rPr>
          <w:rFonts w:ascii="Arial" w:hAnsi="Arial" w:cs="Arial"/>
        </w:rPr>
        <w:t xml:space="preserve">(распоряжение) </w:t>
      </w:r>
      <w:r w:rsidRPr="001E2D66">
        <w:rPr>
          <w:rFonts w:ascii="Arial" w:hAnsi="Arial" w:cs="Arial"/>
        </w:rPr>
        <w:t>о проведении такого заимствования</w:t>
      </w:r>
      <w:r w:rsidR="00875F9E" w:rsidRPr="001E2D66">
        <w:rPr>
          <w:rFonts w:ascii="Arial" w:hAnsi="Arial" w:cs="Arial"/>
        </w:rPr>
        <w:t>. В</w:t>
      </w:r>
      <w:r w:rsidRPr="001E2D66">
        <w:rPr>
          <w:rFonts w:ascii="Arial" w:hAnsi="Arial" w:cs="Arial"/>
        </w:rPr>
        <w:t xml:space="preserve"> целях </w:t>
      </w:r>
      <w:r w:rsidR="00875F9E" w:rsidRPr="001E2D66">
        <w:rPr>
          <w:rFonts w:ascii="Arial" w:hAnsi="Arial" w:cs="Arial"/>
        </w:rPr>
        <w:t>восстановления заимствованных запасов на КФО 2</w:t>
      </w:r>
      <w:r w:rsidRPr="001E2D66">
        <w:rPr>
          <w:rFonts w:ascii="Arial" w:hAnsi="Arial" w:cs="Arial"/>
        </w:rPr>
        <w:t xml:space="preserve"> ответственным лицом подается служебная записка на закупку номенклатурной позиции по </w:t>
      </w:r>
      <w:r w:rsidR="00D61983" w:rsidRPr="001E2D66">
        <w:rPr>
          <w:rFonts w:ascii="Arial" w:hAnsi="Arial" w:cs="Arial"/>
        </w:rPr>
        <w:t>КФО 7.</w:t>
      </w:r>
    </w:p>
    <w:p w14:paraId="2802A4E0" w14:textId="77777777" w:rsidR="00D61983" w:rsidRPr="001E2D66" w:rsidRDefault="00D61983" w:rsidP="00696759">
      <w:pPr>
        <w:pStyle w:val="s1"/>
        <w:spacing w:before="0" w:beforeAutospacing="0" w:after="0" w:afterAutospacing="0"/>
        <w:jc w:val="both"/>
        <w:rPr>
          <w:rFonts w:ascii="Arial" w:hAnsi="Arial" w:cs="Arial"/>
        </w:rPr>
      </w:pPr>
      <w:r w:rsidRPr="001E2D66">
        <w:rPr>
          <w:rFonts w:ascii="Arial" w:hAnsi="Arial" w:cs="Arial"/>
        </w:rPr>
        <w:t xml:space="preserve">Если до конца финансового года расчеты по таким операциям не завершены, т.е. запасы не восстановлены, бухгалтерские записи по заключению счетов не формируются, остаток по счету </w:t>
      </w:r>
      <w:hyperlink r:id="rId74" w:anchor="/multilink/58070975/paragraph/651/number/0" w:history="1">
        <w:r w:rsidRPr="001E2D66">
          <w:rPr>
            <w:rStyle w:val="af0"/>
            <w:rFonts w:ascii="Arial" w:hAnsi="Arial" w:cs="Arial"/>
            <w:color w:val="auto"/>
          </w:rPr>
          <w:t>0 304 06 000</w:t>
        </w:r>
      </w:hyperlink>
      <w:r w:rsidRPr="001E2D66">
        <w:rPr>
          <w:rFonts w:ascii="Arial" w:hAnsi="Arial" w:cs="Arial"/>
        </w:rPr>
        <w:t xml:space="preserve"> подлежит отражению в составе показателей на конец года.</w:t>
      </w:r>
    </w:p>
    <w:p w14:paraId="087BED03" w14:textId="77777777" w:rsidR="00696759" w:rsidRPr="001E2D66" w:rsidRDefault="00D61983" w:rsidP="00E24C39">
      <w:pPr>
        <w:pStyle w:val="s1"/>
        <w:spacing w:before="0" w:beforeAutospacing="0" w:after="0" w:afterAutospacing="0"/>
        <w:jc w:val="both"/>
        <w:rPr>
          <w:rFonts w:ascii="Arial" w:hAnsi="Arial" w:cs="Arial"/>
        </w:rPr>
      </w:pPr>
      <w:r w:rsidRPr="001E2D66">
        <w:rPr>
          <w:rFonts w:ascii="Arial" w:hAnsi="Arial" w:cs="Arial"/>
        </w:rPr>
        <w:t xml:space="preserve">В случае если </w:t>
      </w:r>
      <w:r w:rsidR="00393690" w:rsidRPr="001E2D66">
        <w:rPr>
          <w:rFonts w:ascii="Arial" w:hAnsi="Arial" w:cs="Arial"/>
        </w:rPr>
        <w:t>аналогичные ресурсы приобретены и восстановлены (расчеты завершены), но</w:t>
      </w:r>
      <w:r w:rsidRPr="001E2D66">
        <w:rPr>
          <w:rFonts w:ascii="Arial" w:hAnsi="Arial" w:cs="Arial"/>
        </w:rPr>
        <w:t xml:space="preserve"> первоначальная стоимость запасов, приобретенных по КФО 7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w:t>
      </w:r>
      <w:r w:rsidR="00E90260">
        <w:rPr>
          <w:rFonts w:ascii="Arial" w:hAnsi="Arial" w:cs="Arial"/>
        </w:rPr>
        <w:t>списываются на расходы по счету 0 401 20 272</w:t>
      </w:r>
      <w:r w:rsidR="00A16771">
        <w:rPr>
          <w:rFonts w:ascii="Arial" w:hAnsi="Arial" w:cs="Arial"/>
        </w:rPr>
        <w:t xml:space="preserve"> </w:t>
      </w:r>
      <w:r w:rsidR="00A16771" w:rsidRPr="001E2D66">
        <w:rPr>
          <w:rFonts w:ascii="Arial" w:hAnsi="Arial" w:cs="Arial"/>
        </w:rPr>
        <w:t>"Расходы текущего финансового года"</w:t>
      </w:r>
      <w:r w:rsidR="00A16771">
        <w:rPr>
          <w:rFonts w:ascii="Arial" w:hAnsi="Arial" w:cs="Arial"/>
        </w:rPr>
        <w:t>.</w:t>
      </w:r>
    </w:p>
    <w:p w14:paraId="15403215" w14:textId="77777777" w:rsidR="00393690" w:rsidRPr="001E2D66" w:rsidRDefault="00E53B35" w:rsidP="00E24C39">
      <w:pPr>
        <w:pStyle w:val="s1"/>
        <w:spacing w:before="0" w:beforeAutospacing="0" w:after="0" w:afterAutospacing="0"/>
        <w:jc w:val="both"/>
        <w:rPr>
          <w:rFonts w:ascii="Arial" w:hAnsi="Arial" w:cs="Arial"/>
        </w:rPr>
      </w:pPr>
      <w:r w:rsidRPr="001E2D66">
        <w:rPr>
          <w:rFonts w:ascii="Arial" w:hAnsi="Arial" w:cs="Arial"/>
        </w:rPr>
        <w:t xml:space="preserve">2.22.6.1. В случае привлечения материальных запасов, приобретенных за счет собственных доходов, </w:t>
      </w:r>
      <w:r w:rsidR="000C1AFC" w:rsidRPr="001E2D66">
        <w:rPr>
          <w:rFonts w:ascii="Arial" w:hAnsi="Arial" w:cs="Arial"/>
        </w:rPr>
        <w:t>в целях оказания услуг в рамках программы ОМС</w:t>
      </w:r>
      <w:r w:rsidRPr="001E2D66">
        <w:rPr>
          <w:rFonts w:ascii="Arial" w:hAnsi="Arial" w:cs="Arial"/>
        </w:rPr>
        <w:t xml:space="preserve">, при условии, что в Учреждении  отсутствует  потребность в возмещении таких запасов для осуществления приносящей доход деятельности, списание учтенных по КФО 2 материальных запасов, в отношении которых принято решение об их использовании для </w:t>
      </w:r>
      <w:r w:rsidR="000C1AFC" w:rsidRPr="001E2D66">
        <w:rPr>
          <w:rFonts w:ascii="Arial" w:hAnsi="Arial" w:cs="Arial"/>
        </w:rPr>
        <w:t>оказания услуг в рамках программы ОМС</w:t>
      </w:r>
      <w:r w:rsidRPr="001E2D66">
        <w:rPr>
          <w:rFonts w:ascii="Arial" w:hAnsi="Arial" w:cs="Arial"/>
        </w:rPr>
        <w:t xml:space="preserve">, отражается по факту их расходования по дебету счета 2 401 20 272 "Расходы текущего финансового года" </w:t>
      </w:r>
      <w:r w:rsidR="00144D45" w:rsidRPr="001E2D66">
        <w:rPr>
          <w:rStyle w:val="s10"/>
          <w:rFonts w:ascii="Arial" w:hAnsi="Arial" w:cs="Arial"/>
        </w:rPr>
        <w:t>с указанием субсчета "Расходы на исполнение программы ОМС"</w:t>
      </w:r>
      <w:r w:rsidRPr="001E2D66">
        <w:rPr>
          <w:rFonts w:ascii="Arial" w:hAnsi="Arial" w:cs="Arial"/>
        </w:rPr>
        <w:t xml:space="preserve">и кредиту соответствующих счетов аналитического учета счета 2 105 00 000 "Материальные запасы". Расходы осуществляются на основании утвержденной руководителем Учреждения служебной записки, составленной </w:t>
      </w:r>
      <w:r w:rsidR="00A16771">
        <w:rPr>
          <w:rFonts w:ascii="Arial" w:hAnsi="Arial" w:cs="Arial"/>
        </w:rPr>
        <w:t>главной медицинской сестрой</w:t>
      </w:r>
      <w:r w:rsidRPr="001E2D66">
        <w:rPr>
          <w:rFonts w:ascii="Arial" w:hAnsi="Arial" w:cs="Arial"/>
        </w:rPr>
        <w:t xml:space="preserve">, в которой содержится обоснование необходимости привлечения материальных запасов, приобретенных по КФО 2, в целях </w:t>
      </w:r>
      <w:r w:rsidR="000C1AFC" w:rsidRPr="001E2D66">
        <w:rPr>
          <w:rFonts w:ascii="Arial" w:hAnsi="Arial" w:cs="Arial"/>
        </w:rPr>
        <w:t>оказания услуг в рамках программы ОМС</w:t>
      </w:r>
      <w:r w:rsidRPr="001E2D66">
        <w:rPr>
          <w:rFonts w:ascii="Arial" w:hAnsi="Arial" w:cs="Arial"/>
        </w:rPr>
        <w:t>.</w:t>
      </w:r>
    </w:p>
    <w:p w14:paraId="5ACE06A0" w14:textId="77777777" w:rsidR="008F1626" w:rsidRPr="007554D7" w:rsidRDefault="002D62CF" w:rsidP="00E24C39">
      <w:pPr>
        <w:spacing w:after="0" w:line="240" w:lineRule="auto"/>
        <w:jc w:val="both"/>
        <w:rPr>
          <w:rFonts w:ascii="Arial" w:hAnsi="Arial" w:cs="Arial"/>
          <w:sz w:val="24"/>
          <w:szCs w:val="24"/>
        </w:rPr>
      </w:pPr>
      <w:r w:rsidRPr="007554D7">
        <w:rPr>
          <w:rFonts w:ascii="Arial" w:hAnsi="Arial" w:cs="Arial"/>
          <w:sz w:val="24"/>
          <w:szCs w:val="24"/>
        </w:rPr>
        <w:t>2.2</w:t>
      </w:r>
      <w:r w:rsidR="00C06496" w:rsidRPr="00D10994">
        <w:rPr>
          <w:rFonts w:ascii="Arial" w:hAnsi="Arial" w:cs="Arial"/>
          <w:sz w:val="24"/>
          <w:szCs w:val="24"/>
        </w:rPr>
        <w:t>1</w:t>
      </w:r>
      <w:r w:rsidRPr="007554D7">
        <w:rPr>
          <w:rFonts w:ascii="Arial" w:hAnsi="Arial" w:cs="Arial"/>
          <w:sz w:val="24"/>
          <w:szCs w:val="24"/>
        </w:rPr>
        <w:t>.7</w:t>
      </w:r>
      <w:r w:rsidR="001600F0" w:rsidRPr="007554D7">
        <w:rPr>
          <w:rFonts w:ascii="Arial" w:hAnsi="Arial" w:cs="Arial"/>
          <w:sz w:val="24"/>
          <w:szCs w:val="24"/>
        </w:rPr>
        <w:t xml:space="preserve">. </w:t>
      </w:r>
      <w:r w:rsidR="008F1626" w:rsidRPr="007554D7">
        <w:rPr>
          <w:rFonts w:ascii="Arial" w:hAnsi="Arial" w:cs="Arial"/>
          <w:sz w:val="24"/>
          <w:szCs w:val="24"/>
        </w:rPr>
        <w:t>В бухгалтерском учете имущество пациентов, принятое на хранение, не отражается.</w:t>
      </w:r>
    </w:p>
    <w:p w14:paraId="2CE10E67" w14:textId="77777777" w:rsidR="00110AD0" w:rsidRPr="007554D7" w:rsidRDefault="00110AD0" w:rsidP="00E24C39">
      <w:pPr>
        <w:spacing w:after="0" w:line="240" w:lineRule="auto"/>
        <w:jc w:val="both"/>
        <w:rPr>
          <w:rFonts w:ascii="Arial" w:hAnsi="Arial" w:cs="Arial"/>
          <w:sz w:val="24"/>
          <w:szCs w:val="24"/>
        </w:rPr>
      </w:pPr>
      <w:r w:rsidRPr="007554D7">
        <w:rPr>
          <w:rFonts w:ascii="Arial" w:hAnsi="Arial" w:cs="Arial"/>
          <w:sz w:val="24"/>
          <w:szCs w:val="24"/>
        </w:rPr>
        <w:t xml:space="preserve">Прием на хранение имущества от пациентов осуществляется на основании норм, определенных локальным актом Учреждения.  Перечень имущества с указанием даты приема и возврата фиксируется в </w:t>
      </w:r>
      <w:r w:rsidRPr="007554D7">
        <w:rPr>
          <w:rFonts w:ascii="Arial" w:hAnsi="Arial" w:cs="Arial"/>
          <w:bCs/>
          <w:sz w:val="24"/>
          <w:szCs w:val="24"/>
        </w:rPr>
        <w:t xml:space="preserve">специальном журнале; </w:t>
      </w:r>
      <w:r w:rsidRPr="007554D7">
        <w:rPr>
          <w:rFonts w:ascii="Arial" w:hAnsi="Arial" w:cs="Arial"/>
          <w:sz w:val="24"/>
          <w:szCs w:val="24"/>
        </w:rPr>
        <w:t>пациенту (сопровождающему больного) выдается квитанция на прием</w:t>
      </w:r>
      <w:r w:rsidRPr="007554D7">
        <w:rPr>
          <w:rStyle w:val="s10"/>
          <w:rFonts w:ascii="Arial" w:hAnsi="Arial" w:cs="Arial"/>
          <w:sz w:val="24"/>
          <w:szCs w:val="24"/>
        </w:rPr>
        <w:t xml:space="preserve"> вещей и ценностей </w:t>
      </w:r>
      <w:r w:rsidRPr="007554D7">
        <w:rPr>
          <w:rStyle w:val="s10"/>
          <w:rFonts w:ascii="Arial" w:hAnsi="Arial" w:cs="Arial"/>
          <w:sz w:val="24"/>
          <w:szCs w:val="24"/>
        </w:rPr>
        <w:lastRenderedPageBreak/>
        <w:t>больного</w:t>
      </w:r>
      <w:r w:rsidRPr="007554D7">
        <w:rPr>
          <w:rFonts w:ascii="Arial" w:hAnsi="Arial" w:cs="Arial"/>
          <w:bCs/>
          <w:sz w:val="24"/>
          <w:szCs w:val="24"/>
        </w:rPr>
        <w:t xml:space="preserve">. Лица, ответственные за прием и выдачу, хранение имущества пациентов, ведение журнала и выдачу квитанций </w:t>
      </w:r>
      <w:r w:rsidRPr="007554D7">
        <w:rPr>
          <w:rFonts w:ascii="Arial" w:hAnsi="Arial" w:cs="Arial"/>
          <w:sz w:val="24"/>
          <w:szCs w:val="24"/>
        </w:rPr>
        <w:t xml:space="preserve">определяются </w:t>
      </w:r>
      <w:r w:rsidR="00A16771">
        <w:rPr>
          <w:rFonts w:ascii="Arial" w:hAnsi="Arial" w:cs="Arial"/>
          <w:sz w:val="24"/>
          <w:szCs w:val="24"/>
        </w:rPr>
        <w:t>должностными инструкциями данных работников.</w:t>
      </w:r>
    </w:p>
    <w:p w14:paraId="50F25CEF" w14:textId="77777777" w:rsidR="001600F0" w:rsidRPr="007554D7" w:rsidRDefault="002D62CF" w:rsidP="00E24C39">
      <w:pPr>
        <w:spacing w:after="0" w:line="240" w:lineRule="auto"/>
        <w:jc w:val="both"/>
        <w:rPr>
          <w:rFonts w:ascii="Arial" w:hAnsi="Arial" w:cs="Arial"/>
          <w:sz w:val="24"/>
          <w:szCs w:val="24"/>
        </w:rPr>
      </w:pPr>
      <w:r w:rsidRPr="007554D7">
        <w:rPr>
          <w:rFonts w:ascii="Arial" w:hAnsi="Arial" w:cs="Arial"/>
          <w:sz w:val="24"/>
          <w:szCs w:val="24"/>
        </w:rPr>
        <w:t>2.2</w:t>
      </w:r>
      <w:r w:rsidR="00C06496" w:rsidRPr="00D10994">
        <w:rPr>
          <w:rFonts w:ascii="Arial" w:hAnsi="Arial" w:cs="Arial"/>
          <w:sz w:val="24"/>
          <w:szCs w:val="24"/>
        </w:rPr>
        <w:t>1</w:t>
      </w:r>
      <w:r w:rsidRPr="007554D7">
        <w:rPr>
          <w:rFonts w:ascii="Arial" w:hAnsi="Arial" w:cs="Arial"/>
          <w:sz w:val="24"/>
          <w:szCs w:val="24"/>
        </w:rPr>
        <w:t>.</w:t>
      </w:r>
      <w:r w:rsidR="00BD5C45" w:rsidRPr="007554D7">
        <w:rPr>
          <w:rFonts w:ascii="Arial" w:hAnsi="Arial" w:cs="Arial"/>
          <w:sz w:val="24"/>
          <w:szCs w:val="24"/>
        </w:rPr>
        <w:t>8</w:t>
      </w:r>
      <w:r w:rsidRPr="007554D7">
        <w:rPr>
          <w:rFonts w:ascii="Arial" w:hAnsi="Arial" w:cs="Arial"/>
          <w:sz w:val="24"/>
          <w:szCs w:val="24"/>
        </w:rPr>
        <w:t xml:space="preserve">. </w:t>
      </w:r>
      <w:r w:rsidR="001600F0" w:rsidRPr="007554D7">
        <w:rPr>
          <w:rFonts w:ascii="Arial" w:hAnsi="Arial" w:cs="Arial"/>
          <w:sz w:val="24"/>
          <w:szCs w:val="24"/>
        </w:rPr>
        <w:t>Единицей бухгалтерского учета материальных запасов является: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6"/>
        <w:gridCol w:w="2135"/>
        <w:gridCol w:w="2835"/>
        <w:gridCol w:w="3260"/>
      </w:tblGrid>
      <w:tr w:rsidR="00BD5C45" w:rsidRPr="007554D7" w14:paraId="64B956F0" w14:textId="77777777" w:rsidTr="00BD5C45">
        <w:tc>
          <w:tcPr>
            <w:tcW w:w="1126" w:type="dxa"/>
            <w:tcBorders>
              <w:top w:val="single" w:sz="4" w:space="0" w:color="auto"/>
              <w:left w:val="single" w:sz="4" w:space="0" w:color="auto"/>
              <w:bottom w:val="single" w:sz="4" w:space="0" w:color="auto"/>
              <w:right w:val="single" w:sz="4" w:space="0" w:color="auto"/>
            </w:tcBorders>
            <w:hideMark/>
          </w:tcPr>
          <w:p w14:paraId="7CE41CA7" w14:textId="77777777" w:rsidR="00110AD0" w:rsidRPr="007554D7" w:rsidRDefault="00110AD0" w:rsidP="00190A27">
            <w:pPr>
              <w:pStyle w:val="af7"/>
              <w:jc w:val="center"/>
            </w:pPr>
            <w:r w:rsidRPr="007554D7">
              <w:t>Счет учета</w:t>
            </w:r>
          </w:p>
        </w:tc>
        <w:tc>
          <w:tcPr>
            <w:tcW w:w="2135" w:type="dxa"/>
            <w:tcBorders>
              <w:top w:val="single" w:sz="4" w:space="0" w:color="auto"/>
              <w:left w:val="single" w:sz="4" w:space="0" w:color="auto"/>
              <w:bottom w:val="single" w:sz="4" w:space="0" w:color="auto"/>
              <w:right w:val="single" w:sz="4" w:space="0" w:color="auto"/>
            </w:tcBorders>
            <w:hideMark/>
          </w:tcPr>
          <w:p w14:paraId="562C3F15" w14:textId="77777777" w:rsidR="00110AD0" w:rsidRPr="007554D7" w:rsidRDefault="00110AD0" w:rsidP="00190A27">
            <w:pPr>
              <w:pStyle w:val="af7"/>
              <w:jc w:val="center"/>
            </w:pPr>
            <w:r w:rsidRPr="007554D7">
              <w:t>Группа материальных запасов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7CF1C0" w14:textId="77777777" w:rsidR="00110AD0" w:rsidRPr="007554D7" w:rsidRDefault="00110AD0" w:rsidP="00190A27">
            <w:pPr>
              <w:pStyle w:val="af7"/>
              <w:jc w:val="center"/>
            </w:pPr>
            <w:r w:rsidRPr="007554D7">
              <w:t>Подгруппа материальных запасов</w:t>
            </w:r>
          </w:p>
        </w:tc>
        <w:tc>
          <w:tcPr>
            <w:tcW w:w="3260" w:type="dxa"/>
            <w:tcBorders>
              <w:top w:val="single" w:sz="4" w:space="0" w:color="auto"/>
              <w:left w:val="single" w:sz="4" w:space="0" w:color="auto"/>
              <w:bottom w:val="single" w:sz="4" w:space="0" w:color="auto"/>
              <w:right w:val="single" w:sz="4" w:space="0" w:color="auto"/>
            </w:tcBorders>
            <w:hideMark/>
          </w:tcPr>
          <w:p w14:paraId="26534CE3" w14:textId="77777777" w:rsidR="00110AD0" w:rsidRPr="007554D7" w:rsidRDefault="00110AD0" w:rsidP="00190A27">
            <w:pPr>
              <w:pStyle w:val="af7"/>
              <w:jc w:val="center"/>
            </w:pPr>
            <w:r w:rsidRPr="007554D7">
              <w:t>Единица бухгалтерского учета</w:t>
            </w:r>
          </w:p>
        </w:tc>
      </w:tr>
      <w:tr w:rsidR="00BD5C45" w:rsidRPr="007554D7" w14:paraId="455C1B60" w14:textId="77777777" w:rsidTr="00BD5C45">
        <w:tc>
          <w:tcPr>
            <w:tcW w:w="1126" w:type="dxa"/>
            <w:vMerge w:val="restart"/>
            <w:tcBorders>
              <w:top w:val="single" w:sz="4" w:space="0" w:color="auto"/>
              <w:left w:val="single" w:sz="4" w:space="0" w:color="auto"/>
              <w:bottom w:val="single" w:sz="4" w:space="0" w:color="auto"/>
              <w:right w:val="single" w:sz="4" w:space="0" w:color="auto"/>
            </w:tcBorders>
            <w:hideMark/>
          </w:tcPr>
          <w:p w14:paraId="3549110D" w14:textId="77777777" w:rsidR="00110AD0" w:rsidRPr="00C06496" w:rsidRDefault="00110AD0" w:rsidP="00190A27">
            <w:pPr>
              <w:pStyle w:val="af4"/>
              <w:rPr>
                <w:sz w:val="22"/>
                <w:szCs w:val="22"/>
              </w:rPr>
            </w:pPr>
            <w:r w:rsidRPr="00C06496">
              <w:rPr>
                <w:sz w:val="22"/>
                <w:szCs w:val="22"/>
              </w:rPr>
              <w:t>105 01</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4F1FEDB9" w14:textId="77777777" w:rsidR="00110AD0" w:rsidRPr="00C06496" w:rsidRDefault="00110AD0" w:rsidP="00190A27">
            <w:pPr>
              <w:pStyle w:val="af4"/>
              <w:rPr>
                <w:sz w:val="22"/>
                <w:szCs w:val="22"/>
              </w:rPr>
            </w:pPr>
            <w:r w:rsidRPr="00C06496">
              <w:rPr>
                <w:sz w:val="22"/>
                <w:szCs w:val="22"/>
              </w:rPr>
              <w:t>лекарственные препараты</w:t>
            </w:r>
          </w:p>
        </w:tc>
        <w:tc>
          <w:tcPr>
            <w:tcW w:w="2835" w:type="dxa"/>
            <w:tcBorders>
              <w:top w:val="single" w:sz="4" w:space="0" w:color="auto"/>
              <w:left w:val="single" w:sz="4" w:space="0" w:color="auto"/>
              <w:bottom w:val="single" w:sz="4" w:space="0" w:color="auto"/>
              <w:right w:val="single" w:sz="4" w:space="0" w:color="auto"/>
            </w:tcBorders>
            <w:hideMark/>
          </w:tcPr>
          <w:p w14:paraId="16EFAF6C" w14:textId="77777777" w:rsidR="00110AD0" w:rsidRPr="00C06496" w:rsidRDefault="00110AD0" w:rsidP="00190A27">
            <w:pPr>
              <w:pStyle w:val="af4"/>
              <w:rPr>
                <w:sz w:val="22"/>
                <w:szCs w:val="22"/>
              </w:rPr>
            </w:pPr>
            <w:r w:rsidRPr="00C06496">
              <w:rPr>
                <w:sz w:val="22"/>
                <w:szCs w:val="22"/>
              </w:rPr>
              <w:t>лекарственные препараты, включенные в список предметно-количественного учета</w:t>
            </w:r>
          </w:p>
        </w:tc>
        <w:tc>
          <w:tcPr>
            <w:tcW w:w="3260" w:type="dxa"/>
            <w:tcBorders>
              <w:top w:val="single" w:sz="4" w:space="0" w:color="auto"/>
              <w:left w:val="single" w:sz="4" w:space="0" w:color="auto"/>
              <w:bottom w:val="single" w:sz="4" w:space="0" w:color="auto"/>
              <w:right w:val="single" w:sz="4" w:space="0" w:color="auto"/>
            </w:tcBorders>
            <w:hideMark/>
          </w:tcPr>
          <w:p w14:paraId="04297437" w14:textId="77777777" w:rsidR="00110AD0" w:rsidRPr="00C06496" w:rsidRDefault="00110AD0" w:rsidP="00190A27">
            <w:pPr>
              <w:pStyle w:val="af4"/>
              <w:rPr>
                <w:sz w:val="22"/>
                <w:szCs w:val="22"/>
              </w:rPr>
            </w:pPr>
            <w:r w:rsidRPr="00C06496">
              <w:rPr>
                <w:sz w:val="22"/>
                <w:szCs w:val="22"/>
              </w:rPr>
              <w:t>номенклатурный номер</w:t>
            </w:r>
          </w:p>
        </w:tc>
      </w:tr>
      <w:tr w:rsidR="00BD5C45" w:rsidRPr="007554D7" w14:paraId="167367EE" w14:textId="77777777"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14:paraId="799310F5" w14:textId="77777777" w:rsidR="00110AD0" w:rsidRPr="00C06496" w:rsidRDefault="00110AD0" w:rsidP="00190A27">
            <w:pPr>
              <w:spacing w:after="0" w:line="240" w:lineRule="auto"/>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9FE741A" w14:textId="77777777" w:rsidR="00110AD0" w:rsidRPr="00C06496" w:rsidRDefault="00110AD0" w:rsidP="00190A27">
            <w:pPr>
              <w:spacing w:after="0" w:line="24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51B8CEE7" w14:textId="77777777" w:rsidR="00110AD0" w:rsidRPr="00C06496" w:rsidRDefault="00110AD0" w:rsidP="00190A27">
            <w:pPr>
              <w:pStyle w:val="af4"/>
              <w:rPr>
                <w:sz w:val="22"/>
                <w:szCs w:val="22"/>
              </w:rPr>
            </w:pPr>
            <w:r w:rsidRPr="00C06496">
              <w:rPr>
                <w:sz w:val="22"/>
                <w:szCs w:val="22"/>
              </w:rPr>
              <w:t>лекарственные препараты</w:t>
            </w:r>
          </w:p>
        </w:tc>
        <w:tc>
          <w:tcPr>
            <w:tcW w:w="3260" w:type="dxa"/>
            <w:tcBorders>
              <w:top w:val="single" w:sz="4" w:space="0" w:color="auto"/>
              <w:left w:val="single" w:sz="4" w:space="0" w:color="auto"/>
              <w:bottom w:val="single" w:sz="4" w:space="0" w:color="auto"/>
              <w:right w:val="single" w:sz="4" w:space="0" w:color="auto"/>
            </w:tcBorders>
            <w:hideMark/>
          </w:tcPr>
          <w:p w14:paraId="39E65C5E" w14:textId="77777777" w:rsidR="00110AD0" w:rsidRPr="00C06496" w:rsidRDefault="00110AD0" w:rsidP="00190A27">
            <w:pPr>
              <w:pStyle w:val="af4"/>
              <w:rPr>
                <w:sz w:val="22"/>
                <w:szCs w:val="22"/>
              </w:rPr>
            </w:pPr>
            <w:r w:rsidRPr="00C06496">
              <w:rPr>
                <w:rStyle w:val="af5"/>
                <w:b w:val="0"/>
                <w:color w:val="auto"/>
                <w:sz w:val="22"/>
                <w:szCs w:val="22"/>
              </w:rPr>
              <w:t>- номенклатурный номер;</w:t>
            </w:r>
          </w:p>
          <w:p w14:paraId="557263EE" w14:textId="77777777" w:rsidR="00110AD0" w:rsidRPr="00C06496" w:rsidRDefault="00110AD0" w:rsidP="00190A27">
            <w:pPr>
              <w:pStyle w:val="af4"/>
              <w:rPr>
                <w:sz w:val="22"/>
                <w:szCs w:val="22"/>
              </w:rPr>
            </w:pPr>
            <w:r w:rsidRPr="00C06496">
              <w:rPr>
                <w:rStyle w:val="af5"/>
                <w:b w:val="0"/>
                <w:color w:val="auto"/>
                <w:sz w:val="22"/>
                <w:szCs w:val="22"/>
              </w:rPr>
              <w:t>- партия;</w:t>
            </w:r>
          </w:p>
          <w:p w14:paraId="20707CE0" w14:textId="77777777" w:rsidR="00110AD0" w:rsidRPr="00C06496" w:rsidRDefault="00110AD0" w:rsidP="00190A27">
            <w:pPr>
              <w:pStyle w:val="af4"/>
              <w:rPr>
                <w:sz w:val="22"/>
                <w:szCs w:val="22"/>
              </w:rPr>
            </w:pPr>
            <w:r w:rsidRPr="00C06496">
              <w:rPr>
                <w:rStyle w:val="af5"/>
                <w:b w:val="0"/>
                <w:color w:val="auto"/>
                <w:sz w:val="22"/>
                <w:szCs w:val="22"/>
              </w:rPr>
              <w:t>- однородная группа</w:t>
            </w:r>
          </w:p>
        </w:tc>
      </w:tr>
      <w:tr w:rsidR="00BD5C45" w:rsidRPr="007554D7" w14:paraId="3EB26602" w14:textId="77777777"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14:paraId="6466E508" w14:textId="77777777" w:rsidR="00110AD0" w:rsidRPr="00C06496" w:rsidRDefault="00110AD0" w:rsidP="00190A27">
            <w:pPr>
              <w:spacing w:after="0" w:line="240" w:lineRule="auto"/>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A6D605C" w14:textId="77777777" w:rsidR="00110AD0" w:rsidRPr="00C06496" w:rsidRDefault="00110AD0" w:rsidP="00190A27">
            <w:pPr>
              <w:spacing w:after="0" w:line="24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31169E50" w14:textId="77777777" w:rsidR="00110AD0" w:rsidRPr="00C06496" w:rsidRDefault="00110AD0" w:rsidP="00190A27">
            <w:pPr>
              <w:pStyle w:val="af4"/>
              <w:rPr>
                <w:sz w:val="22"/>
                <w:szCs w:val="22"/>
              </w:rPr>
            </w:pPr>
            <w:r w:rsidRPr="00C06496">
              <w:rPr>
                <w:sz w:val="22"/>
                <w:szCs w:val="22"/>
              </w:rPr>
              <w:t>спирт</w:t>
            </w:r>
          </w:p>
        </w:tc>
        <w:tc>
          <w:tcPr>
            <w:tcW w:w="3260" w:type="dxa"/>
            <w:tcBorders>
              <w:top w:val="single" w:sz="4" w:space="0" w:color="auto"/>
              <w:left w:val="single" w:sz="4" w:space="0" w:color="auto"/>
              <w:bottom w:val="single" w:sz="4" w:space="0" w:color="auto"/>
              <w:right w:val="single" w:sz="4" w:space="0" w:color="auto"/>
            </w:tcBorders>
            <w:hideMark/>
          </w:tcPr>
          <w:p w14:paraId="4BC42453" w14:textId="77777777" w:rsidR="00110AD0" w:rsidRPr="00C06496" w:rsidRDefault="00110AD0" w:rsidP="00190A27">
            <w:pPr>
              <w:pStyle w:val="af4"/>
              <w:rPr>
                <w:sz w:val="22"/>
                <w:szCs w:val="22"/>
              </w:rPr>
            </w:pPr>
            <w:r w:rsidRPr="00C06496">
              <w:rPr>
                <w:sz w:val="22"/>
                <w:szCs w:val="22"/>
              </w:rPr>
              <w:t>номенклатурный номер</w:t>
            </w:r>
          </w:p>
        </w:tc>
      </w:tr>
      <w:tr w:rsidR="00BD5C45" w:rsidRPr="007554D7" w14:paraId="196CDC38" w14:textId="77777777"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14:paraId="5D003D1B" w14:textId="77777777" w:rsidR="00110AD0" w:rsidRPr="00C06496" w:rsidRDefault="00110AD0" w:rsidP="00190A27">
            <w:pPr>
              <w:spacing w:after="0" w:line="240" w:lineRule="auto"/>
              <w:rPr>
                <w:rFonts w:ascii="Arial" w:hAnsi="Arial" w:cs="Arial"/>
              </w:rPr>
            </w:pPr>
          </w:p>
        </w:tc>
        <w:tc>
          <w:tcPr>
            <w:tcW w:w="2135" w:type="dxa"/>
            <w:vMerge w:val="restart"/>
            <w:tcBorders>
              <w:top w:val="single" w:sz="4" w:space="0" w:color="auto"/>
              <w:left w:val="single" w:sz="4" w:space="0" w:color="auto"/>
              <w:bottom w:val="single" w:sz="4" w:space="0" w:color="auto"/>
              <w:right w:val="single" w:sz="4" w:space="0" w:color="auto"/>
            </w:tcBorders>
            <w:hideMark/>
          </w:tcPr>
          <w:p w14:paraId="6D35219A" w14:textId="77777777" w:rsidR="00110AD0" w:rsidRPr="00C06496" w:rsidRDefault="00110AD0" w:rsidP="00190A27">
            <w:pPr>
              <w:pStyle w:val="af4"/>
              <w:rPr>
                <w:sz w:val="22"/>
                <w:szCs w:val="22"/>
              </w:rPr>
            </w:pPr>
            <w:r w:rsidRPr="00C06496">
              <w:rPr>
                <w:sz w:val="22"/>
                <w:szCs w:val="22"/>
              </w:rPr>
              <w:t>медицинские материалы</w:t>
            </w:r>
          </w:p>
        </w:tc>
        <w:tc>
          <w:tcPr>
            <w:tcW w:w="2835" w:type="dxa"/>
            <w:tcBorders>
              <w:top w:val="single" w:sz="4" w:space="0" w:color="auto"/>
              <w:left w:val="single" w:sz="4" w:space="0" w:color="auto"/>
              <w:bottom w:val="single" w:sz="4" w:space="0" w:color="auto"/>
              <w:right w:val="single" w:sz="4" w:space="0" w:color="auto"/>
            </w:tcBorders>
            <w:hideMark/>
          </w:tcPr>
          <w:p w14:paraId="2A570742" w14:textId="77777777" w:rsidR="00110AD0" w:rsidRPr="00C06496" w:rsidRDefault="00110AD0" w:rsidP="00190A27">
            <w:pPr>
              <w:pStyle w:val="af4"/>
              <w:rPr>
                <w:sz w:val="22"/>
                <w:szCs w:val="22"/>
              </w:rPr>
            </w:pPr>
            <w:r w:rsidRPr="00C06496">
              <w:rPr>
                <w:sz w:val="22"/>
                <w:szCs w:val="22"/>
              </w:rPr>
              <w:t>перевязочные средства</w:t>
            </w:r>
          </w:p>
        </w:tc>
        <w:tc>
          <w:tcPr>
            <w:tcW w:w="3260" w:type="dxa"/>
            <w:tcBorders>
              <w:top w:val="single" w:sz="4" w:space="0" w:color="auto"/>
              <w:left w:val="single" w:sz="4" w:space="0" w:color="auto"/>
              <w:bottom w:val="single" w:sz="4" w:space="0" w:color="auto"/>
              <w:right w:val="single" w:sz="4" w:space="0" w:color="auto"/>
            </w:tcBorders>
            <w:hideMark/>
          </w:tcPr>
          <w:p w14:paraId="67BE419F" w14:textId="77777777" w:rsidR="00110AD0" w:rsidRPr="00C06496" w:rsidRDefault="00110AD0" w:rsidP="00190A27">
            <w:pPr>
              <w:pStyle w:val="af4"/>
              <w:rPr>
                <w:sz w:val="22"/>
                <w:szCs w:val="22"/>
              </w:rPr>
            </w:pPr>
            <w:r w:rsidRPr="00C06496">
              <w:rPr>
                <w:rStyle w:val="af5"/>
                <w:b w:val="0"/>
                <w:color w:val="auto"/>
                <w:sz w:val="22"/>
                <w:szCs w:val="22"/>
              </w:rPr>
              <w:t>- номенклатурный номер;</w:t>
            </w:r>
          </w:p>
          <w:p w14:paraId="08E85804" w14:textId="77777777" w:rsidR="00110AD0" w:rsidRPr="00C06496" w:rsidRDefault="00110AD0" w:rsidP="00190A27">
            <w:pPr>
              <w:pStyle w:val="af4"/>
              <w:rPr>
                <w:sz w:val="22"/>
                <w:szCs w:val="22"/>
              </w:rPr>
            </w:pPr>
            <w:r w:rsidRPr="00C06496">
              <w:rPr>
                <w:rStyle w:val="af5"/>
                <w:b w:val="0"/>
                <w:color w:val="auto"/>
                <w:sz w:val="22"/>
                <w:szCs w:val="22"/>
              </w:rPr>
              <w:t>- партия;</w:t>
            </w:r>
          </w:p>
          <w:p w14:paraId="54855078" w14:textId="77777777" w:rsidR="00110AD0" w:rsidRPr="00C06496" w:rsidRDefault="00110AD0" w:rsidP="00190A27">
            <w:pPr>
              <w:pStyle w:val="af4"/>
              <w:rPr>
                <w:sz w:val="22"/>
                <w:szCs w:val="22"/>
              </w:rPr>
            </w:pPr>
            <w:r w:rsidRPr="00C06496">
              <w:rPr>
                <w:rStyle w:val="af5"/>
                <w:b w:val="0"/>
                <w:color w:val="auto"/>
                <w:sz w:val="22"/>
                <w:szCs w:val="22"/>
              </w:rPr>
              <w:t>- однородная группа</w:t>
            </w:r>
          </w:p>
        </w:tc>
      </w:tr>
      <w:tr w:rsidR="00BD5C45" w:rsidRPr="007554D7" w14:paraId="3920EA7F" w14:textId="77777777"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14:paraId="004914E8" w14:textId="77777777" w:rsidR="00110AD0" w:rsidRPr="00C06496" w:rsidRDefault="00110AD0" w:rsidP="00190A27">
            <w:pPr>
              <w:spacing w:after="0" w:line="240" w:lineRule="auto"/>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EB3C37A" w14:textId="77777777" w:rsidR="00110AD0" w:rsidRPr="00C06496" w:rsidRDefault="00110AD0" w:rsidP="00190A27">
            <w:pPr>
              <w:spacing w:after="0" w:line="24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215EE5D5" w14:textId="77777777" w:rsidR="00110AD0" w:rsidRPr="00C06496" w:rsidRDefault="00110AD0" w:rsidP="00190A27">
            <w:pPr>
              <w:pStyle w:val="af4"/>
              <w:rPr>
                <w:sz w:val="22"/>
                <w:szCs w:val="22"/>
              </w:rPr>
            </w:pPr>
            <w:r w:rsidRPr="00C06496">
              <w:rPr>
                <w:sz w:val="22"/>
                <w:szCs w:val="22"/>
              </w:rPr>
              <w:t>вакцины, сыворотки</w:t>
            </w:r>
          </w:p>
        </w:tc>
        <w:tc>
          <w:tcPr>
            <w:tcW w:w="3260" w:type="dxa"/>
            <w:tcBorders>
              <w:top w:val="single" w:sz="4" w:space="0" w:color="auto"/>
              <w:left w:val="single" w:sz="4" w:space="0" w:color="auto"/>
              <w:bottom w:val="single" w:sz="4" w:space="0" w:color="auto"/>
              <w:right w:val="single" w:sz="4" w:space="0" w:color="auto"/>
            </w:tcBorders>
            <w:hideMark/>
          </w:tcPr>
          <w:p w14:paraId="50A3DB4D" w14:textId="77777777" w:rsidR="00110AD0" w:rsidRPr="00C06496" w:rsidRDefault="00110AD0" w:rsidP="00190A27">
            <w:pPr>
              <w:pStyle w:val="af4"/>
              <w:rPr>
                <w:sz w:val="22"/>
                <w:szCs w:val="22"/>
              </w:rPr>
            </w:pPr>
            <w:r w:rsidRPr="00C06496">
              <w:rPr>
                <w:sz w:val="22"/>
                <w:szCs w:val="22"/>
              </w:rPr>
              <w:t>номенклатурный номер</w:t>
            </w:r>
          </w:p>
        </w:tc>
      </w:tr>
      <w:tr w:rsidR="00BD5C45" w:rsidRPr="007554D7" w14:paraId="64129E34" w14:textId="77777777"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14:paraId="3ED0D597" w14:textId="77777777" w:rsidR="00110AD0" w:rsidRPr="00C06496" w:rsidRDefault="00110AD0" w:rsidP="00190A27">
            <w:pPr>
              <w:spacing w:after="0" w:line="240" w:lineRule="auto"/>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C9ED852" w14:textId="77777777" w:rsidR="00110AD0" w:rsidRPr="00C06496" w:rsidRDefault="00110AD0" w:rsidP="00190A27">
            <w:pPr>
              <w:spacing w:after="0" w:line="24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24DDB328" w14:textId="77777777" w:rsidR="00110AD0" w:rsidRPr="00C06496" w:rsidRDefault="00110AD0" w:rsidP="00190A27">
            <w:pPr>
              <w:pStyle w:val="af4"/>
              <w:rPr>
                <w:sz w:val="22"/>
                <w:szCs w:val="22"/>
              </w:rPr>
            </w:pPr>
            <w:r w:rsidRPr="00C06496">
              <w:rPr>
                <w:sz w:val="22"/>
                <w:szCs w:val="22"/>
              </w:rPr>
              <w:t>лабораторные препараты: тест-системы, растворы</w:t>
            </w:r>
          </w:p>
        </w:tc>
        <w:tc>
          <w:tcPr>
            <w:tcW w:w="3260" w:type="dxa"/>
            <w:tcBorders>
              <w:top w:val="single" w:sz="4" w:space="0" w:color="auto"/>
              <w:left w:val="single" w:sz="4" w:space="0" w:color="auto"/>
              <w:bottom w:val="single" w:sz="4" w:space="0" w:color="auto"/>
              <w:right w:val="single" w:sz="4" w:space="0" w:color="auto"/>
            </w:tcBorders>
            <w:hideMark/>
          </w:tcPr>
          <w:p w14:paraId="682ED8A0" w14:textId="77777777" w:rsidR="00110AD0" w:rsidRPr="00C06496" w:rsidRDefault="00110AD0" w:rsidP="00190A27">
            <w:pPr>
              <w:pStyle w:val="af4"/>
              <w:rPr>
                <w:sz w:val="22"/>
                <w:szCs w:val="22"/>
              </w:rPr>
            </w:pPr>
            <w:r w:rsidRPr="00C06496">
              <w:rPr>
                <w:rStyle w:val="af5"/>
                <w:b w:val="0"/>
                <w:color w:val="auto"/>
                <w:sz w:val="22"/>
                <w:szCs w:val="22"/>
              </w:rPr>
              <w:t>- номенклатурный номер;</w:t>
            </w:r>
          </w:p>
          <w:p w14:paraId="68395CD2" w14:textId="77777777" w:rsidR="00110AD0" w:rsidRPr="00C06496" w:rsidRDefault="00110AD0" w:rsidP="00190A27">
            <w:pPr>
              <w:pStyle w:val="af4"/>
              <w:rPr>
                <w:sz w:val="22"/>
                <w:szCs w:val="22"/>
              </w:rPr>
            </w:pPr>
            <w:r w:rsidRPr="00C06496">
              <w:rPr>
                <w:rStyle w:val="af5"/>
                <w:b w:val="0"/>
                <w:color w:val="auto"/>
                <w:sz w:val="22"/>
                <w:szCs w:val="22"/>
              </w:rPr>
              <w:t>- партия;</w:t>
            </w:r>
          </w:p>
          <w:p w14:paraId="7BAAD74D" w14:textId="77777777" w:rsidR="00110AD0" w:rsidRPr="00C06496" w:rsidRDefault="00110AD0" w:rsidP="00190A27">
            <w:pPr>
              <w:pStyle w:val="af4"/>
              <w:rPr>
                <w:sz w:val="22"/>
                <w:szCs w:val="22"/>
              </w:rPr>
            </w:pPr>
            <w:r w:rsidRPr="00C06496">
              <w:rPr>
                <w:rStyle w:val="af5"/>
                <w:b w:val="0"/>
                <w:color w:val="auto"/>
                <w:sz w:val="22"/>
                <w:szCs w:val="22"/>
              </w:rPr>
              <w:t>- однородная группа</w:t>
            </w:r>
          </w:p>
        </w:tc>
      </w:tr>
      <w:tr w:rsidR="00BD5C45" w:rsidRPr="007554D7" w14:paraId="4D684B8F" w14:textId="77777777"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14:paraId="394C2D33" w14:textId="77777777" w:rsidR="00110AD0" w:rsidRPr="00C06496" w:rsidRDefault="00110AD0" w:rsidP="00190A27">
            <w:pPr>
              <w:spacing w:after="0" w:line="240" w:lineRule="auto"/>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3A6EBE1E" w14:textId="77777777" w:rsidR="00110AD0" w:rsidRPr="00C06496" w:rsidRDefault="00110AD0" w:rsidP="00190A27">
            <w:pPr>
              <w:spacing w:after="0" w:line="24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45804E67" w14:textId="77777777" w:rsidR="00110AD0" w:rsidRPr="00C06496" w:rsidRDefault="00110AD0" w:rsidP="00190A27">
            <w:pPr>
              <w:pStyle w:val="af4"/>
              <w:rPr>
                <w:sz w:val="22"/>
                <w:szCs w:val="22"/>
              </w:rPr>
            </w:pPr>
            <w:r w:rsidRPr="00C06496">
              <w:rPr>
                <w:sz w:val="22"/>
                <w:szCs w:val="22"/>
              </w:rPr>
              <w:t>иные медицинские материалы</w:t>
            </w:r>
          </w:p>
        </w:tc>
        <w:tc>
          <w:tcPr>
            <w:tcW w:w="3260" w:type="dxa"/>
            <w:tcBorders>
              <w:top w:val="single" w:sz="4" w:space="0" w:color="auto"/>
              <w:left w:val="single" w:sz="4" w:space="0" w:color="auto"/>
              <w:bottom w:val="single" w:sz="4" w:space="0" w:color="auto"/>
              <w:right w:val="single" w:sz="4" w:space="0" w:color="auto"/>
            </w:tcBorders>
            <w:hideMark/>
          </w:tcPr>
          <w:p w14:paraId="664CA686" w14:textId="77777777" w:rsidR="00110AD0" w:rsidRPr="00C06496" w:rsidRDefault="00110AD0" w:rsidP="00190A27">
            <w:pPr>
              <w:pStyle w:val="af4"/>
              <w:rPr>
                <w:sz w:val="22"/>
                <w:szCs w:val="22"/>
              </w:rPr>
            </w:pPr>
            <w:r w:rsidRPr="00C06496">
              <w:rPr>
                <w:rStyle w:val="af5"/>
                <w:b w:val="0"/>
                <w:color w:val="auto"/>
                <w:sz w:val="22"/>
                <w:szCs w:val="22"/>
              </w:rPr>
              <w:t>- номенклатурный номер;</w:t>
            </w:r>
          </w:p>
          <w:p w14:paraId="259D4C1B" w14:textId="77777777" w:rsidR="00110AD0" w:rsidRPr="00C06496" w:rsidRDefault="00110AD0" w:rsidP="00190A27">
            <w:pPr>
              <w:pStyle w:val="af4"/>
              <w:rPr>
                <w:sz w:val="22"/>
                <w:szCs w:val="22"/>
              </w:rPr>
            </w:pPr>
            <w:r w:rsidRPr="00C06496">
              <w:rPr>
                <w:rStyle w:val="af5"/>
                <w:b w:val="0"/>
                <w:color w:val="auto"/>
                <w:sz w:val="22"/>
                <w:szCs w:val="22"/>
              </w:rPr>
              <w:t>- партия;</w:t>
            </w:r>
          </w:p>
          <w:p w14:paraId="1E7D7117" w14:textId="77777777" w:rsidR="00110AD0" w:rsidRPr="00C06496" w:rsidRDefault="00110AD0" w:rsidP="00190A27">
            <w:pPr>
              <w:pStyle w:val="af4"/>
              <w:rPr>
                <w:sz w:val="22"/>
                <w:szCs w:val="22"/>
              </w:rPr>
            </w:pPr>
            <w:r w:rsidRPr="00C06496">
              <w:rPr>
                <w:rStyle w:val="af5"/>
                <w:b w:val="0"/>
                <w:color w:val="auto"/>
                <w:sz w:val="22"/>
                <w:szCs w:val="22"/>
              </w:rPr>
              <w:t>- однородная группа</w:t>
            </w:r>
          </w:p>
        </w:tc>
      </w:tr>
    </w:tbl>
    <w:p w14:paraId="35277C60" w14:textId="77777777" w:rsidR="00110AD0" w:rsidRPr="007554D7" w:rsidRDefault="00C06496" w:rsidP="00E24C39">
      <w:pPr>
        <w:spacing w:after="0" w:line="240" w:lineRule="auto"/>
        <w:jc w:val="both"/>
        <w:rPr>
          <w:rFonts w:ascii="Arial" w:hAnsi="Arial" w:cs="Arial"/>
          <w:sz w:val="24"/>
          <w:szCs w:val="24"/>
        </w:rPr>
      </w:pPr>
      <w:r>
        <w:rPr>
          <w:rFonts w:ascii="Arial" w:hAnsi="Arial" w:cs="Arial"/>
          <w:sz w:val="24"/>
          <w:szCs w:val="24"/>
        </w:rPr>
        <w:t>2.2</w:t>
      </w:r>
      <w:r w:rsidRPr="00D10994">
        <w:rPr>
          <w:rFonts w:ascii="Arial" w:hAnsi="Arial" w:cs="Arial"/>
          <w:sz w:val="24"/>
          <w:szCs w:val="24"/>
        </w:rPr>
        <w:t>1</w:t>
      </w:r>
      <w:r w:rsidR="00BD5C45" w:rsidRPr="007554D7">
        <w:rPr>
          <w:rFonts w:ascii="Arial" w:hAnsi="Arial" w:cs="Arial"/>
          <w:sz w:val="24"/>
          <w:szCs w:val="24"/>
        </w:rPr>
        <w:t>.9.</w:t>
      </w:r>
      <w:r w:rsidR="00110AD0" w:rsidRPr="007554D7">
        <w:rPr>
          <w:rFonts w:ascii="Arial" w:hAnsi="Arial" w:cs="Arial"/>
          <w:sz w:val="24"/>
          <w:szCs w:val="24"/>
        </w:rPr>
        <w:t> </w:t>
      </w:r>
      <w:r w:rsidR="00BD5C45" w:rsidRPr="007554D7">
        <w:rPr>
          <w:rFonts w:ascii="Arial" w:hAnsi="Arial" w:cs="Arial"/>
          <w:sz w:val="24"/>
          <w:szCs w:val="24"/>
        </w:rPr>
        <w:t xml:space="preserve">Установлены следующие методы </w:t>
      </w:r>
      <w:r w:rsidR="00110AD0" w:rsidRPr="007554D7">
        <w:rPr>
          <w:rFonts w:ascii="Arial" w:hAnsi="Arial" w:cs="Arial"/>
          <w:sz w:val="24"/>
          <w:szCs w:val="24"/>
        </w:rPr>
        <w:t>оценки материальных запасов при их выбытии (отпуске):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820"/>
      </w:tblGrid>
      <w:tr w:rsidR="00110AD0" w:rsidRPr="007554D7" w14:paraId="074F215D" w14:textId="77777777" w:rsidTr="00BD5C45">
        <w:tc>
          <w:tcPr>
            <w:tcW w:w="4536" w:type="dxa"/>
            <w:tcBorders>
              <w:top w:val="single" w:sz="4" w:space="0" w:color="auto"/>
              <w:left w:val="single" w:sz="4" w:space="0" w:color="auto"/>
              <w:bottom w:val="single" w:sz="4" w:space="0" w:color="auto"/>
              <w:right w:val="nil"/>
            </w:tcBorders>
            <w:hideMark/>
          </w:tcPr>
          <w:p w14:paraId="46DB3708" w14:textId="77777777" w:rsidR="00110AD0" w:rsidRPr="00C06496" w:rsidRDefault="00110AD0" w:rsidP="00190A27">
            <w:pPr>
              <w:pStyle w:val="af7"/>
              <w:jc w:val="center"/>
              <w:rPr>
                <w:sz w:val="22"/>
                <w:szCs w:val="22"/>
              </w:rPr>
            </w:pPr>
            <w:r w:rsidRPr="00C06496">
              <w:rPr>
                <w:sz w:val="22"/>
                <w:szCs w:val="22"/>
              </w:rPr>
              <w:t>Группа/подгруппа материальных запасов</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2DB04AC" w14:textId="77777777" w:rsidR="00110AD0" w:rsidRPr="00C06496" w:rsidRDefault="00110AD0" w:rsidP="00190A27">
            <w:pPr>
              <w:pStyle w:val="af7"/>
              <w:jc w:val="center"/>
              <w:rPr>
                <w:sz w:val="22"/>
                <w:szCs w:val="22"/>
              </w:rPr>
            </w:pPr>
            <w:r w:rsidRPr="00C06496">
              <w:rPr>
                <w:sz w:val="22"/>
                <w:szCs w:val="22"/>
              </w:rPr>
              <w:t>Единица бухгалтерского учета</w:t>
            </w:r>
          </w:p>
        </w:tc>
      </w:tr>
      <w:tr w:rsidR="00110AD0" w:rsidRPr="007554D7" w14:paraId="24E0FC82" w14:textId="77777777" w:rsidTr="00BD5C45">
        <w:tc>
          <w:tcPr>
            <w:tcW w:w="4536" w:type="dxa"/>
            <w:tcBorders>
              <w:top w:val="single" w:sz="4" w:space="0" w:color="auto"/>
              <w:left w:val="single" w:sz="4" w:space="0" w:color="auto"/>
              <w:bottom w:val="single" w:sz="4" w:space="0" w:color="auto"/>
              <w:right w:val="nil"/>
            </w:tcBorders>
            <w:hideMark/>
          </w:tcPr>
          <w:p w14:paraId="01BFAF53" w14:textId="77777777" w:rsidR="00110AD0" w:rsidRPr="00C06496" w:rsidRDefault="00110AD0" w:rsidP="00190A27">
            <w:pPr>
              <w:pStyle w:val="af4"/>
              <w:rPr>
                <w:sz w:val="22"/>
                <w:szCs w:val="22"/>
              </w:rPr>
            </w:pPr>
            <w:r w:rsidRPr="00C06496">
              <w:rPr>
                <w:sz w:val="22"/>
                <w:szCs w:val="22"/>
              </w:rPr>
              <w:t>лекарственные препараты, включенные в список предметно-количественного учета</w:t>
            </w:r>
          </w:p>
        </w:tc>
        <w:tc>
          <w:tcPr>
            <w:tcW w:w="4820" w:type="dxa"/>
            <w:tcBorders>
              <w:top w:val="single" w:sz="4" w:space="0" w:color="auto"/>
              <w:left w:val="single" w:sz="4" w:space="0" w:color="auto"/>
              <w:bottom w:val="single" w:sz="4" w:space="0" w:color="auto"/>
              <w:right w:val="single" w:sz="4" w:space="0" w:color="auto"/>
            </w:tcBorders>
            <w:hideMark/>
          </w:tcPr>
          <w:p w14:paraId="31B5C205" w14:textId="77777777" w:rsidR="00110AD0" w:rsidRPr="00C06496" w:rsidRDefault="00110AD0" w:rsidP="004E369F">
            <w:pPr>
              <w:pStyle w:val="af4"/>
              <w:rPr>
                <w:sz w:val="22"/>
                <w:szCs w:val="22"/>
              </w:rPr>
            </w:pPr>
            <w:r w:rsidRPr="00C06496">
              <w:rPr>
                <w:sz w:val="22"/>
                <w:szCs w:val="22"/>
              </w:rPr>
              <w:t xml:space="preserve">по </w:t>
            </w:r>
            <w:r w:rsidR="004E369F" w:rsidRPr="00C06496">
              <w:rPr>
                <w:sz w:val="22"/>
                <w:szCs w:val="22"/>
              </w:rPr>
              <w:t>средней фактической стоимости</w:t>
            </w:r>
          </w:p>
        </w:tc>
      </w:tr>
      <w:tr w:rsidR="004E369F" w:rsidRPr="007554D7" w14:paraId="3CBA0BA9" w14:textId="77777777" w:rsidTr="00BD5C45">
        <w:tc>
          <w:tcPr>
            <w:tcW w:w="4536" w:type="dxa"/>
            <w:tcBorders>
              <w:top w:val="single" w:sz="4" w:space="0" w:color="auto"/>
              <w:left w:val="single" w:sz="4" w:space="0" w:color="auto"/>
              <w:bottom w:val="single" w:sz="4" w:space="0" w:color="auto"/>
              <w:right w:val="nil"/>
            </w:tcBorders>
            <w:hideMark/>
          </w:tcPr>
          <w:p w14:paraId="6643C4AA" w14:textId="77777777" w:rsidR="004E369F" w:rsidRPr="00C06496" w:rsidRDefault="004E369F" w:rsidP="00190A27">
            <w:pPr>
              <w:pStyle w:val="af4"/>
              <w:rPr>
                <w:sz w:val="22"/>
                <w:szCs w:val="22"/>
              </w:rPr>
            </w:pPr>
            <w:r w:rsidRPr="00C06496">
              <w:rPr>
                <w:sz w:val="22"/>
                <w:szCs w:val="22"/>
              </w:rPr>
              <w:t>спирт</w:t>
            </w:r>
          </w:p>
        </w:tc>
        <w:tc>
          <w:tcPr>
            <w:tcW w:w="4820" w:type="dxa"/>
            <w:tcBorders>
              <w:top w:val="single" w:sz="4" w:space="0" w:color="auto"/>
              <w:left w:val="single" w:sz="4" w:space="0" w:color="auto"/>
              <w:bottom w:val="single" w:sz="4" w:space="0" w:color="auto"/>
              <w:right w:val="single" w:sz="4" w:space="0" w:color="auto"/>
            </w:tcBorders>
            <w:hideMark/>
          </w:tcPr>
          <w:p w14:paraId="50DCABDD" w14:textId="77777777" w:rsidR="004E369F" w:rsidRPr="00C06496" w:rsidRDefault="004E369F">
            <w:pPr>
              <w:rPr>
                <w:rFonts w:ascii="Arial" w:hAnsi="Arial" w:cs="Arial"/>
              </w:rPr>
            </w:pPr>
            <w:r w:rsidRPr="00C06496">
              <w:rPr>
                <w:rFonts w:ascii="Arial" w:hAnsi="Arial" w:cs="Arial"/>
              </w:rPr>
              <w:t>по средней фактической стоимости</w:t>
            </w:r>
          </w:p>
        </w:tc>
      </w:tr>
      <w:tr w:rsidR="004E369F" w:rsidRPr="007554D7" w14:paraId="7EA4C033" w14:textId="77777777" w:rsidTr="00BD5C45">
        <w:tc>
          <w:tcPr>
            <w:tcW w:w="4536" w:type="dxa"/>
            <w:tcBorders>
              <w:top w:val="single" w:sz="4" w:space="0" w:color="auto"/>
              <w:left w:val="single" w:sz="4" w:space="0" w:color="auto"/>
              <w:bottom w:val="single" w:sz="4" w:space="0" w:color="auto"/>
              <w:right w:val="nil"/>
            </w:tcBorders>
          </w:tcPr>
          <w:p w14:paraId="485E2C15" w14:textId="77777777" w:rsidR="004E369F" w:rsidRPr="00C06496" w:rsidRDefault="004E369F" w:rsidP="00190A27">
            <w:pPr>
              <w:pStyle w:val="af4"/>
              <w:rPr>
                <w:sz w:val="22"/>
                <w:szCs w:val="22"/>
              </w:rPr>
            </w:pPr>
            <w:r w:rsidRPr="00C06496">
              <w:rPr>
                <w:sz w:val="22"/>
                <w:szCs w:val="22"/>
              </w:rPr>
              <w:t>прочие лекарственные препараты</w:t>
            </w:r>
          </w:p>
        </w:tc>
        <w:tc>
          <w:tcPr>
            <w:tcW w:w="4820" w:type="dxa"/>
            <w:tcBorders>
              <w:top w:val="single" w:sz="4" w:space="0" w:color="auto"/>
              <w:left w:val="single" w:sz="4" w:space="0" w:color="auto"/>
              <w:bottom w:val="single" w:sz="4" w:space="0" w:color="auto"/>
              <w:right w:val="single" w:sz="4" w:space="0" w:color="auto"/>
            </w:tcBorders>
          </w:tcPr>
          <w:p w14:paraId="5FCE0BBA" w14:textId="77777777" w:rsidR="004E369F" w:rsidRPr="00C06496" w:rsidRDefault="004E369F">
            <w:pPr>
              <w:rPr>
                <w:rFonts w:ascii="Arial" w:hAnsi="Arial" w:cs="Arial"/>
              </w:rPr>
            </w:pPr>
            <w:r w:rsidRPr="00C06496">
              <w:rPr>
                <w:rFonts w:ascii="Arial" w:hAnsi="Arial" w:cs="Arial"/>
              </w:rPr>
              <w:t>по средней фактической стоимости</w:t>
            </w:r>
          </w:p>
        </w:tc>
      </w:tr>
      <w:tr w:rsidR="004E369F" w:rsidRPr="007554D7" w14:paraId="4108327B" w14:textId="77777777" w:rsidTr="00BD5C45">
        <w:tc>
          <w:tcPr>
            <w:tcW w:w="4536" w:type="dxa"/>
            <w:tcBorders>
              <w:top w:val="single" w:sz="4" w:space="0" w:color="auto"/>
              <w:left w:val="single" w:sz="4" w:space="0" w:color="auto"/>
              <w:bottom w:val="single" w:sz="4" w:space="0" w:color="auto"/>
              <w:right w:val="nil"/>
            </w:tcBorders>
            <w:hideMark/>
          </w:tcPr>
          <w:p w14:paraId="116E585F" w14:textId="77777777" w:rsidR="004E369F" w:rsidRPr="00C06496" w:rsidRDefault="004E369F" w:rsidP="00190A27">
            <w:pPr>
              <w:pStyle w:val="af4"/>
              <w:rPr>
                <w:sz w:val="22"/>
                <w:szCs w:val="22"/>
              </w:rPr>
            </w:pPr>
            <w:r w:rsidRPr="00C06496">
              <w:rPr>
                <w:sz w:val="22"/>
                <w:szCs w:val="22"/>
              </w:rPr>
              <w:t>вакцины, сыворотки</w:t>
            </w:r>
          </w:p>
        </w:tc>
        <w:tc>
          <w:tcPr>
            <w:tcW w:w="4820" w:type="dxa"/>
            <w:tcBorders>
              <w:top w:val="single" w:sz="4" w:space="0" w:color="auto"/>
              <w:left w:val="single" w:sz="4" w:space="0" w:color="auto"/>
              <w:bottom w:val="single" w:sz="4" w:space="0" w:color="auto"/>
              <w:right w:val="single" w:sz="4" w:space="0" w:color="auto"/>
            </w:tcBorders>
            <w:hideMark/>
          </w:tcPr>
          <w:p w14:paraId="5140E118" w14:textId="77777777" w:rsidR="004E369F" w:rsidRPr="00C06496" w:rsidRDefault="004E369F">
            <w:pPr>
              <w:rPr>
                <w:rFonts w:ascii="Arial" w:hAnsi="Arial" w:cs="Arial"/>
              </w:rPr>
            </w:pPr>
            <w:r w:rsidRPr="00C06496">
              <w:rPr>
                <w:rFonts w:ascii="Arial" w:hAnsi="Arial" w:cs="Arial"/>
              </w:rPr>
              <w:t>по средней фактической стоимости</w:t>
            </w:r>
          </w:p>
        </w:tc>
      </w:tr>
      <w:tr w:rsidR="004E369F" w:rsidRPr="007554D7" w14:paraId="67FB194D" w14:textId="77777777" w:rsidTr="00BD5C45">
        <w:tc>
          <w:tcPr>
            <w:tcW w:w="4536" w:type="dxa"/>
            <w:tcBorders>
              <w:top w:val="single" w:sz="4" w:space="0" w:color="auto"/>
              <w:left w:val="single" w:sz="4" w:space="0" w:color="auto"/>
              <w:bottom w:val="single" w:sz="4" w:space="0" w:color="auto"/>
              <w:right w:val="nil"/>
            </w:tcBorders>
            <w:hideMark/>
          </w:tcPr>
          <w:p w14:paraId="72856D93" w14:textId="77777777" w:rsidR="004E369F" w:rsidRPr="00C06496" w:rsidRDefault="004E369F" w:rsidP="00190A27">
            <w:pPr>
              <w:pStyle w:val="af4"/>
              <w:rPr>
                <w:sz w:val="22"/>
                <w:szCs w:val="22"/>
              </w:rPr>
            </w:pPr>
            <w:r w:rsidRPr="00C06496">
              <w:rPr>
                <w:sz w:val="22"/>
                <w:szCs w:val="22"/>
              </w:rPr>
              <w:t>прочие медицинские материалы</w:t>
            </w:r>
          </w:p>
        </w:tc>
        <w:tc>
          <w:tcPr>
            <w:tcW w:w="4820" w:type="dxa"/>
            <w:tcBorders>
              <w:top w:val="single" w:sz="4" w:space="0" w:color="auto"/>
              <w:left w:val="single" w:sz="4" w:space="0" w:color="auto"/>
              <w:bottom w:val="single" w:sz="4" w:space="0" w:color="auto"/>
              <w:right w:val="single" w:sz="4" w:space="0" w:color="auto"/>
            </w:tcBorders>
            <w:hideMark/>
          </w:tcPr>
          <w:p w14:paraId="03C998E4" w14:textId="77777777" w:rsidR="004E369F" w:rsidRPr="00C06496" w:rsidRDefault="004E369F">
            <w:pPr>
              <w:rPr>
                <w:rFonts w:ascii="Arial" w:hAnsi="Arial" w:cs="Arial"/>
              </w:rPr>
            </w:pPr>
            <w:r w:rsidRPr="00C06496">
              <w:rPr>
                <w:rFonts w:ascii="Arial" w:hAnsi="Arial" w:cs="Arial"/>
              </w:rPr>
              <w:t>по средней фактической стоимости</w:t>
            </w:r>
          </w:p>
        </w:tc>
      </w:tr>
    </w:tbl>
    <w:p w14:paraId="27067AD6" w14:textId="77777777" w:rsidR="001600F0" w:rsidRPr="007554D7" w:rsidRDefault="00C06496" w:rsidP="00E24C39">
      <w:pPr>
        <w:spacing w:after="0" w:line="240" w:lineRule="auto"/>
        <w:jc w:val="both"/>
        <w:rPr>
          <w:rFonts w:ascii="Arial" w:hAnsi="Arial" w:cs="Arial"/>
          <w:sz w:val="24"/>
          <w:szCs w:val="24"/>
        </w:rPr>
      </w:pPr>
      <w:r>
        <w:rPr>
          <w:rFonts w:ascii="Arial" w:hAnsi="Arial" w:cs="Arial"/>
          <w:sz w:val="24"/>
          <w:szCs w:val="24"/>
        </w:rPr>
        <w:t>2.2</w:t>
      </w:r>
      <w:r w:rsidRPr="00D10994">
        <w:rPr>
          <w:rFonts w:ascii="Arial" w:hAnsi="Arial" w:cs="Arial"/>
          <w:sz w:val="24"/>
          <w:szCs w:val="24"/>
        </w:rPr>
        <w:t>1</w:t>
      </w:r>
      <w:r w:rsidR="00BD5C45" w:rsidRPr="007554D7">
        <w:rPr>
          <w:rFonts w:ascii="Arial" w:hAnsi="Arial" w:cs="Arial"/>
          <w:sz w:val="24"/>
          <w:szCs w:val="24"/>
        </w:rPr>
        <w:t xml:space="preserve">.10. </w:t>
      </w:r>
      <w:r w:rsidR="001600F0" w:rsidRPr="007554D7">
        <w:rPr>
          <w:rFonts w:ascii="Arial" w:hAnsi="Arial" w:cs="Arial"/>
          <w:sz w:val="24"/>
          <w:szCs w:val="24"/>
        </w:rPr>
        <w:t>Для лекарственных и иных медицинских препаратов, по которым организован предметно-количественный учет (по номенклатурным единицам)</w:t>
      </w:r>
      <w:r w:rsidR="008C5BBB" w:rsidRPr="007554D7">
        <w:rPr>
          <w:rFonts w:ascii="Arial" w:hAnsi="Arial" w:cs="Arial"/>
          <w:sz w:val="24"/>
          <w:szCs w:val="24"/>
        </w:rPr>
        <w:t xml:space="preserve">, </w:t>
      </w:r>
      <w:r w:rsidR="001600F0" w:rsidRPr="007554D7">
        <w:rPr>
          <w:rFonts w:ascii="Arial" w:hAnsi="Arial" w:cs="Arial"/>
          <w:sz w:val="24"/>
          <w:szCs w:val="24"/>
        </w:rPr>
        <w:t>наименование запаса содержит также лекарственную форму (таблетка, порошок, капли, раствор) и размер первичной и вторичной упаковки.</w:t>
      </w:r>
    </w:p>
    <w:p w14:paraId="3EA331BE" w14:textId="77777777" w:rsidR="001600F0" w:rsidRPr="007554D7" w:rsidRDefault="00BD5C45" w:rsidP="00E24C39">
      <w:pPr>
        <w:pStyle w:val="s1"/>
        <w:spacing w:before="0" w:beforeAutospacing="0" w:after="0" w:afterAutospacing="0"/>
        <w:jc w:val="both"/>
        <w:rPr>
          <w:rFonts w:ascii="Arial" w:hAnsi="Arial" w:cs="Arial"/>
        </w:rPr>
      </w:pPr>
      <w:r w:rsidRPr="007554D7">
        <w:rPr>
          <w:rFonts w:ascii="Arial" w:hAnsi="Arial" w:cs="Arial"/>
        </w:rPr>
        <w:t>2.2</w:t>
      </w:r>
      <w:r w:rsidR="00C06496" w:rsidRPr="00D10994">
        <w:rPr>
          <w:rFonts w:ascii="Arial" w:hAnsi="Arial" w:cs="Arial"/>
        </w:rPr>
        <w:t>1</w:t>
      </w:r>
      <w:r w:rsidRPr="007554D7">
        <w:rPr>
          <w:rFonts w:ascii="Arial" w:hAnsi="Arial" w:cs="Arial"/>
        </w:rPr>
        <w:t>.11</w:t>
      </w:r>
      <w:r w:rsidR="001600F0" w:rsidRPr="007554D7">
        <w:rPr>
          <w:rFonts w:ascii="Arial" w:hAnsi="Arial" w:cs="Arial"/>
        </w:rPr>
        <w:t>. К группе</w:t>
      </w:r>
      <w:r w:rsidRPr="007554D7">
        <w:rPr>
          <w:rFonts w:ascii="Arial" w:hAnsi="Arial" w:cs="Arial"/>
        </w:rPr>
        <w:t xml:space="preserve"> «</w:t>
      </w:r>
      <w:r w:rsidR="001600F0" w:rsidRPr="007554D7">
        <w:rPr>
          <w:rFonts w:ascii="Arial" w:hAnsi="Arial" w:cs="Arial"/>
        </w:rPr>
        <w:t>Иные медицинские материалы</w:t>
      </w:r>
      <w:r w:rsidRPr="007554D7">
        <w:rPr>
          <w:rFonts w:ascii="Arial" w:hAnsi="Arial" w:cs="Arial"/>
        </w:rPr>
        <w:t>»</w:t>
      </w:r>
      <w:r w:rsidR="001600F0" w:rsidRPr="007554D7">
        <w:rPr>
          <w:rFonts w:ascii="Arial" w:hAnsi="Arial" w:cs="Arial"/>
        </w:rPr>
        <w:t xml:space="preserve"> относятся:</w:t>
      </w:r>
    </w:p>
    <w:p w14:paraId="15B8233D" w14:textId="77777777" w:rsidR="001600F0" w:rsidRPr="007554D7" w:rsidRDefault="001600F0" w:rsidP="00E24C39">
      <w:pPr>
        <w:pStyle w:val="s1"/>
        <w:spacing w:before="0" w:beforeAutospacing="0" w:after="0" w:afterAutospacing="0"/>
        <w:jc w:val="both"/>
        <w:rPr>
          <w:rFonts w:ascii="Arial" w:hAnsi="Arial" w:cs="Arial"/>
        </w:rPr>
      </w:pPr>
      <w:r w:rsidRPr="007554D7">
        <w:rPr>
          <w:rStyle w:val="s10"/>
          <w:rFonts w:ascii="Arial" w:hAnsi="Arial" w:cs="Arial"/>
        </w:rPr>
        <w:t>- медицинский инструментарий со сроком полезного использования менее 12 месяцев (под медицинским инструментарием подразумеваются продукция медицинского назначения, относимая "Общероссийским классификатором основных фондов ОК 013-2014 (СНС 2008)", утвержденным приказом Росстандарта от 12.12.2014 N 2018-ст, по кодам 330.32.50.21.110 "Инструменты и оборудование терапевтические", 330.32.50.21.111 "Инструменты терапевтические" и 330.32.50.50 "Изделия медицинские, в том числе хирургически, прочие");</w:t>
      </w:r>
    </w:p>
    <w:p w14:paraId="542C8D23" w14:textId="77777777" w:rsidR="001600F0" w:rsidRPr="007554D7" w:rsidRDefault="001600F0" w:rsidP="00E24C39">
      <w:pPr>
        <w:pStyle w:val="s1"/>
        <w:spacing w:before="0" w:beforeAutospacing="0" w:after="0" w:afterAutospacing="0"/>
        <w:jc w:val="both"/>
        <w:rPr>
          <w:rFonts w:ascii="Arial" w:hAnsi="Arial" w:cs="Arial"/>
        </w:rPr>
      </w:pPr>
      <w:r w:rsidRPr="007554D7">
        <w:rPr>
          <w:rStyle w:val="s10"/>
          <w:rFonts w:ascii="Arial" w:hAnsi="Arial" w:cs="Arial"/>
        </w:rPr>
        <w:t>- медицинские изделия, имплантируемые в организм человека, медицинские инструменты, предназначенных для восстановления, замены, изменения анатомического строения или физиологических функций организма;</w:t>
      </w:r>
    </w:p>
    <w:p w14:paraId="4C2F5779" w14:textId="77777777" w:rsidR="001600F0" w:rsidRPr="007554D7" w:rsidRDefault="001600F0" w:rsidP="00E24C39">
      <w:pPr>
        <w:pStyle w:val="s1"/>
        <w:spacing w:before="0" w:beforeAutospacing="0" w:after="0" w:afterAutospacing="0"/>
        <w:jc w:val="both"/>
        <w:rPr>
          <w:rFonts w:ascii="Arial" w:hAnsi="Arial" w:cs="Arial"/>
        </w:rPr>
      </w:pPr>
      <w:r w:rsidRPr="007554D7">
        <w:rPr>
          <w:rStyle w:val="s10"/>
          <w:rFonts w:ascii="Arial" w:hAnsi="Arial" w:cs="Arial"/>
        </w:rPr>
        <w:lastRenderedPageBreak/>
        <w:t>- медицинские изделия и другие расходные материалы разового использования при оказании медицинских услуг, в числе которых:</w:t>
      </w:r>
    </w:p>
    <w:p w14:paraId="4F3B9C0A" w14:textId="77777777" w:rsidR="001600F0" w:rsidRPr="007554D7" w:rsidRDefault="001600F0" w:rsidP="00E24C39">
      <w:pPr>
        <w:pStyle w:val="s1"/>
        <w:numPr>
          <w:ilvl w:val="0"/>
          <w:numId w:val="29"/>
        </w:numPr>
        <w:spacing w:before="0" w:beforeAutospacing="0" w:after="0" w:afterAutospacing="0"/>
        <w:jc w:val="both"/>
        <w:rPr>
          <w:rFonts w:ascii="Arial" w:hAnsi="Arial" w:cs="Arial"/>
        </w:rPr>
      </w:pPr>
      <w:r w:rsidRPr="007554D7">
        <w:rPr>
          <w:rStyle w:val="s10"/>
          <w:rFonts w:ascii="Arial" w:hAnsi="Arial" w:cs="Arial"/>
        </w:rPr>
        <w:t>бумага со специальными чувствительными слоями, бумага и картриджи, применяемые в медицинском оборудовании при оказании медицинских услуг, гели и средства контактные для диагностики;</w:t>
      </w:r>
    </w:p>
    <w:p w14:paraId="3CDE18BB" w14:textId="77777777" w:rsidR="001600F0" w:rsidRPr="007554D7" w:rsidRDefault="001600F0" w:rsidP="00E24C39">
      <w:pPr>
        <w:pStyle w:val="s1"/>
        <w:numPr>
          <w:ilvl w:val="0"/>
          <w:numId w:val="29"/>
        </w:numPr>
        <w:spacing w:before="0" w:beforeAutospacing="0" w:after="0" w:afterAutospacing="0"/>
        <w:jc w:val="both"/>
        <w:rPr>
          <w:rFonts w:ascii="Arial" w:hAnsi="Arial" w:cs="Arial"/>
        </w:rPr>
      </w:pPr>
      <w:r w:rsidRPr="007554D7">
        <w:rPr>
          <w:rStyle w:val="s10"/>
          <w:rFonts w:ascii="Arial" w:hAnsi="Arial" w:cs="Arial"/>
        </w:rPr>
        <w:t>кислород для медицинских целей;</w:t>
      </w:r>
    </w:p>
    <w:p w14:paraId="2F678365" w14:textId="77777777" w:rsidR="001600F0" w:rsidRPr="007554D7" w:rsidRDefault="001600F0" w:rsidP="00E24C39">
      <w:pPr>
        <w:pStyle w:val="s1"/>
        <w:numPr>
          <w:ilvl w:val="0"/>
          <w:numId w:val="29"/>
        </w:numPr>
        <w:spacing w:before="0" w:beforeAutospacing="0" w:after="0" w:afterAutospacing="0"/>
        <w:jc w:val="both"/>
        <w:rPr>
          <w:rFonts w:ascii="Arial" w:hAnsi="Arial" w:cs="Arial"/>
        </w:rPr>
      </w:pPr>
      <w:r w:rsidRPr="007554D7">
        <w:rPr>
          <w:rStyle w:val="s10"/>
          <w:rFonts w:ascii="Arial" w:hAnsi="Arial" w:cs="Arial"/>
        </w:rPr>
        <w:t>простыни, пеленки, памперсы (подгузники) бумажные и другое абсорбирующее белье при оказании медицинской помощи детям, пациентам отделений реанимации и иным пациентам, имеющим ограничения к самообслуживанию или передвижению, а также пациентам с различными формами недержания мочи и кала;</w:t>
      </w:r>
    </w:p>
    <w:p w14:paraId="31287BC8" w14:textId="77777777" w:rsidR="001600F0" w:rsidRPr="007554D7" w:rsidRDefault="001600F0" w:rsidP="00E24C39">
      <w:pPr>
        <w:pStyle w:val="s1"/>
        <w:numPr>
          <w:ilvl w:val="0"/>
          <w:numId w:val="29"/>
        </w:numPr>
        <w:spacing w:before="0" w:beforeAutospacing="0" w:after="0" w:afterAutospacing="0"/>
        <w:jc w:val="both"/>
        <w:rPr>
          <w:rFonts w:ascii="Arial" w:hAnsi="Arial" w:cs="Arial"/>
        </w:rPr>
      </w:pPr>
      <w:r w:rsidRPr="007554D7">
        <w:rPr>
          <w:rStyle w:val="s10"/>
          <w:rFonts w:ascii="Arial" w:hAnsi="Arial" w:cs="Arial"/>
        </w:rPr>
        <w:t>халаты, шапочки, бахилы медицинские и т.п., используемые для выдачи пациентам при оказании медицинских услуг;</w:t>
      </w:r>
    </w:p>
    <w:p w14:paraId="79216312" w14:textId="77777777" w:rsidR="001600F0" w:rsidRPr="007554D7" w:rsidRDefault="001600F0" w:rsidP="00E24C39">
      <w:pPr>
        <w:pStyle w:val="s1"/>
        <w:spacing w:before="0" w:beforeAutospacing="0" w:after="0" w:afterAutospacing="0"/>
        <w:jc w:val="both"/>
        <w:rPr>
          <w:rFonts w:ascii="Arial" w:hAnsi="Arial" w:cs="Arial"/>
        </w:rPr>
      </w:pPr>
      <w:r w:rsidRPr="007554D7">
        <w:rPr>
          <w:rStyle w:val="s10"/>
          <w:rFonts w:ascii="Arial" w:hAnsi="Arial" w:cs="Arial"/>
        </w:rPr>
        <w:t>- другие медицинские изделия и расходные материалы разового использования</w:t>
      </w:r>
      <w:r w:rsidR="00521403" w:rsidRPr="007554D7">
        <w:rPr>
          <w:rStyle w:val="s10"/>
          <w:rFonts w:ascii="Arial" w:hAnsi="Arial" w:cs="Arial"/>
        </w:rPr>
        <w:t xml:space="preserve"> при оказании медицинских услуг.</w:t>
      </w:r>
    </w:p>
    <w:p w14:paraId="10E2AB51" w14:textId="77777777" w:rsidR="001F0026" w:rsidRDefault="001600F0" w:rsidP="00E24C39">
      <w:pPr>
        <w:pStyle w:val="s1"/>
        <w:spacing w:before="0" w:beforeAutospacing="0" w:after="0" w:afterAutospacing="0"/>
        <w:jc w:val="both"/>
        <w:rPr>
          <w:rFonts w:ascii="Arial" w:hAnsi="Arial" w:cs="Arial"/>
        </w:rPr>
      </w:pPr>
      <w:r w:rsidRPr="007554D7">
        <w:rPr>
          <w:rFonts w:ascii="Arial" w:hAnsi="Arial" w:cs="Arial"/>
        </w:rPr>
        <w:t>2</w:t>
      </w:r>
      <w:r w:rsidR="00EE2DDD" w:rsidRPr="007554D7">
        <w:rPr>
          <w:rFonts w:ascii="Arial" w:hAnsi="Arial" w:cs="Arial"/>
        </w:rPr>
        <w:t>.2</w:t>
      </w:r>
      <w:r w:rsidR="00C06496" w:rsidRPr="00D10994">
        <w:rPr>
          <w:rFonts w:ascii="Arial" w:hAnsi="Arial" w:cs="Arial"/>
        </w:rPr>
        <w:t>1</w:t>
      </w:r>
      <w:r w:rsidR="00EE2DDD" w:rsidRPr="007554D7">
        <w:rPr>
          <w:rFonts w:ascii="Arial" w:hAnsi="Arial" w:cs="Arial"/>
        </w:rPr>
        <w:t>.12</w:t>
      </w:r>
      <w:r w:rsidRPr="007554D7">
        <w:rPr>
          <w:rFonts w:ascii="Arial" w:hAnsi="Arial" w:cs="Arial"/>
        </w:rPr>
        <w:t>. </w:t>
      </w:r>
      <w:r w:rsidRPr="005176F9">
        <w:rPr>
          <w:rFonts w:ascii="Arial" w:hAnsi="Arial" w:cs="Arial"/>
        </w:rPr>
        <w:t>Выдача со склада в отделения лекарственных и иных медицинских препаратов (за исключением спирта), входящих в Перечень, определенный приказом Минздрава России от 22.04.2014 N 183н, оформляется отдельным Требованием-накладной (ф. </w:t>
      </w:r>
      <w:r w:rsidR="00CD0639" w:rsidRPr="005176F9">
        <w:rPr>
          <w:rFonts w:ascii="Arial" w:hAnsi="Arial" w:cs="Arial"/>
        </w:rPr>
        <w:t>0510451</w:t>
      </w:r>
      <w:r w:rsidRPr="005176F9">
        <w:rPr>
          <w:rFonts w:ascii="Arial" w:hAnsi="Arial" w:cs="Arial"/>
        </w:rPr>
        <w:t xml:space="preserve">). Дальнейшее списание </w:t>
      </w:r>
      <w:r w:rsidR="00521403" w:rsidRPr="005176F9">
        <w:rPr>
          <w:rFonts w:ascii="Arial" w:hAnsi="Arial" w:cs="Arial"/>
        </w:rPr>
        <w:t>в учете</w:t>
      </w:r>
      <w:r w:rsidR="001F0026">
        <w:rPr>
          <w:rFonts w:ascii="Arial" w:hAnsi="Arial" w:cs="Arial"/>
        </w:rPr>
        <w:t xml:space="preserve"> </w:t>
      </w:r>
      <w:r w:rsidR="00521403" w:rsidRPr="005176F9">
        <w:rPr>
          <w:rFonts w:ascii="Arial" w:hAnsi="Arial" w:cs="Arial"/>
        </w:rPr>
        <w:t xml:space="preserve">выданных в отделение </w:t>
      </w:r>
      <w:r w:rsidRPr="005176F9">
        <w:rPr>
          <w:rFonts w:ascii="Arial" w:hAnsi="Arial" w:cs="Arial"/>
        </w:rPr>
        <w:t xml:space="preserve">запасов осуществляется </w:t>
      </w:r>
      <w:r w:rsidR="00521403" w:rsidRPr="005176F9">
        <w:rPr>
          <w:rFonts w:ascii="Arial" w:hAnsi="Arial" w:cs="Arial"/>
        </w:rPr>
        <w:t xml:space="preserve">по фактическому расходу в отделении </w:t>
      </w:r>
      <w:r w:rsidRPr="005176F9">
        <w:rPr>
          <w:rFonts w:ascii="Arial" w:hAnsi="Arial" w:cs="Arial"/>
        </w:rPr>
        <w:t xml:space="preserve">на основании </w:t>
      </w:r>
      <w:r w:rsidR="00521403" w:rsidRPr="005176F9">
        <w:rPr>
          <w:rFonts w:ascii="Arial" w:hAnsi="Arial" w:cs="Arial"/>
        </w:rPr>
        <w:t>Акта о списании материальных запасов, сформированного Комиссией по поступлению и выбытию активов</w:t>
      </w:r>
      <w:r w:rsidR="001F0026">
        <w:rPr>
          <w:rFonts w:ascii="Arial" w:hAnsi="Arial" w:cs="Arial"/>
        </w:rPr>
        <w:t>.</w:t>
      </w:r>
      <w:r w:rsidR="00521403" w:rsidRPr="005176F9">
        <w:rPr>
          <w:rFonts w:ascii="Arial" w:hAnsi="Arial" w:cs="Arial"/>
        </w:rPr>
        <w:t xml:space="preserve"> </w:t>
      </w:r>
    </w:p>
    <w:p w14:paraId="62D30CFA" w14:textId="77777777" w:rsidR="001600F0" w:rsidRPr="00AA5349" w:rsidRDefault="00EE2DDD" w:rsidP="00E24C39">
      <w:pPr>
        <w:pStyle w:val="s1"/>
        <w:spacing w:before="0" w:beforeAutospacing="0" w:after="0" w:afterAutospacing="0"/>
        <w:jc w:val="both"/>
        <w:rPr>
          <w:rFonts w:ascii="Arial" w:hAnsi="Arial" w:cs="Arial"/>
        </w:rPr>
      </w:pPr>
      <w:r w:rsidRPr="007554D7">
        <w:rPr>
          <w:rFonts w:ascii="Arial" w:hAnsi="Arial" w:cs="Arial"/>
        </w:rPr>
        <w:t>2.2</w:t>
      </w:r>
      <w:r w:rsidR="00C06496" w:rsidRPr="00C06496">
        <w:rPr>
          <w:rFonts w:ascii="Arial" w:hAnsi="Arial" w:cs="Arial"/>
        </w:rPr>
        <w:t>1</w:t>
      </w:r>
      <w:r w:rsidRPr="007554D7">
        <w:rPr>
          <w:rFonts w:ascii="Arial" w:hAnsi="Arial" w:cs="Arial"/>
        </w:rPr>
        <w:t>.13</w:t>
      </w:r>
      <w:r w:rsidR="00521403" w:rsidRPr="007554D7">
        <w:rPr>
          <w:rFonts w:ascii="Arial" w:hAnsi="Arial" w:cs="Arial"/>
        </w:rPr>
        <w:t>.</w:t>
      </w:r>
      <w:r w:rsidR="001600F0" w:rsidRPr="00AA5349">
        <w:rPr>
          <w:rFonts w:ascii="Arial" w:hAnsi="Arial" w:cs="Arial"/>
        </w:rPr>
        <w:t xml:space="preserve">Выдача на нужды </w:t>
      </w:r>
      <w:r w:rsidR="00521403" w:rsidRPr="00AA5349">
        <w:rPr>
          <w:rFonts w:ascii="Arial" w:hAnsi="Arial" w:cs="Arial"/>
        </w:rPr>
        <w:t>У</w:t>
      </w:r>
      <w:r w:rsidR="001600F0" w:rsidRPr="00AA5349">
        <w:rPr>
          <w:rFonts w:ascii="Arial" w:hAnsi="Arial" w:cs="Arial"/>
        </w:rPr>
        <w:t xml:space="preserve">чреждения иных лекарственных препаратов и медицинских материалов оформляется </w:t>
      </w:r>
      <w:r w:rsidR="00CD0639" w:rsidRPr="00AA5349">
        <w:rPr>
          <w:rFonts w:ascii="Arial" w:hAnsi="Arial" w:cs="Arial"/>
        </w:rPr>
        <w:t xml:space="preserve">Требованием-накладной (ф. 0510451) или </w:t>
      </w:r>
      <w:r w:rsidR="001600F0" w:rsidRPr="00AA5349">
        <w:rPr>
          <w:rFonts w:ascii="Arial" w:hAnsi="Arial" w:cs="Arial"/>
        </w:rPr>
        <w:t>Ведомостью выдачи материальных ценностей на нужды учреждения (</w:t>
      </w:r>
      <w:r w:rsidR="008E6244" w:rsidRPr="00AA5349">
        <w:rPr>
          <w:rFonts w:ascii="Arial" w:hAnsi="Arial" w:cs="Arial"/>
        </w:rPr>
        <w:t>ф. 0510450) (</w:t>
      </w:r>
      <w:r w:rsidR="001600F0" w:rsidRPr="00AA5349">
        <w:rPr>
          <w:rFonts w:ascii="Arial" w:hAnsi="Arial" w:cs="Arial"/>
        </w:rPr>
        <w:t>ф. 0504210). Списание указанных в настоящем пункте материальных запасов</w:t>
      </w:r>
      <w:r w:rsidR="008E6244" w:rsidRPr="00AA5349">
        <w:rPr>
          <w:rFonts w:ascii="Arial" w:hAnsi="Arial" w:cs="Arial"/>
        </w:rPr>
        <w:t xml:space="preserve">, при условии, что они относятся к потребляемым МЗ, </w:t>
      </w:r>
      <w:r w:rsidR="001600F0" w:rsidRPr="00AA5349">
        <w:rPr>
          <w:rFonts w:ascii="Arial" w:hAnsi="Arial" w:cs="Arial"/>
        </w:rPr>
        <w:t xml:space="preserve">производится </w:t>
      </w:r>
      <w:r w:rsidR="00521403" w:rsidRPr="00AA5349">
        <w:rPr>
          <w:rFonts w:ascii="Arial" w:hAnsi="Arial" w:cs="Arial"/>
        </w:rPr>
        <w:t xml:space="preserve">на основании Ведомости (ф. </w:t>
      </w:r>
      <w:r w:rsidR="008E6244" w:rsidRPr="00AA5349">
        <w:rPr>
          <w:rFonts w:ascii="Arial" w:hAnsi="Arial" w:cs="Arial"/>
        </w:rPr>
        <w:t>0510450</w:t>
      </w:r>
      <w:r w:rsidR="00521403" w:rsidRPr="00AA5349">
        <w:rPr>
          <w:rFonts w:ascii="Arial" w:hAnsi="Arial" w:cs="Arial"/>
        </w:rPr>
        <w:t>)</w:t>
      </w:r>
      <w:r w:rsidR="008E6244" w:rsidRPr="00AA5349">
        <w:rPr>
          <w:rFonts w:ascii="Arial" w:hAnsi="Arial" w:cs="Arial"/>
        </w:rPr>
        <w:t xml:space="preserve"> или Требования-накладной (ф. 0510451), за исключением медицинских материалов, подлежащих обязательной утилизации</w:t>
      </w:r>
      <w:r w:rsidR="00521403" w:rsidRPr="00AA5349">
        <w:rPr>
          <w:rFonts w:ascii="Arial" w:hAnsi="Arial" w:cs="Arial"/>
        </w:rPr>
        <w:t>.</w:t>
      </w:r>
    </w:p>
    <w:p w14:paraId="55A5C8C2" w14:textId="77777777" w:rsidR="001600F0" w:rsidRPr="00AA5349" w:rsidRDefault="001600F0" w:rsidP="00E24C39">
      <w:pPr>
        <w:pStyle w:val="s1"/>
        <w:spacing w:before="0" w:beforeAutospacing="0" w:after="0" w:afterAutospacing="0"/>
        <w:jc w:val="both"/>
        <w:rPr>
          <w:rFonts w:ascii="Arial" w:hAnsi="Arial" w:cs="Arial"/>
        </w:rPr>
      </w:pPr>
      <w:r w:rsidRPr="00AA5349">
        <w:rPr>
          <w:rFonts w:ascii="Arial" w:hAnsi="Arial" w:cs="Arial"/>
        </w:rPr>
        <w:t xml:space="preserve">Дальнейший контроль за расходом </w:t>
      </w:r>
      <w:r w:rsidR="008E6244" w:rsidRPr="00AA5349">
        <w:rPr>
          <w:rFonts w:ascii="Arial" w:hAnsi="Arial" w:cs="Arial"/>
        </w:rPr>
        <w:t xml:space="preserve">списанных с балансового учета потребляемых лекарственных препаратов и медицинских материалов </w:t>
      </w:r>
      <w:r w:rsidRPr="00AA5349">
        <w:rPr>
          <w:rFonts w:ascii="Arial" w:hAnsi="Arial" w:cs="Arial"/>
        </w:rPr>
        <w:t>осуществляется в отделении</w:t>
      </w:r>
      <w:r w:rsidR="001557B4">
        <w:rPr>
          <w:rFonts w:ascii="Arial" w:hAnsi="Arial" w:cs="Arial"/>
        </w:rPr>
        <w:t xml:space="preserve"> главной медицинской сестры и старшей медицинской сестры </w:t>
      </w:r>
      <w:r w:rsidRPr="00AA5349">
        <w:rPr>
          <w:rFonts w:ascii="Arial" w:hAnsi="Arial" w:cs="Arial"/>
        </w:rPr>
        <w:t xml:space="preserve">путем составления внутреннего Отчета для подтверждения установленного в </w:t>
      </w:r>
      <w:r w:rsidR="005C4B70" w:rsidRPr="00AA5349">
        <w:rPr>
          <w:rFonts w:ascii="Arial" w:hAnsi="Arial" w:cs="Arial"/>
        </w:rPr>
        <w:t>У</w:t>
      </w:r>
      <w:r w:rsidRPr="00AA5349">
        <w:rPr>
          <w:rFonts w:ascii="Arial" w:hAnsi="Arial" w:cs="Arial"/>
        </w:rPr>
        <w:t>чреждении норматива расхода.</w:t>
      </w:r>
    </w:p>
    <w:p w14:paraId="54139091" w14:textId="77777777" w:rsidR="001600F0" w:rsidRPr="007554D7" w:rsidRDefault="00EE2DDD" w:rsidP="00E24C39">
      <w:pPr>
        <w:pStyle w:val="s1"/>
        <w:spacing w:before="0" w:beforeAutospacing="0" w:after="0" w:afterAutospacing="0"/>
        <w:jc w:val="both"/>
        <w:rPr>
          <w:rFonts w:ascii="Arial" w:hAnsi="Arial" w:cs="Arial"/>
        </w:rPr>
      </w:pPr>
      <w:r w:rsidRPr="007554D7">
        <w:rPr>
          <w:rFonts w:ascii="Arial" w:hAnsi="Arial" w:cs="Arial"/>
        </w:rPr>
        <w:t>2.2</w:t>
      </w:r>
      <w:r w:rsidR="00C06496" w:rsidRPr="00D10994">
        <w:rPr>
          <w:rFonts w:ascii="Arial" w:hAnsi="Arial" w:cs="Arial"/>
        </w:rPr>
        <w:t>1</w:t>
      </w:r>
      <w:r w:rsidRPr="007554D7">
        <w:rPr>
          <w:rFonts w:ascii="Arial" w:hAnsi="Arial" w:cs="Arial"/>
        </w:rPr>
        <w:t>.1</w:t>
      </w:r>
      <w:r w:rsidR="001557B4">
        <w:rPr>
          <w:rFonts w:ascii="Arial" w:hAnsi="Arial" w:cs="Arial"/>
        </w:rPr>
        <w:t>4</w:t>
      </w:r>
      <w:r w:rsidR="001600F0" w:rsidRPr="007554D7">
        <w:rPr>
          <w:rFonts w:ascii="Arial" w:hAnsi="Arial" w:cs="Arial"/>
        </w:rPr>
        <w:t xml:space="preserve">. В группе "Мягкий инвентарь" в составе прочего мягкого инвентаря </w:t>
      </w:r>
      <w:r w:rsidR="00E74516" w:rsidRPr="007554D7">
        <w:rPr>
          <w:rFonts w:ascii="Arial" w:hAnsi="Arial" w:cs="Arial"/>
        </w:rPr>
        <w:t>учитываются:</w:t>
      </w:r>
    </w:p>
    <w:p w14:paraId="0D9DFF91" w14:textId="77777777" w:rsidR="001600F0" w:rsidRPr="007554D7" w:rsidRDefault="001600F0" w:rsidP="00E24C39">
      <w:pPr>
        <w:pStyle w:val="s1"/>
        <w:spacing w:before="0" w:beforeAutospacing="0" w:after="0" w:afterAutospacing="0"/>
        <w:jc w:val="both"/>
        <w:rPr>
          <w:rFonts w:ascii="Arial" w:hAnsi="Arial" w:cs="Arial"/>
        </w:rPr>
      </w:pPr>
      <w:r w:rsidRPr="007554D7">
        <w:rPr>
          <w:rStyle w:val="s10"/>
          <w:rFonts w:ascii="Arial" w:hAnsi="Arial" w:cs="Arial"/>
        </w:rPr>
        <w:t xml:space="preserve">-  комплекты защитной одежды, выдаваемые персоналу </w:t>
      </w:r>
      <w:r w:rsidR="004E1CAB" w:rsidRPr="007554D7">
        <w:rPr>
          <w:rStyle w:val="s10"/>
          <w:rFonts w:ascii="Arial" w:hAnsi="Arial" w:cs="Arial"/>
        </w:rPr>
        <w:t>У</w:t>
      </w:r>
      <w:r w:rsidRPr="007554D7">
        <w:rPr>
          <w:rStyle w:val="s10"/>
          <w:rFonts w:ascii="Arial" w:hAnsi="Arial" w:cs="Arial"/>
        </w:rPr>
        <w:t>чреждения (халаты, костюмы, шапочки, бахилы);</w:t>
      </w:r>
    </w:p>
    <w:p w14:paraId="01621EF1" w14:textId="77777777" w:rsidR="001600F0" w:rsidRPr="007554D7" w:rsidRDefault="001600F0" w:rsidP="00E24C39">
      <w:pPr>
        <w:pStyle w:val="s1"/>
        <w:spacing w:before="0" w:beforeAutospacing="0" w:after="0" w:afterAutospacing="0"/>
        <w:jc w:val="both"/>
        <w:rPr>
          <w:rFonts w:ascii="Arial" w:hAnsi="Arial" w:cs="Arial"/>
        </w:rPr>
      </w:pPr>
      <w:r w:rsidRPr="007554D7">
        <w:rPr>
          <w:rStyle w:val="s10"/>
          <w:rFonts w:ascii="Arial" w:hAnsi="Arial" w:cs="Arial"/>
        </w:rPr>
        <w:t xml:space="preserve">- одноразовое постельное белье, выдаваемое больным </w:t>
      </w:r>
      <w:r w:rsidR="001557B4">
        <w:rPr>
          <w:rStyle w:val="s10"/>
          <w:rFonts w:ascii="Arial" w:hAnsi="Arial" w:cs="Arial"/>
        </w:rPr>
        <w:t xml:space="preserve">дневного </w:t>
      </w:r>
      <w:r w:rsidRPr="007554D7">
        <w:rPr>
          <w:rStyle w:val="s10"/>
          <w:rFonts w:ascii="Arial" w:hAnsi="Arial" w:cs="Arial"/>
        </w:rPr>
        <w:t>стационара;</w:t>
      </w:r>
    </w:p>
    <w:p w14:paraId="2C49BF0C" w14:textId="77777777" w:rsidR="00E74516" w:rsidRPr="007554D7" w:rsidRDefault="001600F0" w:rsidP="00E24C39">
      <w:pPr>
        <w:pStyle w:val="s1"/>
        <w:spacing w:before="0" w:beforeAutospacing="0" w:after="0" w:afterAutospacing="0"/>
        <w:jc w:val="both"/>
        <w:rPr>
          <w:rStyle w:val="s10"/>
          <w:rFonts w:ascii="Arial" w:hAnsi="Arial" w:cs="Arial"/>
        </w:rPr>
      </w:pPr>
      <w:r w:rsidRPr="007554D7">
        <w:rPr>
          <w:rStyle w:val="s10"/>
          <w:rFonts w:ascii="Arial" w:hAnsi="Arial" w:cs="Arial"/>
        </w:rPr>
        <w:t xml:space="preserve">- специальные Rg-защитные принадлежности, надеваемые как сотрудниками </w:t>
      </w:r>
      <w:r w:rsidR="00E74516" w:rsidRPr="007554D7">
        <w:rPr>
          <w:rStyle w:val="s10"/>
          <w:rFonts w:ascii="Arial" w:hAnsi="Arial" w:cs="Arial"/>
        </w:rPr>
        <w:t>У</w:t>
      </w:r>
      <w:r w:rsidRPr="007554D7">
        <w:rPr>
          <w:rStyle w:val="s10"/>
          <w:rFonts w:ascii="Arial" w:hAnsi="Arial" w:cs="Arial"/>
        </w:rPr>
        <w:t xml:space="preserve">чреждения, так </w:t>
      </w:r>
      <w:r w:rsidR="00E74516" w:rsidRPr="007554D7">
        <w:rPr>
          <w:rStyle w:val="s10"/>
          <w:rFonts w:ascii="Arial" w:hAnsi="Arial" w:cs="Arial"/>
        </w:rPr>
        <w:t>и пациентами (фартук, воротник).</w:t>
      </w:r>
    </w:p>
    <w:p w14:paraId="2432EB61" w14:textId="77777777" w:rsidR="001600F0" w:rsidRDefault="001600F0" w:rsidP="00E24C39">
      <w:pPr>
        <w:pStyle w:val="s1"/>
        <w:spacing w:before="0" w:beforeAutospacing="0" w:after="0" w:afterAutospacing="0"/>
        <w:jc w:val="both"/>
        <w:rPr>
          <w:rFonts w:ascii="Arial" w:hAnsi="Arial" w:cs="Arial"/>
        </w:rPr>
      </w:pPr>
      <w:r w:rsidRPr="007554D7">
        <w:rPr>
          <w:rFonts w:ascii="Arial" w:hAnsi="Arial" w:cs="Arial"/>
        </w:rPr>
        <w:t>Одноразовый мягкий инвентарь не маркируется.</w:t>
      </w:r>
    </w:p>
    <w:p w14:paraId="507CBA2C" w14:textId="77777777" w:rsidR="001600F0" w:rsidRPr="007554D7" w:rsidRDefault="00EE2DDD" w:rsidP="00E24C39">
      <w:pPr>
        <w:pStyle w:val="s1"/>
        <w:spacing w:before="0" w:beforeAutospacing="0" w:after="0" w:afterAutospacing="0"/>
        <w:jc w:val="both"/>
        <w:rPr>
          <w:rFonts w:ascii="Arial" w:hAnsi="Arial" w:cs="Arial"/>
        </w:rPr>
      </w:pPr>
      <w:r w:rsidRPr="007554D7">
        <w:rPr>
          <w:rFonts w:ascii="Arial" w:hAnsi="Arial" w:cs="Arial"/>
        </w:rPr>
        <w:t>2.2</w:t>
      </w:r>
      <w:r w:rsidR="00C06496" w:rsidRPr="00D10994">
        <w:rPr>
          <w:rFonts w:ascii="Arial" w:hAnsi="Arial" w:cs="Arial"/>
        </w:rPr>
        <w:t>1</w:t>
      </w:r>
      <w:r w:rsidRPr="007554D7">
        <w:rPr>
          <w:rFonts w:ascii="Arial" w:hAnsi="Arial" w:cs="Arial"/>
        </w:rPr>
        <w:t>.1</w:t>
      </w:r>
      <w:r w:rsidR="00944078">
        <w:rPr>
          <w:rFonts w:ascii="Arial" w:hAnsi="Arial" w:cs="Arial"/>
        </w:rPr>
        <w:t>5</w:t>
      </w:r>
      <w:r w:rsidR="001600F0" w:rsidRPr="007554D7">
        <w:rPr>
          <w:rFonts w:ascii="Arial" w:hAnsi="Arial" w:cs="Arial"/>
        </w:rPr>
        <w:t xml:space="preserve">. Способ (метод) калькулирования себестоимости в </w:t>
      </w:r>
      <w:r w:rsidRPr="007554D7">
        <w:rPr>
          <w:rFonts w:ascii="Arial" w:hAnsi="Arial" w:cs="Arial"/>
        </w:rPr>
        <w:t>У</w:t>
      </w:r>
      <w:r w:rsidR="001600F0" w:rsidRPr="007554D7">
        <w:rPr>
          <w:rFonts w:ascii="Arial" w:hAnsi="Arial" w:cs="Arial"/>
        </w:rPr>
        <w:t>чреждении устанавливается:</w:t>
      </w:r>
    </w:p>
    <w:p w14:paraId="5BFF0894" w14:textId="77777777" w:rsidR="001600F0" w:rsidRPr="007554D7" w:rsidRDefault="00EE2DDD" w:rsidP="00E24C39">
      <w:pPr>
        <w:pStyle w:val="s1"/>
        <w:spacing w:before="0" w:beforeAutospacing="0" w:after="0" w:afterAutospacing="0"/>
        <w:jc w:val="both"/>
        <w:rPr>
          <w:rFonts w:ascii="Arial" w:hAnsi="Arial" w:cs="Arial"/>
        </w:rPr>
      </w:pPr>
      <w:r w:rsidRPr="007554D7">
        <w:rPr>
          <w:rFonts w:ascii="Arial" w:hAnsi="Arial" w:cs="Arial"/>
        </w:rPr>
        <w:t>- по</w:t>
      </w:r>
      <w:r w:rsidR="001600F0" w:rsidRPr="007554D7">
        <w:rPr>
          <w:rFonts w:ascii="Arial" w:hAnsi="Arial" w:cs="Arial"/>
        </w:rPr>
        <w:t xml:space="preserve"> выполняемым работам и предоставляемым услугам</w:t>
      </w:r>
      <w:r w:rsidR="001600F0" w:rsidRPr="007554D7">
        <w:rPr>
          <w:rStyle w:val="s10"/>
          <w:rFonts w:ascii="Arial" w:hAnsi="Arial" w:cs="Arial"/>
        </w:rPr>
        <w:t> </w:t>
      </w:r>
      <w:r w:rsidR="00944078">
        <w:rPr>
          <w:rStyle w:val="s10"/>
          <w:rFonts w:ascii="Arial" w:hAnsi="Arial" w:cs="Arial"/>
        </w:rPr>
        <w:t>нормативный</w:t>
      </w:r>
      <w:r w:rsidR="001600F0" w:rsidRPr="007554D7">
        <w:rPr>
          <w:rStyle w:val="s10"/>
          <w:rFonts w:ascii="Arial" w:hAnsi="Arial" w:cs="Arial"/>
        </w:rPr>
        <w:t>,</w:t>
      </w:r>
    </w:p>
    <w:p w14:paraId="61F90F26" w14:textId="77777777" w:rsidR="001600F0" w:rsidRPr="007554D7" w:rsidRDefault="00C06496" w:rsidP="00E24C39">
      <w:pPr>
        <w:pStyle w:val="s1"/>
        <w:spacing w:before="0" w:beforeAutospacing="0" w:after="0" w:afterAutospacing="0"/>
        <w:jc w:val="both"/>
        <w:rPr>
          <w:rFonts w:ascii="Arial" w:hAnsi="Arial" w:cs="Arial"/>
        </w:rPr>
      </w:pPr>
      <w:r>
        <w:rPr>
          <w:rFonts w:ascii="Arial" w:hAnsi="Arial" w:cs="Arial"/>
        </w:rPr>
        <w:t>2.2</w:t>
      </w:r>
      <w:r w:rsidRPr="00D10994">
        <w:rPr>
          <w:rFonts w:ascii="Arial" w:hAnsi="Arial" w:cs="Arial"/>
        </w:rPr>
        <w:t>1</w:t>
      </w:r>
      <w:r w:rsidR="00944078">
        <w:rPr>
          <w:rFonts w:ascii="Arial" w:hAnsi="Arial" w:cs="Arial"/>
        </w:rPr>
        <w:t>.16</w:t>
      </w:r>
      <w:r w:rsidR="001600F0" w:rsidRPr="007554D7">
        <w:rPr>
          <w:rFonts w:ascii="Arial" w:hAnsi="Arial" w:cs="Arial"/>
        </w:rPr>
        <w:t xml:space="preserve">. Расходами, формирующими первоначальную стоимость материальных запасов, создаваемых в </w:t>
      </w:r>
      <w:r w:rsidR="00D91B48" w:rsidRPr="007554D7">
        <w:rPr>
          <w:rFonts w:ascii="Arial" w:hAnsi="Arial" w:cs="Arial"/>
        </w:rPr>
        <w:t>У</w:t>
      </w:r>
      <w:r w:rsidR="001600F0" w:rsidRPr="007554D7">
        <w:rPr>
          <w:rFonts w:ascii="Arial" w:hAnsi="Arial" w:cs="Arial"/>
        </w:rPr>
        <w:t>чреждении для внутреннего потребления, признаются:</w:t>
      </w:r>
    </w:p>
    <w:p w14:paraId="2AC70889" w14:textId="77777777" w:rsidR="001600F0" w:rsidRPr="007554D7" w:rsidRDefault="00EE2DDD" w:rsidP="00E24C39">
      <w:pPr>
        <w:pStyle w:val="s1"/>
        <w:spacing w:before="0" w:beforeAutospacing="0" w:after="0" w:afterAutospacing="0"/>
        <w:jc w:val="both"/>
        <w:rPr>
          <w:rFonts w:ascii="Arial" w:hAnsi="Arial" w:cs="Arial"/>
        </w:rPr>
      </w:pPr>
      <w:r w:rsidRPr="007554D7">
        <w:rPr>
          <w:rFonts w:ascii="Arial" w:hAnsi="Arial" w:cs="Arial"/>
        </w:rPr>
        <w:t>1)</w:t>
      </w:r>
      <w:r w:rsidR="001600F0" w:rsidRPr="007554D7">
        <w:rPr>
          <w:rFonts w:ascii="Arial" w:hAnsi="Arial" w:cs="Arial"/>
        </w:rPr>
        <w:t> </w:t>
      </w:r>
      <w:r w:rsidRPr="007554D7">
        <w:rPr>
          <w:rFonts w:ascii="Arial" w:hAnsi="Arial" w:cs="Arial"/>
        </w:rPr>
        <w:t>п</w:t>
      </w:r>
      <w:r w:rsidR="001600F0" w:rsidRPr="007554D7">
        <w:rPr>
          <w:rFonts w:ascii="Arial" w:hAnsi="Arial" w:cs="Arial"/>
        </w:rPr>
        <w:t>о виду материального запаса "лекарственные препараты" - затраты на приобретение</w:t>
      </w:r>
      <w:r w:rsidR="001600F0" w:rsidRPr="007554D7">
        <w:rPr>
          <w:rStyle w:val="s10"/>
          <w:rFonts w:ascii="Arial" w:hAnsi="Arial" w:cs="Arial"/>
        </w:rPr>
        <w:t xml:space="preserve"> медикаментов, растворов, медицинских изделий,</w:t>
      </w:r>
      <w:r w:rsidR="001600F0" w:rsidRPr="007554D7">
        <w:rPr>
          <w:rFonts w:ascii="Arial" w:hAnsi="Arial" w:cs="Arial"/>
        </w:rPr>
        <w:t xml:space="preserve"> входящих в рецепт изготовления.</w:t>
      </w:r>
    </w:p>
    <w:p w14:paraId="309F408B" w14:textId="77777777" w:rsidR="001600F0" w:rsidRPr="007554D7" w:rsidRDefault="00EE2DDD" w:rsidP="00E24C39">
      <w:pPr>
        <w:pStyle w:val="s1"/>
        <w:spacing w:before="0" w:beforeAutospacing="0" w:after="0" w:afterAutospacing="0"/>
        <w:jc w:val="both"/>
        <w:rPr>
          <w:rFonts w:ascii="Arial" w:hAnsi="Arial" w:cs="Arial"/>
        </w:rPr>
      </w:pPr>
      <w:r w:rsidRPr="007554D7">
        <w:rPr>
          <w:rFonts w:ascii="Arial" w:hAnsi="Arial" w:cs="Arial"/>
        </w:rPr>
        <w:t>2.2</w:t>
      </w:r>
      <w:r w:rsidR="00C06496" w:rsidRPr="00D10994">
        <w:rPr>
          <w:rFonts w:ascii="Arial" w:hAnsi="Arial" w:cs="Arial"/>
        </w:rPr>
        <w:t>1</w:t>
      </w:r>
      <w:r w:rsidRPr="007554D7">
        <w:rPr>
          <w:rFonts w:ascii="Arial" w:hAnsi="Arial" w:cs="Arial"/>
        </w:rPr>
        <w:t>.</w:t>
      </w:r>
      <w:r w:rsidR="00944078">
        <w:rPr>
          <w:rFonts w:ascii="Arial" w:hAnsi="Arial" w:cs="Arial"/>
        </w:rPr>
        <w:t>17</w:t>
      </w:r>
      <w:r w:rsidR="001600F0" w:rsidRPr="007554D7">
        <w:rPr>
          <w:rFonts w:ascii="Arial" w:hAnsi="Arial" w:cs="Arial"/>
        </w:rPr>
        <w:t xml:space="preserve">. Доходы в виде компенсации затрат, понесенных ранее по КФО 7, отражаются в учете с применением счета </w:t>
      </w:r>
      <w:r w:rsidRPr="007554D7">
        <w:rPr>
          <w:rStyle w:val="s10"/>
          <w:rFonts w:ascii="Arial" w:hAnsi="Arial" w:cs="Arial"/>
        </w:rPr>
        <w:t>7 209 34 000.</w:t>
      </w:r>
    </w:p>
    <w:p w14:paraId="687BE6FD" w14:textId="77777777" w:rsidR="001600F0" w:rsidRPr="007554D7" w:rsidRDefault="00EE2DDD" w:rsidP="00E24C39">
      <w:pPr>
        <w:pStyle w:val="s1"/>
        <w:spacing w:before="0" w:beforeAutospacing="0" w:after="0" w:afterAutospacing="0"/>
        <w:jc w:val="both"/>
        <w:rPr>
          <w:rFonts w:ascii="Arial" w:hAnsi="Arial" w:cs="Arial"/>
        </w:rPr>
      </w:pPr>
      <w:r w:rsidRPr="007554D7">
        <w:rPr>
          <w:rFonts w:ascii="Arial" w:hAnsi="Arial" w:cs="Arial"/>
        </w:rPr>
        <w:lastRenderedPageBreak/>
        <w:t>2.2</w:t>
      </w:r>
      <w:r w:rsidR="00C06496" w:rsidRPr="00D10994">
        <w:rPr>
          <w:rFonts w:ascii="Arial" w:hAnsi="Arial" w:cs="Arial"/>
        </w:rPr>
        <w:t>1</w:t>
      </w:r>
      <w:r w:rsidRPr="007554D7">
        <w:rPr>
          <w:rFonts w:ascii="Arial" w:hAnsi="Arial" w:cs="Arial"/>
        </w:rPr>
        <w:t>.</w:t>
      </w:r>
      <w:r w:rsidR="00944078">
        <w:rPr>
          <w:rFonts w:ascii="Arial" w:hAnsi="Arial" w:cs="Arial"/>
        </w:rPr>
        <w:t>18</w:t>
      </w:r>
      <w:r w:rsidR="001600F0" w:rsidRPr="007554D7">
        <w:rPr>
          <w:rFonts w:ascii="Arial" w:hAnsi="Arial" w:cs="Arial"/>
        </w:rPr>
        <w:t xml:space="preserve">. Расходы на содержание недвижимого имущества, особо ценного движимого имущества, учтенного по КФО 4 (коммунальные расходы, расходы на техническое обслуживание, ремонт оборудования и другие расходы), осуществленные за счет ОМС, </w:t>
      </w:r>
      <w:r w:rsidRPr="007554D7">
        <w:rPr>
          <w:rFonts w:ascii="Arial" w:hAnsi="Arial" w:cs="Arial"/>
        </w:rPr>
        <w:t>включаются в состав затрат и учитываются на счете 7 109 00 000.</w:t>
      </w:r>
    </w:p>
    <w:p w14:paraId="74597796" w14:textId="77777777" w:rsidR="008C5BBB" w:rsidRPr="007554D7" w:rsidRDefault="008C5BBB" w:rsidP="00E24C39">
      <w:pPr>
        <w:pStyle w:val="s1"/>
        <w:spacing w:before="0" w:beforeAutospacing="0" w:after="0" w:afterAutospacing="0"/>
        <w:jc w:val="both"/>
        <w:rPr>
          <w:rFonts w:ascii="Arial" w:hAnsi="Arial" w:cs="Arial"/>
        </w:rPr>
      </w:pPr>
      <w:r w:rsidRPr="007554D7">
        <w:rPr>
          <w:rFonts w:ascii="Arial" w:hAnsi="Arial" w:cs="Arial"/>
        </w:rPr>
        <w:t>2.2</w:t>
      </w:r>
      <w:r w:rsidR="00C06496" w:rsidRPr="00D10994">
        <w:rPr>
          <w:rFonts w:ascii="Arial" w:hAnsi="Arial" w:cs="Arial"/>
        </w:rPr>
        <w:t>1</w:t>
      </w:r>
      <w:r w:rsidRPr="007554D7">
        <w:rPr>
          <w:rFonts w:ascii="Arial" w:hAnsi="Arial" w:cs="Arial"/>
        </w:rPr>
        <w:t>.</w:t>
      </w:r>
      <w:r w:rsidR="00944078">
        <w:rPr>
          <w:rFonts w:ascii="Arial" w:hAnsi="Arial" w:cs="Arial"/>
        </w:rPr>
        <w:t>19</w:t>
      </w:r>
      <w:r w:rsidRPr="007554D7">
        <w:rPr>
          <w:rFonts w:ascii="Arial" w:hAnsi="Arial" w:cs="Arial"/>
        </w:rPr>
        <w:t xml:space="preserve">. Расходы, произведенные за счет собственных средств Учреждения (по КФО 2), для осуществления деятельности за счет средств ОМС, которые не подлежат восстановлению, списываются </w:t>
      </w:r>
      <w:r w:rsidRPr="007554D7">
        <w:rPr>
          <w:rStyle w:val="s10"/>
          <w:rFonts w:ascii="Arial" w:hAnsi="Arial" w:cs="Arial"/>
        </w:rPr>
        <w:t>в дебет счета 2 401 20 000 с указанием субсчета "Расходы на исполнение программы ОМС"</w:t>
      </w:r>
      <w:r w:rsidRPr="007554D7">
        <w:rPr>
          <w:rFonts w:ascii="Arial" w:hAnsi="Arial" w:cs="Arial"/>
        </w:rPr>
        <w:t>.</w:t>
      </w:r>
    </w:p>
    <w:p w14:paraId="274DA31D" w14:textId="77777777" w:rsidR="001600F0" w:rsidRPr="007554D7" w:rsidRDefault="00C06496" w:rsidP="00E24C39">
      <w:pPr>
        <w:pStyle w:val="s1"/>
        <w:spacing w:before="0" w:beforeAutospacing="0" w:after="0" w:afterAutospacing="0"/>
        <w:jc w:val="both"/>
        <w:rPr>
          <w:rFonts w:ascii="Arial" w:hAnsi="Arial" w:cs="Arial"/>
        </w:rPr>
      </w:pPr>
      <w:r>
        <w:rPr>
          <w:rFonts w:ascii="Arial" w:hAnsi="Arial" w:cs="Arial"/>
        </w:rPr>
        <w:t>2.2</w:t>
      </w:r>
      <w:r w:rsidRPr="00D10994">
        <w:rPr>
          <w:rFonts w:ascii="Arial" w:hAnsi="Arial" w:cs="Arial"/>
        </w:rPr>
        <w:t>1</w:t>
      </w:r>
      <w:r w:rsidR="008C5BBB" w:rsidRPr="007554D7">
        <w:rPr>
          <w:rFonts w:ascii="Arial" w:hAnsi="Arial" w:cs="Arial"/>
        </w:rPr>
        <w:t>.2</w:t>
      </w:r>
      <w:r w:rsidR="00944078">
        <w:rPr>
          <w:rFonts w:ascii="Arial" w:hAnsi="Arial" w:cs="Arial"/>
        </w:rPr>
        <w:t>0</w:t>
      </w:r>
      <w:r w:rsidR="001600F0" w:rsidRPr="007554D7">
        <w:rPr>
          <w:rFonts w:ascii="Arial" w:hAnsi="Arial" w:cs="Arial"/>
        </w:rPr>
        <w:t>. </w:t>
      </w:r>
      <w:r w:rsidR="008C5BBB" w:rsidRPr="007554D7">
        <w:rPr>
          <w:rFonts w:ascii="Arial" w:hAnsi="Arial" w:cs="Arial"/>
        </w:rPr>
        <w:t xml:space="preserve">Для </w:t>
      </w:r>
      <w:r w:rsidR="001600F0" w:rsidRPr="007554D7">
        <w:rPr>
          <w:rFonts w:ascii="Arial" w:hAnsi="Arial" w:cs="Arial"/>
        </w:rPr>
        <w:t xml:space="preserve">оформления </w:t>
      </w:r>
      <w:r w:rsidR="00892606" w:rsidRPr="007554D7">
        <w:rPr>
          <w:rFonts w:ascii="Arial" w:hAnsi="Arial" w:cs="Arial"/>
        </w:rPr>
        <w:t xml:space="preserve">«межучрежденческих» </w:t>
      </w:r>
      <w:r w:rsidR="001600F0" w:rsidRPr="007554D7">
        <w:rPr>
          <w:rFonts w:ascii="Arial" w:hAnsi="Arial" w:cs="Arial"/>
        </w:rPr>
        <w:t xml:space="preserve">расчетов между </w:t>
      </w:r>
      <w:r w:rsidR="001B7679" w:rsidRPr="007554D7">
        <w:rPr>
          <w:rFonts w:ascii="Arial" w:hAnsi="Arial" w:cs="Arial"/>
        </w:rPr>
        <w:t>у</w:t>
      </w:r>
      <w:r w:rsidR="00892606" w:rsidRPr="007554D7">
        <w:rPr>
          <w:rFonts w:ascii="Arial" w:hAnsi="Arial" w:cs="Arial"/>
        </w:rPr>
        <w:t xml:space="preserve">чреждением, выступающим </w:t>
      </w:r>
      <w:r w:rsidR="001600F0" w:rsidRPr="007554D7">
        <w:rPr>
          <w:rFonts w:ascii="Arial" w:hAnsi="Arial" w:cs="Arial"/>
        </w:rPr>
        <w:t>заказчиком</w:t>
      </w:r>
      <w:r w:rsidR="00892606" w:rsidRPr="007554D7">
        <w:rPr>
          <w:rFonts w:ascii="Arial" w:hAnsi="Arial" w:cs="Arial"/>
        </w:rPr>
        <w:t xml:space="preserve">, </w:t>
      </w:r>
      <w:r w:rsidR="001600F0" w:rsidRPr="007554D7">
        <w:rPr>
          <w:rFonts w:ascii="Arial" w:hAnsi="Arial" w:cs="Arial"/>
        </w:rPr>
        <w:t xml:space="preserve">и </w:t>
      </w:r>
      <w:r w:rsidR="00892606" w:rsidRPr="007554D7">
        <w:rPr>
          <w:rFonts w:ascii="Arial" w:hAnsi="Arial" w:cs="Arial"/>
        </w:rPr>
        <w:t xml:space="preserve">учреждением - </w:t>
      </w:r>
      <w:r w:rsidR="001600F0" w:rsidRPr="007554D7">
        <w:rPr>
          <w:rFonts w:ascii="Arial" w:hAnsi="Arial" w:cs="Arial"/>
        </w:rPr>
        <w:t>исполнителем услуг по оказанию медицинской помощи в рамках ОМС</w:t>
      </w:r>
      <w:r w:rsidR="008C5BBB" w:rsidRPr="007554D7">
        <w:rPr>
          <w:rFonts w:ascii="Arial" w:hAnsi="Arial" w:cs="Arial"/>
        </w:rPr>
        <w:t xml:space="preserve"> установлен следующий порядок</w:t>
      </w:r>
      <w:r w:rsidR="001600F0" w:rsidRPr="007554D7">
        <w:rPr>
          <w:rFonts w:ascii="Arial" w:hAnsi="Arial" w:cs="Arial"/>
        </w:rPr>
        <w:t>.</w:t>
      </w:r>
    </w:p>
    <w:p w14:paraId="68775F7B" w14:textId="77777777" w:rsidR="00892606" w:rsidRPr="007554D7" w:rsidRDefault="001600F0" w:rsidP="00E24C39">
      <w:pPr>
        <w:pStyle w:val="s1"/>
        <w:spacing w:before="0" w:beforeAutospacing="0" w:after="0" w:afterAutospacing="0"/>
        <w:jc w:val="both"/>
        <w:rPr>
          <w:rFonts w:ascii="Arial" w:hAnsi="Arial" w:cs="Arial"/>
        </w:rPr>
      </w:pPr>
      <w:r w:rsidRPr="007554D7">
        <w:rPr>
          <w:rFonts w:ascii="Arial" w:hAnsi="Arial" w:cs="Arial"/>
        </w:rPr>
        <w:t>Учреждение</w:t>
      </w:r>
      <w:r w:rsidR="001B7679" w:rsidRPr="007554D7">
        <w:rPr>
          <w:rFonts w:ascii="Arial" w:hAnsi="Arial" w:cs="Arial"/>
        </w:rPr>
        <w:t xml:space="preserve">, являясь заказчиком, </w:t>
      </w:r>
      <w:r w:rsidRPr="007554D7">
        <w:rPr>
          <w:rFonts w:ascii="Arial" w:hAnsi="Arial" w:cs="Arial"/>
        </w:rPr>
        <w:t xml:space="preserve">ведет учет выданных направлений на оказание медицинской помощи в рамках территориальной программы ОМС в разрезе учреждений-исполнителей. </w:t>
      </w:r>
    </w:p>
    <w:p w14:paraId="4696EA9E" w14:textId="77777777" w:rsidR="001B7679" w:rsidRPr="007554D7" w:rsidRDefault="001B7679" w:rsidP="00E24C39">
      <w:pPr>
        <w:pStyle w:val="s1"/>
        <w:spacing w:before="0" w:beforeAutospacing="0" w:after="0" w:afterAutospacing="0"/>
        <w:jc w:val="both"/>
        <w:rPr>
          <w:rFonts w:ascii="Arial" w:hAnsi="Arial" w:cs="Arial"/>
        </w:rPr>
      </w:pPr>
      <w:r w:rsidRPr="007554D7">
        <w:rPr>
          <w:rFonts w:ascii="Arial" w:hAnsi="Arial" w:cs="Arial"/>
        </w:rPr>
        <w:t>Учреждение, являясь исполнителем, ведет учет выданных (полученных) направлений на оказание медицинской помощи в рамках территориальной программы ОМС в разрезе учреждений-заказчиков.</w:t>
      </w:r>
    </w:p>
    <w:p w14:paraId="26B38FAF" w14:textId="77777777" w:rsidR="001B7679" w:rsidRPr="007554D7" w:rsidRDefault="00892606" w:rsidP="00E24C39">
      <w:pPr>
        <w:pStyle w:val="s1"/>
        <w:spacing w:before="0" w:beforeAutospacing="0" w:after="0" w:afterAutospacing="0"/>
        <w:jc w:val="both"/>
        <w:rPr>
          <w:rStyle w:val="s10"/>
          <w:rFonts w:ascii="Arial" w:hAnsi="Arial" w:cs="Arial"/>
        </w:rPr>
      </w:pPr>
      <w:r w:rsidRPr="007554D7">
        <w:rPr>
          <w:rFonts w:ascii="Arial" w:hAnsi="Arial" w:cs="Arial"/>
        </w:rPr>
        <w:t>В</w:t>
      </w:r>
      <w:r w:rsidR="001600F0" w:rsidRPr="007554D7">
        <w:rPr>
          <w:rFonts w:ascii="Arial" w:hAnsi="Arial" w:cs="Arial"/>
        </w:rPr>
        <w:t>ыданны</w:t>
      </w:r>
      <w:r w:rsidRPr="007554D7">
        <w:rPr>
          <w:rFonts w:ascii="Arial" w:hAnsi="Arial" w:cs="Arial"/>
        </w:rPr>
        <w:t>е</w:t>
      </w:r>
      <w:r w:rsidR="00AA6C2E" w:rsidRPr="007554D7">
        <w:rPr>
          <w:rFonts w:ascii="Arial" w:hAnsi="Arial" w:cs="Arial"/>
        </w:rPr>
        <w:t xml:space="preserve"> (полученные)</w:t>
      </w:r>
      <w:r w:rsidR="001600F0" w:rsidRPr="007554D7">
        <w:rPr>
          <w:rFonts w:ascii="Arial" w:hAnsi="Arial" w:cs="Arial"/>
        </w:rPr>
        <w:t xml:space="preserve"> направлени</w:t>
      </w:r>
      <w:r w:rsidR="001B7679" w:rsidRPr="007554D7">
        <w:rPr>
          <w:rFonts w:ascii="Arial" w:hAnsi="Arial" w:cs="Arial"/>
        </w:rPr>
        <w:t>я регистрируются в Реестре полученных направлений и Реестре выданных направлений</w:t>
      </w:r>
      <w:r w:rsidRPr="007554D7">
        <w:rPr>
          <w:rFonts w:ascii="Arial" w:hAnsi="Arial" w:cs="Arial"/>
        </w:rPr>
        <w:t>, которы</w:t>
      </w:r>
      <w:r w:rsidR="00AA6C2E" w:rsidRPr="007554D7">
        <w:rPr>
          <w:rFonts w:ascii="Arial" w:hAnsi="Arial" w:cs="Arial"/>
        </w:rPr>
        <w:t>е формирую</w:t>
      </w:r>
      <w:r w:rsidRPr="007554D7">
        <w:rPr>
          <w:rFonts w:ascii="Arial" w:hAnsi="Arial" w:cs="Arial"/>
        </w:rPr>
        <w:t xml:space="preserve">тся </w:t>
      </w:r>
      <w:r w:rsidR="001600F0" w:rsidRPr="007554D7">
        <w:rPr>
          <w:rStyle w:val="s10"/>
          <w:rFonts w:ascii="Arial" w:hAnsi="Arial" w:cs="Arial"/>
        </w:rPr>
        <w:t>в ручном режиме</w:t>
      </w:r>
      <w:r w:rsidRPr="007554D7">
        <w:rPr>
          <w:rStyle w:val="s10"/>
          <w:rFonts w:ascii="Arial" w:hAnsi="Arial" w:cs="Arial"/>
        </w:rPr>
        <w:t>, в том числе с помощью компьютерной техники</w:t>
      </w:r>
      <w:r w:rsidR="001B7679" w:rsidRPr="007554D7">
        <w:rPr>
          <w:rStyle w:val="s10"/>
          <w:rFonts w:ascii="Arial" w:hAnsi="Arial" w:cs="Arial"/>
        </w:rPr>
        <w:t xml:space="preserve">. </w:t>
      </w:r>
    </w:p>
    <w:p w14:paraId="519BEFB6" w14:textId="77777777" w:rsidR="00DD5746" w:rsidRPr="007554D7" w:rsidRDefault="001600F0" w:rsidP="00E24C39">
      <w:pPr>
        <w:pStyle w:val="s1"/>
        <w:spacing w:before="0" w:beforeAutospacing="0" w:after="0" w:afterAutospacing="0"/>
        <w:jc w:val="both"/>
        <w:rPr>
          <w:rFonts w:ascii="Arial" w:hAnsi="Arial" w:cs="Arial"/>
        </w:rPr>
      </w:pPr>
      <w:r w:rsidRPr="007554D7">
        <w:rPr>
          <w:rFonts w:ascii="Arial" w:hAnsi="Arial" w:cs="Arial"/>
        </w:rPr>
        <w:t>Информация о выставленном учреждением-исполнителем страховой медицинской организации счете за каждый законченный случай отражается в форме реестра</w:t>
      </w:r>
      <w:r w:rsidR="00DD5746" w:rsidRPr="007554D7">
        <w:rPr>
          <w:rFonts w:ascii="Arial" w:hAnsi="Arial" w:cs="Arial"/>
        </w:rPr>
        <w:t>.</w:t>
      </w:r>
    </w:p>
    <w:p w14:paraId="6647E95D" w14:textId="77777777" w:rsidR="001600F0" w:rsidRDefault="00DD5746" w:rsidP="00E24C39">
      <w:pPr>
        <w:pStyle w:val="s1"/>
        <w:spacing w:before="0" w:beforeAutospacing="0" w:after="0" w:afterAutospacing="0"/>
        <w:jc w:val="both"/>
        <w:rPr>
          <w:rFonts w:ascii="Arial" w:hAnsi="Arial" w:cs="Arial"/>
        </w:rPr>
      </w:pPr>
      <w:r w:rsidRPr="007554D7">
        <w:rPr>
          <w:rFonts w:ascii="Arial" w:hAnsi="Arial" w:cs="Arial"/>
        </w:rPr>
        <w:t xml:space="preserve">Ежемесячно производится сверка «межучрежденческих» расчетов </w:t>
      </w:r>
      <w:r w:rsidR="001600F0" w:rsidRPr="007554D7">
        <w:rPr>
          <w:rFonts w:ascii="Arial" w:hAnsi="Arial" w:cs="Arial"/>
        </w:rPr>
        <w:t>на основании данных согласованного сторонами</w:t>
      </w:r>
      <w:r w:rsidRPr="007554D7">
        <w:rPr>
          <w:rFonts w:ascii="Arial" w:hAnsi="Arial" w:cs="Arial"/>
        </w:rPr>
        <w:t xml:space="preserve"> (заказчиком и исполнителем)</w:t>
      </w:r>
      <w:r w:rsidR="001600F0" w:rsidRPr="007554D7">
        <w:rPr>
          <w:rFonts w:ascii="Arial" w:hAnsi="Arial" w:cs="Arial"/>
        </w:rPr>
        <w:t xml:space="preserve"> документа "Сверка выданных направлений и счетов, выставленных исполнителем".</w:t>
      </w:r>
      <w:r w:rsidRPr="007554D7">
        <w:rPr>
          <w:rFonts w:ascii="Arial" w:hAnsi="Arial" w:cs="Arial"/>
        </w:rPr>
        <w:t xml:space="preserve"> Такой документ </w:t>
      </w:r>
      <w:r w:rsidR="001600F0" w:rsidRPr="007554D7">
        <w:rPr>
          <w:rFonts w:ascii="Arial" w:hAnsi="Arial" w:cs="Arial"/>
        </w:rPr>
        <w:t>работник</w:t>
      </w:r>
      <w:r w:rsidRPr="007554D7">
        <w:rPr>
          <w:rFonts w:ascii="Arial" w:hAnsi="Arial" w:cs="Arial"/>
        </w:rPr>
        <w:t xml:space="preserve"> Учреждения</w:t>
      </w:r>
      <w:r w:rsidR="001600F0" w:rsidRPr="007554D7">
        <w:rPr>
          <w:rFonts w:ascii="Arial" w:hAnsi="Arial" w:cs="Arial"/>
        </w:rPr>
        <w:t xml:space="preserve">, ответственный за контроль исполнения направлений, направляет </w:t>
      </w:r>
      <w:r w:rsidRPr="007554D7">
        <w:rPr>
          <w:rFonts w:ascii="Arial" w:hAnsi="Arial" w:cs="Arial"/>
        </w:rPr>
        <w:t>каждому исполнителю и (или) заказчику  в течение 5 (пяти)</w:t>
      </w:r>
      <w:r w:rsidR="00AA6C2E" w:rsidRPr="007554D7">
        <w:rPr>
          <w:rFonts w:ascii="Arial" w:hAnsi="Arial" w:cs="Arial"/>
        </w:rPr>
        <w:t xml:space="preserve"> рабочих дней следующего месяца.</w:t>
      </w:r>
    </w:p>
    <w:p w14:paraId="6FD0833A" w14:textId="77777777" w:rsidR="007554D7" w:rsidRDefault="00944078" w:rsidP="00E24C39">
      <w:pPr>
        <w:pStyle w:val="s1"/>
        <w:spacing w:before="0" w:beforeAutospacing="0" w:after="0" w:afterAutospacing="0"/>
        <w:jc w:val="both"/>
        <w:rPr>
          <w:rFonts w:ascii="Arial" w:eastAsia="Calibri" w:hAnsi="Arial" w:cs="Arial"/>
          <w:lang w:eastAsia="en-US"/>
        </w:rPr>
      </w:pPr>
      <w:r>
        <w:rPr>
          <w:rFonts w:ascii="Arial" w:hAnsi="Arial" w:cs="Arial"/>
        </w:rPr>
        <w:t>2.2</w:t>
      </w:r>
      <w:r w:rsidR="00C06496" w:rsidRPr="00D10994">
        <w:rPr>
          <w:rFonts w:ascii="Arial" w:hAnsi="Arial" w:cs="Arial"/>
        </w:rPr>
        <w:t>1</w:t>
      </w:r>
      <w:r>
        <w:rPr>
          <w:rFonts w:ascii="Arial" w:hAnsi="Arial" w:cs="Arial"/>
        </w:rPr>
        <w:t>.21</w:t>
      </w:r>
      <w:r w:rsidR="007554D7">
        <w:rPr>
          <w:rFonts w:ascii="Arial" w:hAnsi="Arial" w:cs="Arial"/>
        </w:rPr>
        <w:t xml:space="preserve">. </w:t>
      </w:r>
      <w:r w:rsidR="007554D7" w:rsidRPr="00144D45">
        <w:rPr>
          <w:rFonts w:ascii="Arial" w:eastAsia="Calibri" w:hAnsi="Arial" w:cs="Arial"/>
          <w:lang w:eastAsia="en-US"/>
        </w:rPr>
        <w:t>При поступлении материальных запасов (</w:t>
      </w:r>
      <w:r w:rsidR="007554D7" w:rsidRPr="00144D45">
        <w:rPr>
          <w:rFonts w:ascii="Arial" w:hAnsi="Arial" w:cs="Arial"/>
        </w:rPr>
        <w:t>в частности, лекарственных препаратов)</w:t>
      </w:r>
      <w:r w:rsidR="007554D7" w:rsidRPr="00144D45">
        <w:rPr>
          <w:rFonts w:ascii="Arial" w:eastAsia="Calibri" w:hAnsi="Arial" w:cs="Arial"/>
          <w:lang w:eastAsia="en-US"/>
        </w:rPr>
        <w:t xml:space="preserve"> от бюджетных и автономных учреждений такие матзапасы принимаются к учету по КФО 7, если у передающей стороны они были учтены по КФО 7 в рамках деятельности по программе ОМС. </w:t>
      </w:r>
      <w:r w:rsidR="00F3341F" w:rsidRPr="00144D45">
        <w:rPr>
          <w:rFonts w:ascii="Arial" w:eastAsia="Calibri" w:hAnsi="Arial" w:cs="Arial"/>
          <w:lang w:eastAsia="en-US"/>
        </w:rPr>
        <w:t>При этом организуется дополнительный аналитический учет безвозмездно полученных матзапасов на счете 105 00.</w:t>
      </w:r>
    </w:p>
    <w:p w14:paraId="2D473E3C" w14:textId="77777777" w:rsidR="00C06496" w:rsidRPr="00C06496" w:rsidRDefault="00144D45" w:rsidP="00144D45">
      <w:pPr>
        <w:pStyle w:val="s1"/>
        <w:spacing w:before="0" w:beforeAutospacing="0" w:after="0" w:afterAutospacing="0"/>
        <w:jc w:val="both"/>
        <w:rPr>
          <w:rFonts w:ascii="Arial" w:hAnsi="Arial" w:cs="Arial"/>
        </w:rPr>
      </w:pPr>
      <w:r w:rsidRPr="00144D45">
        <w:rPr>
          <w:rFonts w:ascii="Arial" w:hAnsi="Arial" w:cs="Arial"/>
        </w:rPr>
        <w:t>2.2</w:t>
      </w:r>
      <w:r w:rsidR="00C06496" w:rsidRPr="00C06496">
        <w:rPr>
          <w:rFonts w:ascii="Arial" w:hAnsi="Arial" w:cs="Arial"/>
        </w:rPr>
        <w:t>1</w:t>
      </w:r>
      <w:r w:rsidRPr="00144D45">
        <w:rPr>
          <w:rFonts w:ascii="Arial" w:hAnsi="Arial" w:cs="Arial"/>
        </w:rPr>
        <w:t>.2</w:t>
      </w:r>
      <w:r w:rsidR="00516522">
        <w:rPr>
          <w:rFonts w:ascii="Arial" w:hAnsi="Arial" w:cs="Arial"/>
        </w:rPr>
        <w:t>2</w:t>
      </w:r>
      <w:r w:rsidRPr="00144D45">
        <w:rPr>
          <w:rFonts w:ascii="Arial" w:hAnsi="Arial" w:cs="Arial"/>
        </w:rPr>
        <w:t xml:space="preserve">. </w:t>
      </w:r>
      <w:r w:rsidRPr="00A34691">
        <w:rPr>
          <w:rFonts w:ascii="Arial" w:hAnsi="Arial" w:cs="Arial"/>
        </w:rPr>
        <w:t>По средствам, полученным по договорам на оказание и оплату медицинской помощи в рамках базовой программы ОМС, заключенным между ФФОМС</w:t>
      </w:r>
      <w:r w:rsidR="003E3BD5">
        <w:rPr>
          <w:rFonts w:ascii="Arial" w:hAnsi="Arial" w:cs="Arial"/>
        </w:rPr>
        <w:t xml:space="preserve">, Страховой компанией </w:t>
      </w:r>
      <w:r w:rsidRPr="00A34691">
        <w:rPr>
          <w:rFonts w:ascii="Arial" w:hAnsi="Arial" w:cs="Arial"/>
        </w:rPr>
        <w:t xml:space="preserve"> и Учреждением, а также в рамках Типовых договоров на оказание и оплату медицинской помощи по ОМС, заключенных между территориальными фондами обязательного медицинского страхования</w:t>
      </w:r>
      <w:r w:rsidR="00F6574B" w:rsidRPr="00A34691">
        <w:rPr>
          <w:rFonts w:ascii="Arial" w:hAnsi="Arial" w:cs="Arial"/>
        </w:rPr>
        <w:t xml:space="preserve"> и Учреждением</w:t>
      </w:r>
      <w:r w:rsidRPr="00A34691">
        <w:rPr>
          <w:rFonts w:ascii="Arial" w:hAnsi="Arial" w:cs="Arial"/>
        </w:rPr>
        <w:t>, внутри КФО 7 ведется дополнительный раздельный учет</w:t>
      </w:r>
      <w:r w:rsidR="00981779" w:rsidRPr="00A34691">
        <w:rPr>
          <w:rFonts w:ascii="Arial" w:hAnsi="Arial" w:cs="Arial"/>
        </w:rPr>
        <w:t xml:space="preserve"> использования средств</w:t>
      </w:r>
      <w:r w:rsidR="003E3BD5">
        <w:rPr>
          <w:rFonts w:ascii="Arial" w:hAnsi="Arial" w:cs="Arial"/>
        </w:rPr>
        <w:t xml:space="preserve"> </w:t>
      </w:r>
      <w:r w:rsidR="00981779" w:rsidRPr="00A34691">
        <w:rPr>
          <w:rFonts w:ascii="Arial" w:hAnsi="Arial" w:cs="Arial"/>
        </w:rPr>
        <w:t xml:space="preserve">ОМС </w:t>
      </w:r>
      <w:r w:rsidRPr="00A34691">
        <w:rPr>
          <w:rFonts w:ascii="Arial" w:hAnsi="Arial" w:cs="Arial"/>
        </w:rPr>
        <w:t xml:space="preserve">путем указания </w:t>
      </w:r>
      <w:r w:rsidR="00981779" w:rsidRPr="00A34691">
        <w:rPr>
          <w:rFonts w:ascii="Arial" w:hAnsi="Arial" w:cs="Arial"/>
        </w:rPr>
        <w:t>договора на отдельном субконто, который открывается, в частности, к счетам 201 00 «Денежные средства учреждения».</w:t>
      </w:r>
    </w:p>
    <w:p w14:paraId="212B4882" w14:textId="77777777" w:rsidR="00144D45" w:rsidRPr="00A34691" w:rsidRDefault="003E3BD5" w:rsidP="00144D45">
      <w:pPr>
        <w:pStyle w:val="s1"/>
        <w:spacing w:before="0" w:beforeAutospacing="0" w:after="0" w:afterAutospacing="0"/>
        <w:jc w:val="both"/>
        <w:rPr>
          <w:rFonts w:ascii="Arial" w:hAnsi="Arial" w:cs="Arial"/>
        </w:rPr>
      </w:pPr>
      <w:r>
        <w:rPr>
          <w:rFonts w:ascii="Arial" w:hAnsi="Arial" w:cs="Arial"/>
        </w:rPr>
        <w:t>2.2</w:t>
      </w:r>
      <w:r w:rsidR="00C06496" w:rsidRPr="00D10994">
        <w:rPr>
          <w:rFonts w:ascii="Arial" w:hAnsi="Arial" w:cs="Arial"/>
        </w:rPr>
        <w:t>1</w:t>
      </w:r>
      <w:r>
        <w:rPr>
          <w:rFonts w:ascii="Arial" w:hAnsi="Arial" w:cs="Arial"/>
        </w:rPr>
        <w:t>.23</w:t>
      </w:r>
      <w:r w:rsidR="00144D45" w:rsidRPr="00A34691">
        <w:rPr>
          <w:rFonts w:ascii="Arial" w:hAnsi="Arial" w:cs="Arial"/>
        </w:rPr>
        <w:t xml:space="preserve">. Нефинансовые активы, приобретение которых в рамках КФО 7 было признано нецелевым, на КФО 2 </w:t>
      </w:r>
      <w:r w:rsidR="00D51C46" w:rsidRPr="00A34691">
        <w:rPr>
          <w:rFonts w:ascii="Arial" w:hAnsi="Arial" w:cs="Arial"/>
        </w:rPr>
        <w:t xml:space="preserve">(4) </w:t>
      </w:r>
      <w:r w:rsidR="00144D45" w:rsidRPr="00A34691">
        <w:rPr>
          <w:rFonts w:ascii="Arial" w:hAnsi="Arial" w:cs="Arial"/>
        </w:rPr>
        <w:t>не переносятся и продолжают учитываться по КФО 7.</w:t>
      </w:r>
    </w:p>
    <w:p w14:paraId="14896C5C" w14:textId="77777777" w:rsidR="00144D45" w:rsidRPr="00144D45" w:rsidRDefault="00144D45" w:rsidP="00E24C39">
      <w:pPr>
        <w:pStyle w:val="s1"/>
        <w:spacing w:before="0" w:beforeAutospacing="0" w:after="0" w:afterAutospacing="0"/>
        <w:jc w:val="both"/>
        <w:rPr>
          <w:rFonts w:ascii="Arial" w:hAnsi="Arial" w:cs="Arial"/>
        </w:rPr>
      </w:pPr>
    </w:p>
    <w:p w14:paraId="770EC3AF" w14:textId="77777777" w:rsidR="000909BD" w:rsidRPr="00E24C39" w:rsidRDefault="00D50689" w:rsidP="00E24C39">
      <w:pPr>
        <w:pStyle w:val="11"/>
        <w:jc w:val="both"/>
        <w:rPr>
          <w:rFonts w:ascii="Arial" w:hAnsi="Arial" w:cs="Arial"/>
          <w:sz w:val="24"/>
          <w:szCs w:val="24"/>
        </w:rPr>
      </w:pPr>
      <w:bookmarkStart w:id="740" w:name="_Toc149590317"/>
      <w:r w:rsidRPr="00E24C39">
        <w:rPr>
          <w:rFonts w:ascii="Arial" w:hAnsi="Arial" w:cs="Arial"/>
          <w:sz w:val="24"/>
          <w:szCs w:val="24"/>
        </w:rPr>
        <w:lastRenderedPageBreak/>
        <w:t>3</w:t>
      </w:r>
      <w:r w:rsidR="00AD35B4" w:rsidRPr="00E24C39">
        <w:rPr>
          <w:rFonts w:ascii="Arial" w:hAnsi="Arial" w:cs="Arial"/>
          <w:sz w:val="24"/>
          <w:szCs w:val="24"/>
        </w:rPr>
        <w:t xml:space="preserve">. </w:t>
      </w:r>
      <w:r w:rsidR="000909BD" w:rsidRPr="00E24C39">
        <w:rPr>
          <w:rFonts w:ascii="Arial" w:hAnsi="Arial" w:cs="Arial"/>
          <w:sz w:val="24"/>
          <w:szCs w:val="24"/>
        </w:rPr>
        <w:t>События после отчетной даты</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40"/>
    </w:p>
    <w:p w14:paraId="0C760E9B" w14:textId="77777777" w:rsidR="007328DB" w:rsidRPr="00E24C39" w:rsidRDefault="003D1FD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3.1. </w:t>
      </w:r>
      <w:r w:rsidR="007328DB" w:rsidRPr="00E24C39">
        <w:rPr>
          <w:rFonts w:ascii="Arial" w:eastAsia="Calibri" w:hAnsi="Arial" w:cs="Arial"/>
          <w:lang w:eastAsia="en-US"/>
        </w:rPr>
        <w:t xml:space="preserve">Данные бухгалтерского учета и </w:t>
      </w:r>
      <w:r w:rsidR="00F53A34" w:rsidRPr="00E24C39">
        <w:rPr>
          <w:rFonts w:ascii="Arial" w:eastAsia="Calibri" w:hAnsi="Arial" w:cs="Arial"/>
          <w:lang w:eastAsia="en-US"/>
        </w:rPr>
        <w:t xml:space="preserve">составленная </w:t>
      </w:r>
      <w:r w:rsidR="007328DB" w:rsidRPr="00E24C39">
        <w:rPr>
          <w:rFonts w:ascii="Arial" w:eastAsia="Calibri" w:hAnsi="Arial" w:cs="Arial"/>
          <w:lang w:eastAsia="en-US"/>
        </w:rPr>
        <w:t>на их основе отчетность Учреждения фор</w:t>
      </w:r>
      <w:r w:rsidR="00C870F1" w:rsidRPr="00E24C39">
        <w:rPr>
          <w:rFonts w:ascii="Arial" w:eastAsia="Calibri" w:hAnsi="Arial" w:cs="Arial"/>
          <w:lang w:eastAsia="en-US"/>
        </w:rPr>
        <w:t>мируются с учетом существенных</w:t>
      </w:r>
      <w:r w:rsidR="007328DB" w:rsidRPr="00E24C39">
        <w:rPr>
          <w:rFonts w:ascii="Arial" w:eastAsia="Calibri" w:hAnsi="Arial" w:cs="Arial"/>
          <w:lang w:eastAsia="en-US"/>
        </w:rPr>
        <w:t xml:space="preserve"> фактов хозяйственной жизни, которые оказали или могут оказать влияние на финансовое состояние, движение денежных средств или результаты деятельности</w:t>
      </w:r>
      <w:r w:rsidR="000320F1">
        <w:rPr>
          <w:rFonts w:ascii="Arial" w:eastAsia="Calibri" w:hAnsi="Arial" w:cs="Arial"/>
          <w:lang w:eastAsia="en-US"/>
        </w:rPr>
        <w:t xml:space="preserve"> </w:t>
      </w:r>
      <w:r w:rsidR="003D3ADB" w:rsidRPr="00E24C39">
        <w:rPr>
          <w:rFonts w:ascii="Arial" w:eastAsia="Calibri" w:hAnsi="Arial" w:cs="Arial"/>
          <w:lang w:eastAsia="en-US"/>
        </w:rPr>
        <w:t>У</w:t>
      </w:r>
      <w:r w:rsidR="007328DB" w:rsidRPr="00E24C39">
        <w:rPr>
          <w:rFonts w:ascii="Arial" w:eastAsia="Calibri" w:hAnsi="Arial" w:cs="Arial"/>
          <w:lang w:eastAsia="en-US"/>
        </w:rPr>
        <w:t xml:space="preserve">чреждения и имели место в период между отчетной датой и датой подписания </w:t>
      </w:r>
      <w:r w:rsidR="00F53A34" w:rsidRPr="00E24C39">
        <w:rPr>
          <w:rFonts w:ascii="Arial" w:hAnsi="Arial" w:cs="Arial"/>
          <w:shd w:val="clear" w:color="auto" w:fill="FFFFFF"/>
        </w:rPr>
        <w:t xml:space="preserve">и (или) принятия </w:t>
      </w:r>
      <w:r w:rsidR="007328DB" w:rsidRPr="00E24C39">
        <w:rPr>
          <w:rFonts w:ascii="Arial" w:eastAsia="Calibri" w:hAnsi="Arial" w:cs="Arial"/>
          <w:lang w:eastAsia="en-US"/>
        </w:rPr>
        <w:t>бухгал</w:t>
      </w:r>
      <w:r w:rsidR="00F53A34" w:rsidRPr="00E24C39">
        <w:rPr>
          <w:rFonts w:ascii="Arial" w:eastAsia="Calibri" w:hAnsi="Arial" w:cs="Arial"/>
          <w:lang w:eastAsia="en-US"/>
        </w:rPr>
        <w:t>терской отчетности</w:t>
      </w:r>
      <w:r w:rsidR="007328DB" w:rsidRPr="00E24C39">
        <w:rPr>
          <w:rFonts w:ascii="Arial" w:eastAsia="Calibri" w:hAnsi="Arial" w:cs="Arial"/>
          <w:lang w:eastAsia="en-US"/>
        </w:rPr>
        <w:t>.</w:t>
      </w:r>
    </w:p>
    <w:p w14:paraId="281B17DE" w14:textId="77777777" w:rsidR="00D610A4" w:rsidRPr="00E24C39" w:rsidRDefault="003D1FD2" w:rsidP="00E24C39">
      <w:pPr>
        <w:pStyle w:val="s1"/>
        <w:spacing w:before="0" w:beforeAutospacing="0" w:after="0" w:afterAutospacing="0"/>
        <w:jc w:val="both"/>
        <w:rPr>
          <w:rFonts w:ascii="Arial" w:hAnsi="Arial" w:cs="Arial"/>
        </w:rPr>
      </w:pPr>
      <w:r w:rsidRPr="00E24C39">
        <w:rPr>
          <w:rFonts w:ascii="Arial" w:eastAsia="Calibri" w:hAnsi="Arial" w:cs="Arial"/>
          <w:iCs/>
          <w:lang w:eastAsia="en-US"/>
        </w:rPr>
        <w:t xml:space="preserve">3.2. </w:t>
      </w:r>
      <w:r w:rsidR="00D610A4" w:rsidRPr="00E24C39">
        <w:rPr>
          <w:rFonts w:ascii="Arial" w:hAnsi="Arial" w:cs="Arial"/>
        </w:rPr>
        <w:t>Событие после отчетной даты</w:t>
      </w:r>
      <w:r w:rsidR="000320F1">
        <w:rPr>
          <w:rFonts w:ascii="Arial" w:hAnsi="Arial" w:cs="Arial"/>
        </w:rPr>
        <w:t xml:space="preserve"> </w:t>
      </w:r>
      <w:r w:rsidR="00D610A4" w:rsidRPr="00E24C39">
        <w:rPr>
          <w:rFonts w:ascii="Arial" w:hAnsi="Arial" w:cs="Arial"/>
        </w:rPr>
        <w:t xml:space="preserve">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4E1CAB" w:rsidRPr="00E24C39">
        <w:rPr>
          <w:rFonts w:ascii="Arial" w:hAnsi="Arial" w:cs="Arial"/>
        </w:rPr>
        <w:t>У</w:t>
      </w:r>
      <w:r w:rsidR="00D610A4" w:rsidRPr="00E24C39">
        <w:rPr>
          <w:rFonts w:ascii="Arial" w:hAnsi="Arial" w:cs="Arial"/>
        </w:rPr>
        <w:t>чреждения.</w:t>
      </w:r>
      <w:r w:rsidR="000320F1">
        <w:rPr>
          <w:rFonts w:ascii="Arial" w:hAnsi="Arial" w:cs="Arial"/>
        </w:rPr>
        <w:t xml:space="preserve"> </w:t>
      </w:r>
      <w:r w:rsidR="00D610A4" w:rsidRPr="00E24C39">
        <w:rPr>
          <w:rFonts w:ascii="Arial" w:hAnsi="Arial" w:cs="Arial"/>
        </w:rPr>
        <w:t xml:space="preserve">Существенность события после отчетной даты </w:t>
      </w:r>
      <w:r w:rsidR="00AA6C2E" w:rsidRPr="00E24C39">
        <w:rPr>
          <w:rFonts w:ascii="Arial" w:hAnsi="Arial" w:cs="Arial"/>
        </w:rPr>
        <w:t>У</w:t>
      </w:r>
      <w:r w:rsidR="00D610A4" w:rsidRPr="00E24C39">
        <w:rPr>
          <w:rFonts w:ascii="Arial" w:hAnsi="Arial" w:cs="Arial"/>
        </w:rPr>
        <w:t>чреждение определяет самостоятельно, исходя из установленных требований к отчетности</w:t>
      </w:r>
      <w:r w:rsidRPr="00E24C39">
        <w:rPr>
          <w:rFonts w:ascii="Arial" w:hAnsi="Arial" w:cs="Arial"/>
        </w:rPr>
        <w:t xml:space="preserve"> и критерия существенности, установленного настоящей Учетной политикой</w:t>
      </w:r>
      <w:r w:rsidRPr="00E24C39">
        <w:rPr>
          <w:rFonts w:ascii="Arial" w:hAnsi="Arial" w:cs="Arial"/>
        </w:rPr>
        <w:tab/>
      </w:r>
      <w:r w:rsidR="00D610A4" w:rsidRPr="00E24C39">
        <w:rPr>
          <w:rFonts w:ascii="Arial" w:hAnsi="Arial" w:cs="Arial"/>
        </w:rPr>
        <w:t>.</w:t>
      </w:r>
    </w:p>
    <w:p w14:paraId="326F6508" w14:textId="77777777" w:rsidR="003D1FD2" w:rsidRPr="00E24C39" w:rsidRDefault="003D1FD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3.3. В целях своевременного представления Учреждением бухгалтерской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14:paraId="7683C563" w14:textId="77777777" w:rsidR="00AA6C2E" w:rsidRPr="00E24C39" w:rsidRDefault="00AA6C2E" w:rsidP="00E24C39">
      <w:pPr>
        <w:pStyle w:val="s1"/>
        <w:spacing w:before="0" w:beforeAutospacing="0" w:after="0" w:afterAutospacing="0"/>
        <w:jc w:val="both"/>
        <w:rPr>
          <w:rFonts w:ascii="Arial" w:eastAsia="Calibri" w:hAnsi="Arial" w:cs="Arial"/>
          <w:lang w:eastAsia="en-US"/>
        </w:rPr>
      </w:pPr>
      <w:bookmarkStart w:id="741" w:name="sub_588675034"/>
      <w:r w:rsidRPr="00E24C39">
        <w:rPr>
          <w:rFonts w:ascii="Arial" w:eastAsia="Calibri" w:hAnsi="Arial" w:cs="Arial"/>
          <w:lang w:eastAsia="en-US"/>
        </w:rPr>
        <w:t>- не позднее, чем за 5 рабочих дней до даты представления квартальной бухгалтерской отчетности;</w:t>
      </w:r>
    </w:p>
    <w:p w14:paraId="38384CDE" w14:textId="77777777" w:rsidR="00AA6C2E" w:rsidRPr="00E24C39" w:rsidRDefault="00AA6C2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не позднее, чем за 10 рабочих дней до даты представления годовой бухгалтерской отчетности.</w:t>
      </w:r>
    </w:p>
    <w:p w14:paraId="62E9BBAF"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3.4</w:t>
      </w:r>
      <w:r w:rsidR="00D610A4" w:rsidRPr="00E24C39">
        <w:rPr>
          <w:rFonts w:ascii="Arial" w:hAnsi="Arial" w:cs="Arial"/>
          <w:sz w:val="24"/>
          <w:szCs w:val="24"/>
        </w:rPr>
        <w:t xml:space="preserve">. 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w:t>
      </w:r>
      <w:r w:rsidRPr="00E24C39">
        <w:rPr>
          <w:rFonts w:ascii="Arial" w:hAnsi="Arial" w:cs="Arial"/>
          <w:sz w:val="24"/>
          <w:szCs w:val="24"/>
        </w:rPr>
        <w:t xml:space="preserve">бухгалтерских </w:t>
      </w:r>
      <w:r w:rsidR="00D610A4" w:rsidRPr="00E24C39">
        <w:rPr>
          <w:rFonts w:ascii="Arial" w:hAnsi="Arial" w:cs="Arial"/>
          <w:sz w:val="24"/>
          <w:szCs w:val="24"/>
        </w:rPr>
        <w:t>записей</w:t>
      </w:r>
      <w:r w:rsidR="00647B61">
        <w:rPr>
          <w:rFonts w:ascii="Arial" w:hAnsi="Arial" w:cs="Arial"/>
          <w:sz w:val="24"/>
          <w:szCs w:val="24"/>
        </w:rPr>
        <w:t xml:space="preserve"> </w:t>
      </w:r>
      <w:r w:rsidR="00D610A4" w:rsidRPr="00E24C39">
        <w:rPr>
          <w:rFonts w:ascii="Arial" w:hAnsi="Arial" w:cs="Arial"/>
          <w:sz w:val="24"/>
          <w:szCs w:val="24"/>
        </w:rPr>
        <w:t>до отражения бухгалтерских записей</w:t>
      </w:r>
      <w:r w:rsidRPr="00E24C39">
        <w:rPr>
          <w:rFonts w:ascii="Arial" w:hAnsi="Arial" w:cs="Arial"/>
          <w:sz w:val="24"/>
          <w:szCs w:val="24"/>
        </w:rPr>
        <w:t xml:space="preserve"> по завершению финансового года </w:t>
      </w:r>
      <w:r w:rsidR="00D610A4" w:rsidRPr="00E24C39">
        <w:rPr>
          <w:rFonts w:ascii="Arial" w:hAnsi="Arial" w:cs="Arial"/>
          <w:sz w:val="24"/>
          <w:szCs w:val="24"/>
        </w:rPr>
        <w:t>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(ф. 0504833) с приложением первичных или иных документов.</w:t>
      </w:r>
      <w:bookmarkEnd w:id="741"/>
      <w:r w:rsidR="00647B61">
        <w:rPr>
          <w:rFonts w:ascii="Arial" w:hAnsi="Arial" w:cs="Arial"/>
          <w:sz w:val="24"/>
          <w:szCs w:val="24"/>
        </w:rPr>
        <w:t xml:space="preserve"> </w:t>
      </w:r>
      <w:r w:rsidR="00D610A4" w:rsidRPr="00E24C39">
        <w:rPr>
          <w:rFonts w:ascii="Arial" w:hAnsi="Arial" w:cs="Arial"/>
          <w:sz w:val="24"/>
          <w:szCs w:val="24"/>
        </w:rPr>
        <w:t xml:space="preserve">Данные учета отражаются в соответствующих формах отчетности </w:t>
      </w:r>
      <w:r w:rsidR="00AA6C2E" w:rsidRPr="00E24C39">
        <w:rPr>
          <w:rFonts w:ascii="Arial" w:hAnsi="Arial" w:cs="Arial"/>
          <w:sz w:val="24"/>
          <w:szCs w:val="24"/>
        </w:rPr>
        <w:t>У</w:t>
      </w:r>
      <w:r w:rsidR="00D610A4" w:rsidRPr="00E24C39">
        <w:rPr>
          <w:rFonts w:ascii="Arial" w:hAnsi="Arial" w:cs="Arial"/>
          <w:sz w:val="24"/>
          <w:szCs w:val="24"/>
        </w:rPr>
        <w:t>чреждения с учетом событий после отчетной даты, подтверждающих условия деятельности.</w:t>
      </w:r>
    </w:p>
    <w:p w14:paraId="3BD21D03" w14:textId="77777777" w:rsidR="00973B5C" w:rsidRPr="00E24C39" w:rsidRDefault="00D610A4" w:rsidP="00E24C39">
      <w:pPr>
        <w:pStyle w:val="s1"/>
        <w:spacing w:before="0" w:beforeAutospacing="0" w:after="0" w:afterAutospacing="0"/>
        <w:jc w:val="both"/>
        <w:rPr>
          <w:rFonts w:ascii="Arial" w:hAnsi="Arial" w:cs="Arial"/>
        </w:rPr>
      </w:pPr>
      <w:r w:rsidRPr="00E24C39">
        <w:rPr>
          <w:rFonts w:ascii="Arial" w:hAnsi="Arial" w:cs="Arial"/>
        </w:rPr>
        <w:t>3.</w:t>
      </w:r>
      <w:r w:rsidR="00CC7293" w:rsidRPr="00E24C39">
        <w:rPr>
          <w:rFonts w:ascii="Arial" w:hAnsi="Arial" w:cs="Arial"/>
        </w:rPr>
        <w:t>5</w:t>
      </w:r>
      <w:r w:rsidRPr="00E24C39">
        <w:rPr>
          <w:rFonts w:ascii="Arial" w:hAnsi="Arial" w:cs="Arial"/>
        </w:rPr>
        <w:t>. </w:t>
      </w:r>
      <w:r w:rsidR="00CC7293" w:rsidRPr="00E24C39">
        <w:rPr>
          <w:rFonts w:ascii="Arial" w:hAnsi="Arial" w:cs="Arial"/>
        </w:rPr>
        <w:t>Е</w:t>
      </w:r>
      <w:r w:rsidRPr="00E24C39">
        <w:rPr>
          <w:rFonts w:ascii="Arial" w:hAnsi="Arial" w:cs="Arial"/>
        </w:rPr>
        <w:t>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w:t>
      </w:r>
      <w:r w:rsidR="00CC7293" w:rsidRPr="00E24C39">
        <w:rPr>
          <w:rFonts w:ascii="Arial" w:hAnsi="Arial" w:cs="Arial"/>
        </w:rPr>
        <w:t xml:space="preserve">, подтверждающем условия деятельности, </w:t>
      </w:r>
      <w:r w:rsidRPr="00E24C39">
        <w:rPr>
          <w:rFonts w:ascii="Arial" w:hAnsi="Arial" w:cs="Arial"/>
        </w:rPr>
        <w:t>не используется при формировании показателей бухгалтерской</w:t>
      </w:r>
      <w:r w:rsidR="00647B61">
        <w:rPr>
          <w:rFonts w:ascii="Arial" w:hAnsi="Arial" w:cs="Arial"/>
        </w:rPr>
        <w:t xml:space="preserve"> </w:t>
      </w:r>
      <w:r w:rsidRPr="00E24C39">
        <w:rPr>
          <w:rFonts w:ascii="Arial" w:hAnsi="Arial" w:cs="Arial"/>
        </w:rPr>
        <w:t>отчетности, информация об указанном событии раскрывается в текстовой части пояснительной записки Поя</w:t>
      </w:r>
      <w:r w:rsidR="000934A4" w:rsidRPr="00E24C39">
        <w:rPr>
          <w:rFonts w:ascii="Arial" w:hAnsi="Arial" w:cs="Arial"/>
        </w:rPr>
        <w:t>снительной записки (</w:t>
      </w:r>
      <w:r w:rsidRPr="00E24C39">
        <w:rPr>
          <w:rFonts w:ascii="Arial" w:hAnsi="Arial" w:cs="Arial"/>
        </w:rPr>
        <w:t>ф. 0503760</w:t>
      </w:r>
      <w:r w:rsidR="00CC7293" w:rsidRPr="00E24C39">
        <w:rPr>
          <w:rFonts w:ascii="Arial" w:hAnsi="Arial" w:cs="Arial"/>
        </w:rPr>
        <w:t>).</w:t>
      </w:r>
      <w:r w:rsidR="00047C5F" w:rsidRPr="00E24C39">
        <w:rPr>
          <w:rFonts w:ascii="Arial" w:hAnsi="Arial" w:cs="Arial"/>
        </w:rPr>
        <w:t xml:space="preserve"> Для целей применения настоящего пункта поздним поступлением документов признается</w:t>
      </w:r>
      <w:r w:rsidR="00990E75" w:rsidRPr="00E24C39">
        <w:rPr>
          <w:rFonts w:ascii="Arial" w:hAnsi="Arial" w:cs="Arial"/>
        </w:rPr>
        <w:t xml:space="preserve"> их передача в Б</w:t>
      </w:r>
      <w:r w:rsidR="00973B5C" w:rsidRPr="00E24C39">
        <w:rPr>
          <w:rFonts w:ascii="Arial" w:hAnsi="Arial" w:cs="Arial"/>
        </w:rPr>
        <w:t>ухгалтерию:</w:t>
      </w:r>
    </w:p>
    <w:p w14:paraId="06AFE046" w14:textId="77777777" w:rsidR="00047C5F" w:rsidRPr="00E24C39" w:rsidRDefault="00973B5C"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 xml:space="preserve">- </w:t>
      </w:r>
      <w:r w:rsidR="00047C5F" w:rsidRPr="00E24C39">
        <w:rPr>
          <w:rFonts w:ascii="Arial" w:eastAsia="Calibri" w:hAnsi="Arial" w:cs="Arial"/>
          <w:lang w:eastAsia="en-US"/>
        </w:rPr>
        <w:t>позднее, чем за 5 рабочих дней до даты представления квартальной бухгалтерской отчетности;</w:t>
      </w:r>
    </w:p>
    <w:p w14:paraId="243B8B4A" w14:textId="77777777" w:rsidR="00047C5F" w:rsidRPr="00E24C39" w:rsidRDefault="00047C5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позднее, чем за 10 рабочих дней до даты представления годовой бухгалтерской отчетности.</w:t>
      </w:r>
    </w:p>
    <w:p w14:paraId="1B5B4FA8"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3.6</w:t>
      </w:r>
      <w:r w:rsidR="00D610A4" w:rsidRPr="00E24C39">
        <w:rPr>
          <w:rFonts w:ascii="Arial" w:hAnsi="Arial" w:cs="Arial"/>
          <w:sz w:val="24"/>
          <w:szCs w:val="24"/>
        </w:rPr>
        <w:t>. События</w:t>
      </w:r>
      <w:r w:rsidRPr="00E24C39">
        <w:rPr>
          <w:rFonts w:ascii="Arial" w:hAnsi="Arial" w:cs="Arial"/>
          <w:sz w:val="24"/>
          <w:szCs w:val="24"/>
        </w:rPr>
        <w:t xml:space="preserve"> после отчетной даты</w:t>
      </w:r>
      <w:r w:rsidR="00D610A4" w:rsidRPr="00E24C39">
        <w:rPr>
          <w:rFonts w:ascii="Arial" w:hAnsi="Arial" w:cs="Arial"/>
          <w:sz w:val="24"/>
          <w:szCs w:val="24"/>
        </w:rPr>
        <w:t xml:space="preserve">, указывающие на условия деятельности, отражаются в бухгалтерском учете путем выполнения </w:t>
      </w:r>
      <w:r w:rsidRPr="00E24C39">
        <w:rPr>
          <w:rFonts w:ascii="Arial" w:hAnsi="Arial" w:cs="Arial"/>
          <w:sz w:val="24"/>
          <w:szCs w:val="24"/>
        </w:rPr>
        <w:t>бухгалтерских записей в периоде, следующем з</w:t>
      </w:r>
      <w:r w:rsidR="00D610A4" w:rsidRPr="00E24C39">
        <w:rPr>
          <w:rFonts w:ascii="Arial" w:hAnsi="Arial" w:cs="Arial"/>
          <w:sz w:val="24"/>
          <w:szCs w:val="24"/>
        </w:rPr>
        <w:t>аотчетным.</w:t>
      </w:r>
      <w:r w:rsidR="00647B61">
        <w:rPr>
          <w:rFonts w:ascii="Arial" w:hAnsi="Arial" w:cs="Arial"/>
          <w:sz w:val="24"/>
          <w:szCs w:val="24"/>
        </w:rPr>
        <w:t xml:space="preserve"> </w:t>
      </w:r>
      <w:r w:rsidR="00D610A4" w:rsidRPr="00E24C39">
        <w:rPr>
          <w:rFonts w:ascii="Arial" w:hAnsi="Arial" w:cs="Arial"/>
          <w:sz w:val="24"/>
          <w:szCs w:val="24"/>
        </w:rPr>
        <w:t>Информация о событиях, указывающих на условия деятельности, раскрывается в текстовой части Пояснительной записки (ф. 0503760</w:t>
      </w:r>
      <w:r w:rsidRPr="00E24C39">
        <w:rPr>
          <w:rFonts w:ascii="Arial" w:hAnsi="Arial" w:cs="Arial"/>
          <w:sz w:val="24"/>
          <w:szCs w:val="24"/>
        </w:rPr>
        <w:t>) с указанием:</w:t>
      </w:r>
    </w:p>
    <w:p w14:paraId="190B953C"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краткого описания</w:t>
      </w:r>
      <w:r w:rsidR="00D610A4" w:rsidRPr="00E24C39">
        <w:rPr>
          <w:rFonts w:ascii="Arial" w:hAnsi="Arial" w:cs="Arial"/>
          <w:sz w:val="24"/>
          <w:szCs w:val="24"/>
        </w:rPr>
        <w:t xml:space="preserve"> характера события после отчетной даты;</w:t>
      </w:r>
    </w:p>
    <w:p w14:paraId="6C68D0EC"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оценки</w:t>
      </w:r>
      <w:r w:rsidR="00D610A4" w:rsidRPr="00E24C39">
        <w:rPr>
          <w:rFonts w:ascii="Arial" w:hAnsi="Arial" w:cs="Arial"/>
          <w:sz w:val="24"/>
          <w:szCs w:val="24"/>
        </w:rPr>
        <w:t xml:space="preserve"> его последствий в денежном </w:t>
      </w:r>
      <w:r w:rsidRPr="00E24C39">
        <w:rPr>
          <w:rFonts w:ascii="Arial" w:hAnsi="Arial" w:cs="Arial"/>
          <w:sz w:val="24"/>
          <w:szCs w:val="24"/>
        </w:rPr>
        <w:t>выражении, в том числе расчетной</w:t>
      </w:r>
      <w:r w:rsidR="00D610A4" w:rsidRPr="00E24C39">
        <w:rPr>
          <w:rFonts w:ascii="Arial" w:hAnsi="Arial" w:cs="Arial"/>
          <w:sz w:val="24"/>
          <w:szCs w:val="24"/>
        </w:rPr>
        <w:t>.</w:t>
      </w:r>
    </w:p>
    <w:p w14:paraId="0C23DB6F"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14:paraId="56A5E1CD" w14:textId="77777777" w:rsidR="00D610A4" w:rsidRPr="00E24C39" w:rsidRDefault="00CC729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w:t>
      </w:r>
      <w:r w:rsidR="00D610A4" w:rsidRPr="00E24C39">
        <w:rPr>
          <w:rFonts w:ascii="Arial" w:hAnsi="Arial" w:cs="Arial"/>
          <w:sz w:val="24"/>
          <w:szCs w:val="24"/>
        </w:rPr>
        <w:t>.</w:t>
      </w:r>
      <w:r w:rsidRPr="00E24C39">
        <w:rPr>
          <w:rFonts w:ascii="Arial" w:hAnsi="Arial" w:cs="Arial"/>
          <w:sz w:val="24"/>
          <w:szCs w:val="24"/>
        </w:rPr>
        <w:t>7</w:t>
      </w:r>
      <w:r w:rsidR="00D610A4" w:rsidRPr="00E24C39">
        <w:rPr>
          <w:rFonts w:ascii="Arial" w:hAnsi="Arial" w:cs="Arial"/>
          <w:sz w:val="24"/>
          <w:szCs w:val="24"/>
        </w:rPr>
        <w:t>. К событиям, подтверждающим условия деятельности, относятся следующие существенные факты хозяйственной жизни:</w:t>
      </w:r>
    </w:p>
    <w:p w14:paraId="34D46352"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lastRenderedPageBreak/>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14:paraId="52F2FF34"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14:paraId="4F35537E"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завершение после отчетной даты процесса оформления существенных изменений сделки, начатого в отчетном периоде;</w:t>
      </w:r>
    </w:p>
    <w:p w14:paraId="4BD0EE4D"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14:paraId="2952DE89"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14:paraId="6B2FEA16"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2834304D"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получение информации об изменении после отчетной даты кадастровых оценок нефинансовых активов;</w:t>
      </w:r>
    </w:p>
    <w:p w14:paraId="752DB96F"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14:paraId="762FD1C1" w14:textId="77777777" w:rsidR="00D610A4" w:rsidRDefault="00D610A4" w:rsidP="00E24C39">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 обнаружение после отчетной даты, но</w:t>
      </w:r>
      <w:r w:rsidR="00AA6C2E" w:rsidRPr="00E24C39">
        <w:rPr>
          <w:rFonts w:ascii="Arial" w:hAnsi="Arial" w:cs="Arial"/>
          <w:bCs/>
          <w:sz w:val="24"/>
          <w:szCs w:val="24"/>
        </w:rPr>
        <w:t xml:space="preserve"> до даты принятия бухгалтерской </w:t>
      </w:r>
      <w:r w:rsidRPr="00E24C39">
        <w:rPr>
          <w:rFonts w:ascii="Arial" w:hAnsi="Arial" w:cs="Arial"/>
          <w:bCs/>
          <w:sz w:val="24"/>
          <w:szCs w:val="24"/>
        </w:rPr>
        <w:t>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w:t>
      </w:r>
      <w:r w:rsidR="00CC7293" w:rsidRPr="00E24C39">
        <w:rPr>
          <w:rFonts w:ascii="Arial" w:hAnsi="Arial" w:cs="Arial"/>
          <w:bCs/>
          <w:sz w:val="24"/>
          <w:szCs w:val="24"/>
        </w:rPr>
        <w:t xml:space="preserve">ения бухгалтерской </w:t>
      </w:r>
      <w:r w:rsidRPr="00E24C39">
        <w:rPr>
          <w:rFonts w:ascii="Arial" w:hAnsi="Arial" w:cs="Arial"/>
          <w:bCs/>
          <w:sz w:val="24"/>
          <w:szCs w:val="24"/>
        </w:rPr>
        <w:t>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14:paraId="238ED1D3" w14:textId="77777777" w:rsidR="00273263" w:rsidRPr="009C1FDB" w:rsidRDefault="00273263" w:rsidP="00273263">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3.7.1. </w:t>
      </w:r>
      <w:r w:rsidRPr="009C1FDB">
        <w:rPr>
          <w:rFonts w:ascii="Arial" w:hAnsi="Arial" w:cs="Arial"/>
          <w:bCs/>
          <w:sz w:val="24"/>
          <w:szCs w:val="24"/>
        </w:rPr>
        <w:t xml:space="preserve">К существенным </w:t>
      </w:r>
      <w:r w:rsidRPr="009C1FDB">
        <w:rPr>
          <w:rFonts w:ascii="Arial" w:hAnsi="Arial" w:cs="Arial"/>
          <w:sz w:val="24"/>
          <w:szCs w:val="24"/>
        </w:rPr>
        <w:t>событиям после отчетной даты (далее также – СПОД), подтверждающим условия деятельности, относятся иные факты хозяйственной жизни:</w:t>
      </w:r>
    </w:p>
    <w:p w14:paraId="3914571B" w14:textId="77777777" w:rsidR="00273263" w:rsidRPr="009C1FDB" w:rsidRDefault="00273263" w:rsidP="00273263">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определенные требованиями субъекта консолидированной отчетности (ГРБС, финоргана);</w:t>
      </w:r>
    </w:p>
    <w:p w14:paraId="5C5E7D46" w14:textId="77777777" w:rsidR="00273263" w:rsidRPr="009C1FDB" w:rsidRDefault="00273263" w:rsidP="00273263">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согласно нормам законодательства (например, признание результатов годовой инвентаризации, оформленных в очередном году);</w:t>
      </w:r>
    </w:p>
    <w:p w14:paraId="2FF8D7CC" w14:textId="77777777" w:rsidR="00273263" w:rsidRPr="009C1FDB" w:rsidRDefault="00273263" w:rsidP="00273263">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признанные таковыми по решению Главного бухгалтера с учетом критерия существенности согласно п. 1.1.16 настоящей Учетной политики;</w:t>
      </w:r>
    </w:p>
    <w:p w14:paraId="787B8020" w14:textId="77777777" w:rsidR="00273263" w:rsidRDefault="00273263" w:rsidP="00273263">
      <w:pPr>
        <w:autoSpaceDE w:val="0"/>
        <w:autoSpaceDN w:val="0"/>
        <w:adjustRightInd w:val="0"/>
        <w:spacing w:after="0" w:line="240" w:lineRule="auto"/>
        <w:jc w:val="both"/>
        <w:rPr>
          <w:rFonts w:ascii="Arial" w:hAnsi="Arial" w:cs="Arial"/>
          <w:sz w:val="24"/>
          <w:szCs w:val="24"/>
        </w:rPr>
      </w:pPr>
      <w:r w:rsidRPr="009C1FDB">
        <w:rPr>
          <w:rFonts w:ascii="Arial" w:hAnsi="Arial" w:cs="Arial"/>
          <w:sz w:val="24"/>
          <w:szCs w:val="24"/>
        </w:rPr>
        <w:t>- отнесенные к СПОД, подтверждающим условия деятельности, в иных случаях, установленных настоящей Учетной политикой (например, определение сумм налоговых обязанностей за отчетный период на основании декларации, Справки-расчета, сформированных в очередном году;</w:t>
      </w:r>
      <w:r w:rsidR="00647B61">
        <w:rPr>
          <w:rFonts w:ascii="Arial" w:hAnsi="Arial" w:cs="Arial"/>
          <w:sz w:val="24"/>
          <w:szCs w:val="24"/>
        </w:rPr>
        <w:t xml:space="preserve"> </w:t>
      </w:r>
      <w:r w:rsidRPr="009C1FDB">
        <w:rPr>
          <w:rFonts w:ascii="Arial" w:hAnsi="Arial" w:cs="Arial"/>
          <w:sz w:val="24"/>
          <w:szCs w:val="24"/>
        </w:rPr>
        <w:t>зачет сумм ЕНП, произведенный ФНС в месяце, следующем за месяцем, в котором установлен срок уплаты налога, взносов).</w:t>
      </w:r>
    </w:p>
    <w:p w14:paraId="34EF55B8" w14:textId="77777777" w:rsidR="00B977CF" w:rsidRPr="00647B61" w:rsidRDefault="00B977CF" w:rsidP="00273263">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3.7.1.1. </w:t>
      </w:r>
      <w:r w:rsidRPr="00647B61">
        <w:rPr>
          <w:rFonts w:ascii="Arial" w:hAnsi="Arial" w:cs="Arial"/>
          <w:bCs/>
          <w:sz w:val="24"/>
          <w:szCs w:val="24"/>
        </w:rPr>
        <w:t xml:space="preserve">К существенным </w:t>
      </w:r>
      <w:r w:rsidRPr="00647B61">
        <w:rPr>
          <w:rFonts w:ascii="Arial" w:hAnsi="Arial" w:cs="Arial"/>
          <w:sz w:val="24"/>
          <w:szCs w:val="24"/>
        </w:rPr>
        <w:t>событиям после отчетной даты, подтверждающим условия деятельности, по решению Главного бухгалтера относится признание задолженности и денежных обязательств за счет ранее сформированного резерва на основании подписанного Учреждением документа о приемке в случае, если резерв под приемку сформирован в отчетном году, а приемка завершена  в очередном году в период между отчетной датой и датой закрытия декабря отчетного года, установленной  в</w:t>
      </w:r>
      <w:r w:rsidR="00647B61" w:rsidRPr="00647B61">
        <w:rPr>
          <w:rFonts w:ascii="Arial" w:hAnsi="Arial" w:cs="Arial"/>
          <w:sz w:val="24"/>
          <w:szCs w:val="24"/>
        </w:rPr>
        <w:t xml:space="preserve"> </w:t>
      </w:r>
      <w:r w:rsidRPr="00647B61">
        <w:rPr>
          <w:rFonts w:ascii="Arial" w:hAnsi="Arial" w:cs="Arial"/>
          <w:sz w:val="24"/>
          <w:szCs w:val="24"/>
        </w:rPr>
        <w:t>целях</w:t>
      </w:r>
      <w:r w:rsidR="00647B61" w:rsidRPr="00647B61">
        <w:rPr>
          <w:rFonts w:ascii="Arial" w:hAnsi="Arial" w:cs="Arial"/>
          <w:sz w:val="24"/>
          <w:szCs w:val="24"/>
        </w:rPr>
        <w:t xml:space="preserve"> </w:t>
      </w:r>
      <w:r w:rsidR="00851B58" w:rsidRPr="00647B61">
        <w:rPr>
          <w:rFonts w:ascii="Arial" w:hAnsi="Arial" w:cs="Arial"/>
          <w:sz w:val="24"/>
          <w:szCs w:val="24"/>
        </w:rPr>
        <w:t>бухгалтерского</w:t>
      </w:r>
      <w:r w:rsidRPr="00647B61">
        <w:rPr>
          <w:rFonts w:ascii="Arial" w:hAnsi="Arial" w:cs="Arial"/>
          <w:sz w:val="24"/>
          <w:szCs w:val="24"/>
        </w:rPr>
        <w:t xml:space="preserve"> учета пунктом 1.2.10 </w:t>
      </w:r>
      <w:r w:rsidRPr="00647B61">
        <w:rPr>
          <w:rFonts w:ascii="Arial" w:hAnsi="Arial" w:cs="Arial"/>
          <w:sz w:val="24"/>
          <w:szCs w:val="24"/>
        </w:rPr>
        <w:lastRenderedPageBreak/>
        <w:t>настоящей Учетной политики.</w:t>
      </w:r>
      <w:r w:rsidR="00647B61" w:rsidRPr="00647B61">
        <w:rPr>
          <w:rFonts w:ascii="Arial" w:hAnsi="Arial" w:cs="Arial"/>
          <w:sz w:val="24"/>
          <w:szCs w:val="24"/>
        </w:rPr>
        <w:t xml:space="preserve"> Данный пункт применяется только при реализации национальных про</w:t>
      </w:r>
      <w:r w:rsidR="00647B61">
        <w:rPr>
          <w:rFonts w:ascii="Arial" w:hAnsi="Arial" w:cs="Arial"/>
          <w:sz w:val="24"/>
          <w:szCs w:val="24"/>
        </w:rPr>
        <w:t>е</w:t>
      </w:r>
      <w:r w:rsidR="00647B61" w:rsidRPr="00647B61">
        <w:rPr>
          <w:rFonts w:ascii="Arial" w:hAnsi="Arial" w:cs="Arial"/>
          <w:sz w:val="24"/>
          <w:szCs w:val="24"/>
        </w:rPr>
        <w:t>ктов.</w:t>
      </w:r>
    </w:p>
    <w:p w14:paraId="5CB844B1" w14:textId="77777777" w:rsidR="00D610A4" w:rsidRPr="00E24C39" w:rsidRDefault="00F21E6D"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3.8</w:t>
      </w:r>
      <w:r w:rsidR="00D610A4" w:rsidRPr="00E24C39">
        <w:rPr>
          <w:rFonts w:ascii="Arial" w:hAnsi="Arial" w:cs="Arial"/>
          <w:sz w:val="24"/>
          <w:szCs w:val="24"/>
        </w:rPr>
        <w:t>.К событиям, указывающим на условия деятельности, относятся следующие существенные факты хозяйственной жизни:</w:t>
      </w:r>
    </w:p>
    <w:p w14:paraId="243013C4"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принятие решения о реорганизации или ликвидации (упразднении) либо изменении типа </w:t>
      </w:r>
      <w:r w:rsidR="004E1CAB" w:rsidRPr="00E24C39">
        <w:rPr>
          <w:rFonts w:ascii="Arial" w:hAnsi="Arial" w:cs="Arial"/>
          <w:bCs/>
          <w:sz w:val="24"/>
          <w:szCs w:val="24"/>
        </w:rPr>
        <w:t>У</w:t>
      </w:r>
      <w:r w:rsidRPr="00E24C39">
        <w:rPr>
          <w:rFonts w:ascii="Arial" w:hAnsi="Arial" w:cs="Arial"/>
          <w:bCs/>
          <w:sz w:val="24"/>
          <w:szCs w:val="24"/>
        </w:rPr>
        <w:t>чреждения, о котором не было известно по состоянию на отчетную дату;</w:t>
      </w:r>
    </w:p>
    <w:p w14:paraId="63731B65"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существенное поступление или выбытие активов, связанное с операциями, инициированными в отчетном периоде;</w:t>
      </w:r>
    </w:p>
    <w:p w14:paraId="51EEDFAF"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возникновение обстоятельств, в том числе чрезвычайных, в результате которых активы выбыли из владения, пользования и распоряжения </w:t>
      </w:r>
      <w:r w:rsidR="004E1CAB" w:rsidRPr="00E24C39">
        <w:rPr>
          <w:rFonts w:ascii="Arial" w:hAnsi="Arial" w:cs="Arial"/>
          <w:bCs/>
          <w:sz w:val="24"/>
          <w:szCs w:val="24"/>
        </w:rPr>
        <w:t>У</w:t>
      </w:r>
      <w:r w:rsidRPr="00E24C39">
        <w:rPr>
          <w:rFonts w:ascii="Arial" w:hAnsi="Arial" w:cs="Arial"/>
          <w:bCs/>
          <w:sz w:val="24"/>
          <w:szCs w:val="24"/>
        </w:rPr>
        <w:t xml:space="preserve">чреждения вследствие их гибели и (или) уничтожения, в том числе помимо воли </w:t>
      </w:r>
      <w:r w:rsidR="004E1CAB" w:rsidRPr="00E24C39">
        <w:rPr>
          <w:rFonts w:ascii="Arial" w:hAnsi="Arial" w:cs="Arial"/>
          <w:bCs/>
          <w:sz w:val="24"/>
          <w:szCs w:val="24"/>
        </w:rPr>
        <w:t>У</w:t>
      </w:r>
      <w:r w:rsidRPr="00E24C39">
        <w:rPr>
          <w:rFonts w:ascii="Arial" w:hAnsi="Arial" w:cs="Arial"/>
          <w:bCs/>
          <w:sz w:val="24"/>
          <w:szCs w:val="24"/>
        </w:rPr>
        <w:t>чреждения, а также вследствие невозможности установления их местонахождения;</w:t>
      </w:r>
    </w:p>
    <w:p w14:paraId="54082F4A"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публичные объявления об изменениях планов и намерений </w:t>
      </w:r>
      <w:r w:rsidR="004234F7" w:rsidRPr="00E24C39">
        <w:rPr>
          <w:rFonts w:ascii="Arial" w:hAnsi="Arial" w:cs="Arial"/>
          <w:bCs/>
          <w:sz w:val="24"/>
          <w:szCs w:val="24"/>
        </w:rPr>
        <w:t>У</w:t>
      </w:r>
      <w:r w:rsidRPr="00E24C39">
        <w:rPr>
          <w:rFonts w:ascii="Arial" w:hAnsi="Arial" w:cs="Arial"/>
          <w:bCs/>
          <w:sz w:val="24"/>
          <w:szCs w:val="24"/>
        </w:rPr>
        <w:t xml:space="preserve">чредителя (собственника), реализация которых в ближайшем будущем существенно окажет влияние на деятельность </w:t>
      </w:r>
      <w:r w:rsidR="004E1CAB" w:rsidRPr="00E24C39">
        <w:rPr>
          <w:rFonts w:ascii="Arial" w:hAnsi="Arial" w:cs="Arial"/>
          <w:bCs/>
          <w:sz w:val="24"/>
          <w:szCs w:val="24"/>
        </w:rPr>
        <w:t>У</w:t>
      </w:r>
      <w:r w:rsidRPr="00E24C39">
        <w:rPr>
          <w:rFonts w:ascii="Arial" w:hAnsi="Arial" w:cs="Arial"/>
          <w:bCs/>
          <w:sz w:val="24"/>
          <w:szCs w:val="24"/>
        </w:rPr>
        <w:t>чреждения;</w:t>
      </w:r>
    </w:p>
    <w:p w14:paraId="590B073E"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r w:rsidR="004E1CAB" w:rsidRPr="00E24C39">
        <w:rPr>
          <w:rFonts w:ascii="Arial" w:hAnsi="Arial" w:cs="Arial"/>
          <w:bCs/>
          <w:sz w:val="24"/>
          <w:szCs w:val="24"/>
        </w:rPr>
        <w:t>У</w:t>
      </w:r>
      <w:r w:rsidRPr="00E24C39">
        <w:rPr>
          <w:rFonts w:ascii="Arial" w:hAnsi="Arial" w:cs="Arial"/>
          <w:bCs/>
          <w:sz w:val="24"/>
          <w:szCs w:val="24"/>
        </w:rPr>
        <w:t>чреждения;</w:t>
      </w:r>
    </w:p>
    <w:p w14:paraId="1721BBCE"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14:paraId="042E7EFE"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xml:space="preserve">- передача после отчетной даты на аутсорсинг всей или значительной части функций (полномочий), осуществляемых </w:t>
      </w:r>
      <w:r w:rsidR="004E1CAB" w:rsidRPr="00E24C39">
        <w:rPr>
          <w:rFonts w:ascii="Arial" w:hAnsi="Arial" w:cs="Arial"/>
          <w:bCs/>
          <w:sz w:val="24"/>
          <w:szCs w:val="24"/>
        </w:rPr>
        <w:t>У</w:t>
      </w:r>
      <w:r w:rsidRPr="00E24C39">
        <w:rPr>
          <w:rFonts w:ascii="Arial" w:hAnsi="Arial" w:cs="Arial"/>
          <w:bCs/>
          <w:sz w:val="24"/>
          <w:szCs w:val="24"/>
        </w:rPr>
        <w:t>чреждением на отчетную дату;</w:t>
      </w:r>
    </w:p>
    <w:p w14:paraId="06CA8FBF" w14:textId="77777777" w:rsidR="00D610A4" w:rsidRPr="00E24C39" w:rsidRDefault="00D610A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 принятие после отчетной даты решений о прощении долга по кредиту (займу, ссуде), возникшего до отчетной даты;</w:t>
      </w:r>
    </w:p>
    <w:p w14:paraId="23F95214" w14:textId="77777777" w:rsidR="00D610A4" w:rsidRDefault="00D610A4" w:rsidP="00E24C39">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 начало судебного производства, связанного исключительно с событиями, произошедшими после отчетной даты.</w:t>
      </w:r>
    </w:p>
    <w:p w14:paraId="2ECE8BE1" w14:textId="77777777" w:rsidR="00273263" w:rsidRPr="009C1FDB" w:rsidRDefault="00273263" w:rsidP="00273263">
      <w:pPr>
        <w:autoSpaceDE w:val="0"/>
        <w:autoSpaceDN w:val="0"/>
        <w:adjustRightInd w:val="0"/>
        <w:spacing w:after="0" w:line="240" w:lineRule="auto"/>
        <w:jc w:val="both"/>
        <w:rPr>
          <w:rFonts w:ascii="Arial" w:hAnsi="Arial" w:cs="Arial"/>
          <w:sz w:val="24"/>
          <w:szCs w:val="24"/>
        </w:rPr>
      </w:pPr>
      <w:r w:rsidRPr="009359CF">
        <w:rPr>
          <w:rFonts w:ascii="Arial" w:hAnsi="Arial" w:cs="Arial"/>
          <w:bCs/>
          <w:sz w:val="24"/>
          <w:szCs w:val="24"/>
        </w:rPr>
        <w:t>3.</w:t>
      </w:r>
      <w:r>
        <w:rPr>
          <w:rFonts w:ascii="Arial" w:hAnsi="Arial" w:cs="Arial"/>
          <w:bCs/>
          <w:sz w:val="24"/>
          <w:szCs w:val="24"/>
        </w:rPr>
        <w:t>8.1</w:t>
      </w:r>
      <w:r w:rsidRPr="009359CF">
        <w:rPr>
          <w:rFonts w:ascii="Arial" w:hAnsi="Arial" w:cs="Arial"/>
          <w:bCs/>
          <w:sz w:val="24"/>
          <w:szCs w:val="24"/>
        </w:rPr>
        <w:t>.</w:t>
      </w:r>
      <w:r w:rsidRPr="009C1FDB">
        <w:rPr>
          <w:rFonts w:ascii="Arial" w:hAnsi="Arial" w:cs="Arial"/>
          <w:bCs/>
          <w:sz w:val="24"/>
          <w:szCs w:val="24"/>
        </w:rPr>
        <w:t xml:space="preserve">К </w:t>
      </w:r>
      <w:r w:rsidRPr="009C1FDB">
        <w:rPr>
          <w:rFonts w:ascii="Arial" w:hAnsi="Arial" w:cs="Arial"/>
          <w:sz w:val="24"/>
          <w:szCs w:val="24"/>
        </w:rPr>
        <w:t>СПОД, указывающим на условия деятельности, в целях раскрытия информации в отчетности относятся иные факты хозяйственной жизни, признанные таковыми по решению Главного бухгалтера с учетом критерия существенности согласно п. 1.1.16 настоящей Учетной политики (например, оформление результатов приемки в месяце, следующем за отчетным периодом, в части поставленных товаров, переданных результатов работ, оказанных услуг в отчетном периоде).</w:t>
      </w:r>
    </w:p>
    <w:p w14:paraId="44D8FC92" w14:textId="77777777" w:rsidR="00297F63" w:rsidRPr="00E24C39" w:rsidRDefault="00D50689" w:rsidP="00E24C39">
      <w:pPr>
        <w:pStyle w:val="11"/>
        <w:jc w:val="both"/>
        <w:rPr>
          <w:rFonts w:ascii="Arial" w:hAnsi="Arial" w:cs="Arial"/>
          <w:sz w:val="24"/>
          <w:szCs w:val="24"/>
        </w:rPr>
      </w:pPr>
      <w:bookmarkStart w:id="742" w:name="_Toc29739186"/>
      <w:bookmarkStart w:id="743" w:name="_Toc29740615"/>
      <w:bookmarkStart w:id="744" w:name="_Toc29741021"/>
      <w:bookmarkStart w:id="745" w:name="_Toc29741285"/>
      <w:bookmarkStart w:id="746" w:name="_Toc29741589"/>
      <w:bookmarkStart w:id="747" w:name="_Toc29741818"/>
      <w:bookmarkStart w:id="748" w:name="_Toc29743293"/>
      <w:bookmarkStart w:id="749" w:name="_Toc29743382"/>
      <w:bookmarkStart w:id="750" w:name="_Toc30435272"/>
      <w:bookmarkStart w:id="751" w:name="_Toc30435371"/>
      <w:bookmarkStart w:id="752" w:name="_Toc30435489"/>
      <w:bookmarkStart w:id="753" w:name="_Toc30503875"/>
      <w:bookmarkStart w:id="754" w:name="_Toc30839375"/>
      <w:bookmarkStart w:id="755" w:name="_Toc30853044"/>
      <w:bookmarkStart w:id="756" w:name="_Toc31457256"/>
      <w:bookmarkStart w:id="757" w:name="_Toc31457555"/>
      <w:bookmarkStart w:id="758" w:name="_Toc31457587"/>
      <w:bookmarkStart w:id="759" w:name="_Toc31457619"/>
      <w:bookmarkStart w:id="760" w:name="_Toc31457682"/>
      <w:bookmarkStart w:id="761" w:name="_Toc31458399"/>
      <w:bookmarkStart w:id="762" w:name="_Toc32070004"/>
      <w:bookmarkStart w:id="763" w:name="_Toc32139319"/>
      <w:bookmarkStart w:id="764" w:name="_Toc32753666"/>
      <w:bookmarkStart w:id="765" w:name="_Toc32753738"/>
      <w:bookmarkStart w:id="766" w:name="_Toc32753774"/>
      <w:bookmarkStart w:id="767" w:name="_Toc32753814"/>
      <w:bookmarkStart w:id="768" w:name="_Toc32753850"/>
      <w:bookmarkStart w:id="769" w:name="_Toc32754043"/>
      <w:bookmarkStart w:id="770" w:name="_Toc46828114"/>
      <w:bookmarkStart w:id="771" w:name="_Toc55912572"/>
      <w:bookmarkStart w:id="772" w:name="_Toc149590318"/>
      <w:r w:rsidRPr="00E24C39">
        <w:rPr>
          <w:rFonts w:ascii="Arial" w:hAnsi="Arial" w:cs="Arial"/>
          <w:sz w:val="24"/>
          <w:szCs w:val="24"/>
        </w:rPr>
        <w:t>4</w:t>
      </w:r>
      <w:r w:rsidR="00644881" w:rsidRPr="00E24C39">
        <w:rPr>
          <w:rFonts w:ascii="Arial" w:hAnsi="Arial" w:cs="Arial"/>
          <w:sz w:val="24"/>
          <w:szCs w:val="24"/>
        </w:rPr>
        <w:t xml:space="preserve">. </w:t>
      </w:r>
      <w:r w:rsidR="00297F63" w:rsidRPr="00E24C39">
        <w:rPr>
          <w:rFonts w:ascii="Arial" w:hAnsi="Arial" w:cs="Arial"/>
          <w:sz w:val="24"/>
          <w:szCs w:val="24"/>
        </w:rPr>
        <w:t>Рабочий план счетов</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535E51F7" w14:textId="77777777" w:rsidR="00AA6C2E" w:rsidRPr="00F3341F" w:rsidRDefault="00AA6C2E" w:rsidP="00E24C39">
      <w:pPr>
        <w:pStyle w:val="s1"/>
        <w:spacing w:before="0" w:beforeAutospacing="0" w:after="0" w:afterAutospacing="0"/>
        <w:jc w:val="both"/>
        <w:rPr>
          <w:rFonts w:ascii="Arial" w:hAnsi="Arial" w:cs="Arial"/>
        </w:rPr>
      </w:pPr>
      <w:r w:rsidRPr="00E24C39">
        <w:rPr>
          <w:rFonts w:ascii="Arial" w:hAnsi="Arial" w:cs="Arial"/>
        </w:rPr>
        <w:t xml:space="preserve">4.1. </w:t>
      </w:r>
      <w:r w:rsidRPr="00F3341F">
        <w:rPr>
          <w:rFonts w:ascii="Arial" w:hAnsi="Arial" w:cs="Arial"/>
        </w:rPr>
        <w:t xml:space="preserve">Рабочий план счетов бухгалтерского учета составлен на основании Плана счетов, утвержденного приказом Минфина России </w:t>
      </w:r>
      <w:r w:rsidRPr="00F3341F">
        <w:rPr>
          <w:rFonts w:ascii="Arial" w:hAnsi="Arial" w:cs="Arial"/>
          <w:shd w:val="clear" w:color="auto" w:fill="FFFFFF"/>
        </w:rPr>
        <w:t>от 16.12.2010 N 174н</w:t>
      </w:r>
      <w:r w:rsidRPr="00F3341F">
        <w:rPr>
          <w:rFonts w:ascii="Arial" w:hAnsi="Arial" w:cs="Arial"/>
        </w:rPr>
        <w:t xml:space="preserve">, с учетом специфики совершаемых Учреждением операций и содержит коды счетов бухгалтерского учета (18 - 26 разряды номера счета), а также перечень утвержденных Инструкцией </w:t>
      </w:r>
      <w:r w:rsidR="002C5AB5" w:rsidRPr="00F3341F">
        <w:rPr>
          <w:rFonts w:ascii="Arial" w:hAnsi="Arial" w:cs="Arial"/>
          <w:lang w:val="en-US"/>
        </w:rPr>
        <w:t>N</w:t>
      </w:r>
      <w:r w:rsidRPr="00F3341F">
        <w:rPr>
          <w:rFonts w:ascii="Arial" w:hAnsi="Arial" w:cs="Arial"/>
        </w:rPr>
        <w:t xml:space="preserve"> 157н забалансовых счетов, используемых для ведения бухгалтерского учета в Учреждении (Приложение </w:t>
      </w:r>
      <w:r w:rsidR="002C5AB5" w:rsidRPr="00F3341F">
        <w:rPr>
          <w:rFonts w:ascii="Arial" w:hAnsi="Arial" w:cs="Arial"/>
        </w:rPr>
        <w:t>№</w:t>
      </w:r>
      <w:r w:rsidRPr="00F3341F">
        <w:rPr>
          <w:rFonts w:ascii="Arial" w:hAnsi="Arial" w:cs="Arial"/>
        </w:rPr>
        <w:t xml:space="preserve"> 1 к настоящей Учетной политике).</w:t>
      </w:r>
    </w:p>
    <w:p w14:paraId="647B6445"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Перечень дополнительных забалансовых счетов, применяемых в Учреждении по согласованию с </w:t>
      </w:r>
      <w:r w:rsidR="004234F7" w:rsidRPr="00F3341F">
        <w:rPr>
          <w:rFonts w:ascii="Arial" w:hAnsi="Arial" w:cs="Arial"/>
        </w:rPr>
        <w:t>У</w:t>
      </w:r>
      <w:r w:rsidRPr="00F3341F">
        <w:rPr>
          <w:rFonts w:ascii="Arial" w:hAnsi="Arial" w:cs="Arial"/>
        </w:rPr>
        <w:t>чредител</w:t>
      </w:r>
      <w:r w:rsidR="004234F7" w:rsidRPr="00F3341F">
        <w:rPr>
          <w:rFonts w:ascii="Arial" w:hAnsi="Arial" w:cs="Arial"/>
        </w:rPr>
        <w:t>ем</w:t>
      </w:r>
      <w:r w:rsidRPr="00F3341F">
        <w:rPr>
          <w:rFonts w:ascii="Arial" w:hAnsi="Arial" w:cs="Arial"/>
        </w:rPr>
        <w:t xml:space="preserve"> и (или) финансовым органом, приведен в Приложении № 8 к настоящей Учетной политике.</w:t>
      </w:r>
    </w:p>
    <w:p w14:paraId="6CC2885A"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В целях осуществления управленческого учета к балансовым и забалансовым счетам могут быть дополнительно введены  аналитические коды, </w:t>
      </w:r>
      <w:r w:rsidRPr="00F3341F">
        <w:rPr>
          <w:rFonts w:ascii="Arial" w:hAnsi="Arial" w:cs="Arial"/>
        </w:rPr>
        <w:lastRenderedPageBreak/>
        <w:t xml:space="preserve">обеспечивающие формирование в бухгалтерском учете информации, необходимой внутренним, внешним пользователям бухгалтерской отчетности Учреждения.  </w:t>
      </w:r>
    </w:p>
    <w:p w14:paraId="7DF5C400"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Рабочий план счетов, правила формирования номера счета, требования к структуре аналитического учета, утвержденные в рамках формирования Учетной политики, применяются </w:t>
      </w:r>
      <w:r w:rsidRPr="00F3341F">
        <w:rPr>
          <w:rFonts w:ascii="Arial" w:hAnsi="Arial" w:cs="Arial"/>
          <w:bCs/>
        </w:rPr>
        <w:t>непрерывно</w:t>
      </w:r>
      <w:r w:rsidRPr="00F3341F">
        <w:rPr>
          <w:rFonts w:ascii="Arial" w:hAnsi="Arial" w:cs="Arial"/>
        </w:rPr>
        <w:t>.</w:t>
      </w:r>
    </w:p>
    <w:p w14:paraId="586D3600" w14:textId="77777777" w:rsidR="00AA6C2E" w:rsidRPr="00F3341F" w:rsidRDefault="00AA6C2E" w:rsidP="00E24C39">
      <w:pPr>
        <w:pStyle w:val="s1"/>
        <w:spacing w:before="0" w:beforeAutospacing="0" w:after="0" w:afterAutospacing="0"/>
        <w:jc w:val="both"/>
        <w:rPr>
          <w:rFonts w:ascii="Arial" w:hAnsi="Arial" w:cs="Arial"/>
        </w:rPr>
      </w:pPr>
      <w:r w:rsidRPr="00F3341F">
        <w:rPr>
          <w:rFonts w:ascii="Arial" w:hAnsi="Arial" w:cs="Arial"/>
          <w:bCs/>
        </w:rPr>
        <w:t>Изменение</w:t>
      </w:r>
      <w:r w:rsidRPr="00F3341F">
        <w:rPr>
          <w:rFonts w:ascii="Arial" w:hAnsi="Arial" w:cs="Arial"/>
        </w:rPr>
        <w:t xml:space="preserve"> Рабочего плана счетов возможно только при условии обеспечения </w:t>
      </w:r>
      <w:r w:rsidRPr="00F3341F">
        <w:rPr>
          <w:rFonts w:ascii="Arial" w:hAnsi="Arial" w:cs="Arial"/>
          <w:bCs/>
        </w:rPr>
        <w:t>сопоставимости</w:t>
      </w:r>
      <w:r w:rsidRPr="00F3341F">
        <w:rPr>
          <w:rFonts w:ascii="Arial" w:hAnsi="Arial" w:cs="Arial"/>
        </w:rPr>
        <w:t xml:space="preserve"> показателей бухгалтерского учета и отчетности за отчетный, текущий и очередной финансовый годы (очередной финансовый год и плановый период).</w:t>
      </w:r>
    </w:p>
    <w:p w14:paraId="70BD7D88" w14:textId="77777777" w:rsidR="002C6AFD"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4.2. При формировании номера счета </w:t>
      </w:r>
      <w:r w:rsidR="00F0385D" w:rsidRPr="00F3341F">
        <w:rPr>
          <w:rFonts w:ascii="Arial" w:hAnsi="Arial" w:cs="Arial"/>
        </w:rPr>
        <w:t>бухгалтерского</w:t>
      </w:r>
      <w:r w:rsidRPr="00F3341F">
        <w:rPr>
          <w:rFonts w:ascii="Arial" w:hAnsi="Arial" w:cs="Arial"/>
        </w:rPr>
        <w:t xml:space="preserve"> учета необходимо  руководствоваться следующими правилами формирования номера счета</w:t>
      </w:r>
      <w:r w:rsidR="002C6AFD" w:rsidRPr="00F3341F">
        <w:rPr>
          <w:rFonts w:ascii="Arial" w:hAnsi="Arial" w:cs="Arial"/>
        </w:rPr>
        <w:t>.</w:t>
      </w:r>
    </w:p>
    <w:p w14:paraId="3085BAF3" w14:textId="77777777" w:rsidR="00927E45" w:rsidRPr="00F3341F" w:rsidRDefault="00AA6C2E" w:rsidP="00E24C39">
      <w:pPr>
        <w:pStyle w:val="s1"/>
        <w:spacing w:before="0" w:beforeAutospacing="0" w:after="0" w:afterAutospacing="0"/>
        <w:jc w:val="both"/>
        <w:rPr>
          <w:rFonts w:ascii="Arial" w:hAnsi="Arial" w:cs="Arial"/>
        </w:rPr>
      </w:pPr>
      <w:r w:rsidRPr="00F3341F">
        <w:rPr>
          <w:rFonts w:ascii="Arial" w:hAnsi="Arial" w:cs="Arial"/>
        </w:rPr>
        <w:t xml:space="preserve">4.2.1. </w:t>
      </w:r>
      <w:r w:rsidR="00927E45" w:rsidRPr="00F3341F">
        <w:rPr>
          <w:rFonts w:ascii="Arial" w:hAnsi="Arial" w:cs="Arial"/>
        </w:rPr>
        <w:t xml:space="preserve">1 - 17 разряды номеров счетов Рабочего плана счетов формируются в соответствии с пп. 21, 21.1, 21.2 Инструкции </w:t>
      </w:r>
      <w:r w:rsidR="002C5AB5" w:rsidRPr="00F3341F">
        <w:rPr>
          <w:rFonts w:ascii="Arial" w:hAnsi="Arial" w:cs="Arial"/>
          <w:lang w:val="en-US"/>
        </w:rPr>
        <w:t>N</w:t>
      </w:r>
      <w:r w:rsidR="00927E45" w:rsidRPr="00F3341F">
        <w:rPr>
          <w:rFonts w:ascii="Arial" w:hAnsi="Arial" w:cs="Arial"/>
        </w:rPr>
        <w:t xml:space="preserve"> 157н, п. 2.1 Инструкции </w:t>
      </w:r>
      <w:r w:rsidR="002C5AB5" w:rsidRPr="00F3341F">
        <w:rPr>
          <w:rFonts w:ascii="Arial" w:hAnsi="Arial" w:cs="Arial"/>
          <w:lang w:val="en-US"/>
        </w:rPr>
        <w:t>N</w:t>
      </w:r>
      <w:r w:rsidR="00927E45" w:rsidRPr="00F3341F">
        <w:rPr>
          <w:rFonts w:ascii="Arial" w:hAnsi="Arial" w:cs="Arial"/>
        </w:rPr>
        <w:t xml:space="preserve"> 174н, с учетом  следующих особенностей</w:t>
      </w:r>
      <w:r w:rsidR="002C6AFD" w:rsidRPr="00F3341F">
        <w:rPr>
          <w:rFonts w:ascii="Arial" w:hAnsi="Arial" w:cs="Arial"/>
        </w:rPr>
        <w:t>.</w:t>
      </w:r>
    </w:p>
    <w:p w14:paraId="1561CF87" w14:textId="77777777" w:rsidR="009A7DE0" w:rsidRPr="00F3341F" w:rsidRDefault="00563869" w:rsidP="00E24C39">
      <w:pPr>
        <w:pStyle w:val="s91"/>
        <w:shd w:val="clear" w:color="auto" w:fill="FFFFFF"/>
        <w:spacing w:before="0" w:beforeAutospacing="0" w:after="0" w:afterAutospacing="0"/>
        <w:jc w:val="both"/>
        <w:rPr>
          <w:rFonts w:ascii="Arial" w:hAnsi="Arial" w:cs="Arial"/>
        </w:rPr>
      </w:pPr>
      <w:r w:rsidRPr="00E24C39">
        <w:rPr>
          <w:rFonts w:ascii="Arial" w:hAnsi="Arial" w:cs="Arial"/>
        </w:rPr>
        <w:t>4.2.1</w:t>
      </w:r>
      <w:r w:rsidR="00D17764" w:rsidRPr="00E24C39">
        <w:rPr>
          <w:rFonts w:ascii="Arial" w:hAnsi="Arial" w:cs="Arial"/>
        </w:rPr>
        <w:t>.1</w:t>
      </w:r>
      <w:r w:rsidRPr="00F3341F">
        <w:rPr>
          <w:rFonts w:ascii="Arial" w:hAnsi="Arial" w:cs="Arial"/>
        </w:rPr>
        <w:t xml:space="preserve">. </w:t>
      </w:r>
      <w:r w:rsidR="009A7DE0" w:rsidRPr="00F3341F">
        <w:rPr>
          <w:rFonts w:ascii="Arial" w:hAnsi="Arial" w:cs="Arial"/>
        </w:rPr>
        <w:t>П</w:t>
      </w:r>
      <w:r w:rsidR="00D17764" w:rsidRPr="00F3341F">
        <w:rPr>
          <w:rFonts w:ascii="Arial" w:hAnsi="Arial" w:cs="Arial"/>
        </w:rPr>
        <w:t>о КФО 4, 5, 6 при формировании номеров счетов бухгалтерского учета в 1 - 4 разрядах указываются коды разделов</w:t>
      </w:r>
      <w:r w:rsidR="00142F20" w:rsidRPr="00F3341F">
        <w:rPr>
          <w:rFonts w:ascii="Arial" w:hAnsi="Arial" w:cs="Arial"/>
        </w:rPr>
        <w:t>/</w:t>
      </w:r>
      <w:r w:rsidR="00D17764" w:rsidRPr="00F3341F">
        <w:rPr>
          <w:rFonts w:ascii="Arial" w:hAnsi="Arial" w:cs="Arial"/>
        </w:rPr>
        <w:t xml:space="preserve">подразделов, по которым </w:t>
      </w:r>
      <w:r w:rsidR="009A7DE0" w:rsidRPr="00F3341F">
        <w:rPr>
          <w:rFonts w:ascii="Arial" w:hAnsi="Arial" w:cs="Arial"/>
        </w:rPr>
        <w:t xml:space="preserve">Учреждению </w:t>
      </w:r>
      <w:r w:rsidR="00D17764" w:rsidRPr="00F3341F">
        <w:rPr>
          <w:rFonts w:ascii="Arial" w:hAnsi="Arial" w:cs="Arial"/>
        </w:rPr>
        <w:t>предоставлена соответствующая субсидия из бюджета.</w:t>
      </w:r>
    </w:p>
    <w:p w14:paraId="646319F3" w14:textId="77777777" w:rsidR="009A7DE0" w:rsidRPr="00F3341F" w:rsidRDefault="0056437F"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При предоставлении субсидий (КФО 4, 5, 6) по разным разделам</w:t>
      </w:r>
      <w:r w:rsidR="00142F20" w:rsidRPr="00F3341F">
        <w:rPr>
          <w:rFonts w:ascii="Arial" w:hAnsi="Arial" w:cs="Arial"/>
        </w:rPr>
        <w:t>/</w:t>
      </w:r>
      <w:r w:rsidRPr="00F3341F">
        <w:rPr>
          <w:rFonts w:ascii="Arial" w:hAnsi="Arial" w:cs="Arial"/>
        </w:rPr>
        <w:t>подразделам в</w:t>
      </w:r>
      <w:r w:rsidR="009A7DE0" w:rsidRPr="00F3341F">
        <w:rPr>
          <w:rFonts w:ascii="Arial" w:hAnsi="Arial" w:cs="Arial"/>
        </w:rPr>
        <w:t xml:space="preserve"> части номеров счетов по расходам</w:t>
      </w:r>
      <w:r w:rsidRPr="00F3341F">
        <w:rPr>
          <w:rFonts w:ascii="Arial" w:hAnsi="Arial" w:cs="Arial"/>
        </w:rPr>
        <w:t xml:space="preserve"> (включая обязательства и расчеты)</w:t>
      </w:r>
      <w:r w:rsidR="009A7DE0" w:rsidRPr="00F3341F">
        <w:rPr>
          <w:rFonts w:ascii="Arial" w:hAnsi="Arial" w:cs="Arial"/>
        </w:rPr>
        <w:t xml:space="preserve"> в 1 - 4 разрядах указываются коды разделов</w:t>
      </w:r>
      <w:r w:rsidR="00142F20" w:rsidRPr="00F3341F">
        <w:rPr>
          <w:rFonts w:ascii="Arial" w:hAnsi="Arial" w:cs="Arial"/>
        </w:rPr>
        <w:t>/</w:t>
      </w:r>
      <w:r w:rsidR="009A7DE0" w:rsidRPr="00F3341F">
        <w:rPr>
          <w:rFonts w:ascii="Arial" w:hAnsi="Arial" w:cs="Arial"/>
        </w:rPr>
        <w:t>подразделов</w:t>
      </w:r>
      <w:r w:rsidRPr="00F3341F">
        <w:rPr>
          <w:rFonts w:ascii="Arial" w:hAnsi="Arial" w:cs="Arial"/>
        </w:rPr>
        <w:t>,</w:t>
      </w:r>
      <w:r w:rsidR="009A7DE0" w:rsidRPr="00F3341F">
        <w:rPr>
          <w:rFonts w:ascii="Arial" w:hAnsi="Arial" w:cs="Arial"/>
        </w:rPr>
        <w:t xml:space="preserve"> по которым Учреждению предоставлена из бюджета соответствующая субсидия, являющаяся финансовым источником принятия и исполнения соответствующих </w:t>
      </w:r>
      <w:r w:rsidR="00090E4B" w:rsidRPr="00F3341F">
        <w:rPr>
          <w:rFonts w:ascii="Arial" w:hAnsi="Arial" w:cs="Arial"/>
        </w:rPr>
        <w:t>расходов и обязательств</w:t>
      </w:r>
      <w:r w:rsidR="009A7DE0" w:rsidRPr="00F3341F">
        <w:rPr>
          <w:rFonts w:ascii="Arial" w:hAnsi="Arial" w:cs="Arial"/>
        </w:rPr>
        <w:t xml:space="preserve">. </w:t>
      </w:r>
    </w:p>
    <w:p w14:paraId="48E76A0D" w14:textId="77777777" w:rsidR="00D17764" w:rsidRPr="00F3341F" w:rsidRDefault="0056437F"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При предоставлении</w:t>
      </w:r>
      <w:r w:rsidR="009A7DE0" w:rsidRPr="00F3341F">
        <w:rPr>
          <w:rFonts w:ascii="Arial" w:hAnsi="Arial" w:cs="Arial"/>
        </w:rPr>
        <w:t xml:space="preserve"> субсидии на финансовое обеспечение выполнения государственного</w:t>
      </w:r>
      <w:r w:rsidR="005C5242" w:rsidRPr="00F3341F">
        <w:rPr>
          <w:rFonts w:ascii="Arial" w:hAnsi="Arial" w:cs="Arial"/>
        </w:rPr>
        <w:t xml:space="preserve"> (муниципального)</w:t>
      </w:r>
      <w:r w:rsidR="009A7DE0" w:rsidRPr="00F3341F">
        <w:rPr>
          <w:rFonts w:ascii="Arial" w:hAnsi="Arial" w:cs="Arial"/>
        </w:rPr>
        <w:t xml:space="preserve"> задания </w:t>
      </w:r>
      <w:r w:rsidRPr="00F3341F">
        <w:rPr>
          <w:rFonts w:ascii="Arial" w:hAnsi="Arial" w:cs="Arial"/>
        </w:rPr>
        <w:t xml:space="preserve">(КФО 4) </w:t>
      </w:r>
      <w:r w:rsidR="009A7DE0" w:rsidRPr="00F3341F">
        <w:rPr>
          <w:rFonts w:ascii="Arial" w:hAnsi="Arial" w:cs="Arial"/>
        </w:rPr>
        <w:t>по разным разделам</w:t>
      </w:r>
      <w:r w:rsidR="00142F20" w:rsidRPr="00F3341F">
        <w:rPr>
          <w:rFonts w:ascii="Arial" w:hAnsi="Arial" w:cs="Arial"/>
        </w:rPr>
        <w:t>/</w:t>
      </w:r>
      <w:r w:rsidR="009A7DE0" w:rsidRPr="00F3341F">
        <w:rPr>
          <w:rFonts w:ascii="Arial" w:hAnsi="Arial" w:cs="Arial"/>
        </w:rPr>
        <w:t>подразделам в 1-4 разряде номеров счетов по расходам</w:t>
      </w:r>
      <w:r w:rsidRPr="00F3341F">
        <w:rPr>
          <w:rFonts w:ascii="Arial" w:hAnsi="Arial" w:cs="Arial"/>
        </w:rPr>
        <w:t xml:space="preserve"> (включая обязательства и расчеты)</w:t>
      </w:r>
      <w:r w:rsidR="009A7DE0" w:rsidRPr="00F3341F">
        <w:rPr>
          <w:rFonts w:ascii="Arial" w:hAnsi="Arial" w:cs="Arial"/>
        </w:rPr>
        <w:t xml:space="preserve"> на общехозяйственные нужды, которые не представляется возможным отнести к конкретной услуге (работе, функции) (</w:t>
      </w:r>
      <w:r w:rsidR="00142F20" w:rsidRPr="00F3341F">
        <w:rPr>
          <w:rFonts w:ascii="Arial" w:hAnsi="Arial" w:cs="Arial"/>
        </w:rPr>
        <w:t>в частности</w:t>
      </w:r>
      <w:r w:rsidRPr="00F3341F">
        <w:rPr>
          <w:rFonts w:ascii="Arial" w:hAnsi="Arial" w:cs="Arial"/>
        </w:rPr>
        <w:t xml:space="preserve">, </w:t>
      </w:r>
      <w:r w:rsidR="009A7DE0" w:rsidRPr="00F3341F">
        <w:rPr>
          <w:rFonts w:ascii="Arial" w:hAnsi="Arial" w:cs="Arial"/>
        </w:rPr>
        <w:t>заработная плата администр</w:t>
      </w:r>
      <w:r w:rsidRPr="00F3341F">
        <w:rPr>
          <w:rFonts w:ascii="Arial" w:hAnsi="Arial" w:cs="Arial"/>
        </w:rPr>
        <w:t>ативно-хозяйственного персонала</w:t>
      </w:r>
      <w:r w:rsidR="009A7DE0" w:rsidRPr="00F3341F">
        <w:rPr>
          <w:rFonts w:ascii="Arial" w:hAnsi="Arial" w:cs="Arial"/>
        </w:rPr>
        <w:t xml:space="preserve">, </w:t>
      </w:r>
      <w:r w:rsidR="00256F5B" w:rsidRPr="00F3341F">
        <w:rPr>
          <w:rFonts w:ascii="Arial" w:hAnsi="Arial" w:cs="Arial"/>
        </w:rPr>
        <w:t xml:space="preserve">услуги связи, </w:t>
      </w:r>
      <w:r w:rsidR="009A7DE0" w:rsidRPr="00F3341F">
        <w:rPr>
          <w:rFonts w:ascii="Arial" w:hAnsi="Arial" w:cs="Arial"/>
        </w:rPr>
        <w:t xml:space="preserve">коммунальные услуги, </w:t>
      </w:r>
      <w:r w:rsidR="00256F5B" w:rsidRPr="00F3341F">
        <w:rPr>
          <w:rFonts w:ascii="Arial" w:hAnsi="Arial" w:cs="Arial"/>
        </w:rPr>
        <w:t>консультационные услуги,</w:t>
      </w:r>
      <w:r w:rsidR="00142F20" w:rsidRPr="00F3341F">
        <w:rPr>
          <w:rFonts w:ascii="Arial" w:hAnsi="Arial" w:cs="Arial"/>
        </w:rPr>
        <w:t xml:space="preserve"> содержание имущества, </w:t>
      </w:r>
      <w:r w:rsidR="00256F5B" w:rsidRPr="00F3341F">
        <w:rPr>
          <w:rFonts w:ascii="Arial" w:hAnsi="Arial" w:cs="Arial"/>
        </w:rPr>
        <w:t>налоговые платежи и т.д.</w:t>
      </w:r>
      <w:r w:rsidR="009A7DE0" w:rsidRPr="00F3341F">
        <w:rPr>
          <w:rFonts w:ascii="Arial" w:hAnsi="Arial" w:cs="Arial"/>
        </w:rPr>
        <w:t xml:space="preserve">) </w:t>
      </w:r>
      <w:r w:rsidR="00256F5B" w:rsidRPr="00F3341F">
        <w:rPr>
          <w:rFonts w:ascii="Arial" w:hAnsi="Arial" w:cs="Arial"/>
        </w:rPr>
        <w:t xml:space="preserve">отражается </w:t>
      </w:r>
      <w:r w:rsidR="009A7DE0" w:rsidRPr="00F3341F">
        <w:rPr>
          <w:rFonts w:ascii="Arial" w:hAnsi="Arial" w:cs="Arial"/>
        </w:rPr>
        <w:t>код раздела</w:t>
      </w:r>
      <w:r w:rsidR="00256F5B" w:rsidRPr="00F3341F">
        <w:rPr>
          <w:rFonts w:ascii="Arial" w:hAnsi="Arial" w:cs="Arial"/>
        </w:rPr>
        <w:t>/</w:t>
      </w:r>
      <w:r w:rsidR="009A7DE0" w:rsidRPr="00F3341F">
        <w:rPr>
          <w:rFonts w:ascii="Arial" w:hAnsi="Arial" w:cs="Arial"/>
        </w:rPr>
        <w:t xml:space="preserve">подраздела, </w:t>
      </w:r>
      <w:r w:rsidR="00647B61">
        <w:rPr>
          <w:rFonts w:ascii="Arial" w:hAnsi="Arial" w:cs="Arial"/>
        </w:rPr>
        <w:t>исходя из основного вида деятельности учреждения</w:t>
      </w:r>
      <w:r w:rsidR="00256F5B" w:rsidRPr="00F3341F">
        <w:rPr>
          <w:rFonts w:ascii="Arial" w:hAnsi="Arial" w:cs="Arial"/>
        </w:rPr>
        <w:t>.</w:t>
      </w:r>
    </w:p>
    <w:p w14:paraId="70DC4857" w14:textId="77777777" w:rsidR="00253584" w:rsidRPr="00F3341F" w:rsidRDefault="006B3C3F"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 xml:space="preserve">4.2.1.2. По КФО 2 «приносящая доход деятельность» при формировании номеров счетов бухгалтерского учета в 1 - 4 разрядах указываются коды разделов и подразделов исходя из отраслевой принадлежности Учреждения и </w:t>
      </w:r>
      <w:r w:rsidR="002C6AFD" w:rsidRPr="00F3341F">
        <w:rPr>
          <w:rFonts w:ascii="Arial" w:hAnsi="Arial" w:cs="Arial"/>
        </w:rPr>
        <w:t>выполняемых работ, оказываемых услуг</w:t>
      </w:r>
      <w:r w:rsidRPr="00F3341F">
        <w:rPr>
          <w:rFonts w:ascii="Arial" w:hAnsi="Arial" w:cs="Arial"/>
        </w:rPr>
        <w:t>.</w:t>
      </w:r>
    </w:p>
    <w:p w14:paraId="4DD026B8" w14:textId="77777777" w:rsidR="00A957A9" w:rsidRPr="00F3341F" w:rsidRDefault="00A93922" w:rsidP="00E24C39">
      <w:pPr>
        <w:pStyle w:val="s1"/>
        <w:spacing w:before="0" w:beforeAutospacing="0" w:after="0" w:afterAutospacing="0"/>
        <w:jc w:val="both"/>
        <w:rPr>
          <w:rFonts w:ascii="Arial" w:hAnsi="Arial" w:cs="Arial"/>
        </w:rPr>
      </w:pPr>
      <w:r w:rsidRPr="00F3341F">
        <w:rPr>
          <w:rFonts w:ascii="Arial" w:hAnsi="Arial" w:cs="Arial"/>
        </w:rPr>
        <w:t>В части номеров счетов по доходам, не относящимся к самостоятельным видам приносящей доход деятельности</w:t>
      </w:r>
      <w:r w:rsidR="00142F20" w:rsidRPr="00F3341F">
        <w:rPr>
          <w:rFonts w:ascii="Arial" w:hAnsi="Arial" w:cs="Arial"/>
        </w:rPr>
        <w:t>,</w:t>
      </w:r>
      <w:r w:rsidR="000D705C" w:rsidRPr="00F3341F">
        <w:rPr>
          <w:rFonts w:ascii="Arial" w:hAnsi="Arial" w:cs="Arial"/>
        </w:rPr>
        <w:t xml:space="preserve"> в 1 – 4 разрядах номеров счетов указывается код  раздела/подраздела по основному виду деятельности Учреждения, если такие доходы не являются результатом конкретного вида деятельности.</w:t>
      </w:r>
      <w:r w:rsidR="00A957A9" w:rsidRPr="00F3341F">
        <w:rPr>
          <w:rFonts w:ascii="Arial" w:hAnsi="Arial" w:cs="Arial"/>
        </w:rPr>
        <w:t xml:space="preserve"> К таким доходам, в частности, относятся: </w:t>
      </w:r>
    </w:p>
    <w:p w14:paraId="456A3716" w14:textId="77777777" w:rsidR="000D705C" w:rsidRPr="00F3341F" w:rsidRDefault="00A957A9" w:rsidP="00E24C39">
      <w:pPr>
        <w:pStyle w:val="s1"/>
        <w:spacing w:before="0" w:beforeAutospacing="0" w:after="0" w:afterAutospacing="0"/>
        <w:jc w:val="both"/>
        <w:rPr>
          <w:rStyle w:val="s10"/>
          <w:rFonts w:ascii="Arial" w:hAnsi="Arial" w:cs="Arial"/>
        </w:rPr>
      </w:pPr>
      <w:r w:rsidRPr="00F3341F">
        <w:rPr>
          <w:rFonts w:ascii="Arial" w:hAnsi="Arial" w:cs="Arial"/>
        </w:rPr>
        <w:t xml:space="preserve">- доходы </w:t>
      </w:r>
      <w:r w:rsidRPr="00F3341F">
        <w:rPr>
          <w:rStyle w:val="s10"/>
          <w:rFonts w:ascii="Arial" w:hAnsi="Arial" w:cs="Arial"/>
        </w:rPr>
        <w:t>от реализации ветоши, макулатуры, металлолома, вторсырья, драгметаллов;</w:t>
      </w:r>
    </w:p>
    <w:p w14:paraId="16D02375" w14:textId="77777777" w:rsidR="00A957A9" w:rsidRPr="00F3341F" w:rsidRDefault="00A957A9" w:rsidP="00E24C39">
      <w:pPr>
        <w:pStyle w:val="s1"/>
        <w:spacing w:before="0" w:beforeAutospacing="0" w:after="0" w:afterAutospacing="0"/>
        <w:jc w:val="both"/>
        <w:rPr>
          <w:rFonts w:ascii="Arial" w:hAnsi="Arial" w:cs="Arial"/>
        </w:rPr>
      </w:pPr>
      <w:r w:rsidRPr="00F3341F">
        <w:rPr>
          <w:rStyle w:val="s10"/>
          <w:rFonts w:ascii="Arial" w:hAnsi="Arial" w:cs="Arial"/>
        </w:rPr>
        <w:t xml:space="preserve">- </w:t>
      </w:r>
      <w:r w:rsidRPr="00F3341F">
        <w:rPr>
          <w:rFonts w:ascii="Arial" w:hAnsi="Arial" w:cs="Arial"/>
        </w:rPr>
        <w:t>суммы выявленных недостач (хищений, потерь) нефинансовых активов;</w:t>
      </w:r>
    </w:p>
    <w:p w14:paraId="49ECF886" w14:textId="77777777" w:rsidR="00A957A9" w:rsidRPr="00F3341F" w:rsidRDefault="00A957A9" w:rsidP="00E24C39">
      <w:pPr>
        <w:pStyle w:val="s1"/>
        <w:spacing w:before="0" w:beforeAutospacing="0" w:after="0" w:afterAutospacing="0"/>
        <w:jc w:val="both"/>
        <w:rPr>
          <w:rStyle w:val="s10"/>
          <w:rFonts w:ascii="Arial" w:hAnsi="Arial" w:cs="Arial"/>
        </w:rPr>
      </w:pPr>
      <w:r w:rsidRPr="00F3341F">
        <w:rPr>
          <w:rFonts w:ascii="Arial" w:hAnsi="Arial" w:cs="Arial"/>
        </w:rPr>
        <w:t>-</w:t>
      </w:r>
      <w:r w:rsidRPr="00F3341F">
        <w:rPr>
          <w:rStyle w:val="s10"/>
          <w:rFonts w:ascii="Arial" w:hAnsi="Arial" w:cs="Arial"/>
        </w:rPr>
        <w:t xml:space="preserve"> возмещения ущербов;</w:t>
      </w:r>
    </w:p>
    <w:p w14:paraId="23070F4A" w14:textId="77777777" w:rsidR="00A957A9" w:rsidRPr="00F3341F" w:rsidRDefault="00A957A9" w:rsidP="00E24C39">
      <w:pPr>
        <w:pStyle w:val="s1"/>
        <w:spacing w:before="0" w:beforeAutospacing="0" w:after="0" w:afterAutospacing="0"/>
        <w:jc w:val="both"/>
        <w:rPr>
          <w:rStyle w:val="s10"/>
          <w:rFonts w:ascii="Arial" w:hAnsi="Arial" w:cs="Arial"/>
        </w:rPr>
      </w:pPr>
      <w:r w:rsidRPr="00F3341F">
        <w:rPr>
          <w:rStyle w:val="s10"/>
          <w:rFonts w:ascii="Arial" w:hAnsi="Arial" w:cs="Arial"/>
        </w:rPr>
        <w:t xml:space="preserve">- </w:t>
      </w:r>
      <w:r w:rsidR="00A51327" w:rsidRPr="00F3341F">
        <w:rPr>
          <w:rStyle w:val="s10"/>
          <w:rFonts w:ascii="Arial" w:hAnsi="Arial" w:cs="Arial"/>
        </w:rPr>
        <w:t>доходы от реализации нефинансовых активов (за исключением готовой продукции, товаров)</w:t>
      </w:r>
      <w:r w:rsidR="009A50A9" w:rsidRPr="00F3341F">
        <w:rPr>
          <w:rStyle w:val="s10"/>
          <w:rFonts w:ascii="Arial" w:hAnsi="Arial" w:cs="Arial"/>
        </w:rPr>
        <w:t>.</w:t>
      </w:r>
    </w:p>
    <w:p w14:paraId="60E23EDB" w14:textId="77777777" w:rsidR="009A50A9" w:rsidRPr="00F3341F" w:rsidRDefault="009A50A9" w:rsidP="00E24C39">
      <w:pPr>
        <w:pStyle w:val="s1"/>
        <w:spacing w:before="0" w:beforeAutospacing="0" w:after="0" w:afterAutospacing="0"/>
        <w:jc w:val="both"/>
        <w:rPr>
          <w:rFonts w:ascii="Arial" w:hAnsi="Arial" w:cs="Arial"/>
        </w:rPr>
      </w:pPr>
      <w:r w:rsidRPr="00F3341F">
        <w:rPr>
          <w:rFonts w:ascii="Arial" w:hAnsi="Arial" w:cs="Arial"/>
        </w:rPr>
        <w:t>Номер</w:t>
      </w:r>
      <w:r w:rsidR="00937DEE" w:rsidRPr="00F3341F">
        <w:rPr>
          <w:rFonts w:ascii="Arial" w:hAnsi="Arial" w:cs="Arial"/>
        </w:rPr>
        <w:t>а</w:t>
      </w:r>
      <w:r w:rsidRPr="00F3341F">
        <w:rPr>
          <w:rFonts w:ascii="Arial" w:hAnsi="Arial" w:cs="Arial"/>
        </w:rPr>
        <w:t xml:space="preserve"> счет</w:t>
      </w:r>
      <w:r w:rsidR="00937DEE" w:rsidRPr="00F3341F">
        <w:rPr>
          <w:rFonts w:ascii="Arial" w:hAnsi="Arial" w:cs="Arial"/>
        </w:rPr>
        <w:t>ов</w:t>
      </w:r>
      <w:r w:rsidRPr="00F3341F">
        <w:rPr>
          <w:rFonts w:ascii="Arial" w:hAnsi="Arial" w:cs="Arial"/>
        </w:rPr>
        <w:t xml:space="preserve"> по доходам в виде неустойки (пени, штрафа) за нарушение условий контрактов (договоров) формируется с отражением в 1 – 4 разрядах </w:t>
      </w:r>
      <w:r w:rsidR="00937DEE" w:rsidRPr="00F3341F">
        <w:rPr>
          <w:rFonts w:ascii="Arial" w:hAnsi="Arial" w:cs="Arial"/>
        </w:rPr>
        <w:t xml:space="preserve">номера счета </w:t>
      </w:r>
      <w:r w:rsidRPr="00F3341F">
        <w:rPr>
          <w:rFonts w:ascii="Arial" w:hAnsi="Arial" w:cs="Arial"/>
        </w:rPr>
        <w:t xml:space="preserve">кода раздела/подраздела, по которому учтены обязательства по </w:t>
      </w:r>
      <w:r w:rsidR="00937DEE" w:rsidRPr="00F3341F">
        <w:rPr>
          <w:rFonts w:ascii="Arial" w:hAnsi="Arial" w:cs="Arial"/>
        </w:rPr>
        <w:t>соответствующему контракту (договору).</w:t>
      </w:r>
    </w:p>
    <w:p w14:paraId="62924181" w14:textId="77777777" w:rsidR="00A93922" w:rsidRPr="00F3341F" w:rsidRDefault="00090E4B"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lastRenderedPageBreak/>
        <w:t>В части номеров счетов по расходам (включая обязательства и расчеты) в 1 - 4 разрядах указываются коды разделов</w:t>
      </w:r>
      <w:r w:rsidR="00142F20" w:rsidRPr="00F3341F">
        <w:rPr>
          <w:rFonts w:ascii="Arial" w:hAnsi="Arial" w:cs="Arial"/>
        </w:rPr>
        <w:t>/</w:t>
      </w:r>
      <w:r w:rsidRPr="00F3341F">
        <w:rPr>
          <w:rFonts w:ascii="Arial" w:hAnsi="Arial" w:cs="Arial"/>
        </w:rPr>
        <w:t>подразделов, соответствующие кодам разделов/подразделов</w:t>
      </w:r>
      <w:r w:rsidR="00142F20" w:rsidRPr="00F3341F">
        <w:rPr>
          <w:rFonts w:ascii="Arial" w:hAnsi="Arial" w:cs="Arial"/>
        </w:rPr>
        <w:t>,</w:t>
      </w:r>
      <w:r w:rsidRPr="00F3341F">
        <w:rPr>
          <w:rFonts w:ascii="Arial" w:hAnsi="Arial" w:cs="Arial"/>
        </w:rPr>
        <w:t xml:space="preserve"> по которым Учреждением отражаются доходы, являющиеся источником финансового обеспечения соответствующих расходов и обязательств.</w:t>
      </w:r>
    </w:p>
    <w:p w14:paraId="1FE7EBEC" w14:textId="77777777" w:rsidR="00090E4B" w:rsidRPr="00F3341F" w:rsidRDefault="00A93922" w:rsidP="00E24C39">
      <w:pPr>
        <w:pStyle w:val="s91"/>
        <w:shd w:val="clear" w:color="auto" w:fill="FFFFFF"/>
        <w:spacing w:before="0" w:beforeAutospacing="0" w:after="0" w:afterAutospacing="0"/>
        <w:jc w:val="both"/>
        <w:rPr>
          <w:rFonts w:ascii="Arial" w:hAnsi="Arial" w:cs="Arial"/>
        </w:rPr>
      </w:pPr>
      <w:r w:rsidRPr="00F3341F">
        <w:rPr>
          <w:rFonts w:ascii="Arial" w:hAnsi="Arial" w:cs="Arial"/>
        </w:rPr>
        <w:t>В</w:t>
      </w:r>
      <w:r w:rsidR="00090E4B" w:rsidRPr="00F3341F">
        <w:rPr>
          <w:rFonts w:ascii="Arial" w:hAnsi="Arial" w:cs="Arial"/>
        </w:rPr>
        <w:t xml:space="preserve"> 1 - 4 разряде номеров счетов по расходам (включая обязательства и расчеты) на общехозяйственные</w:t>
      </w:r>
      <w:r w:rsidR="002C6AFD" w:rsidRPr="00F3341F">
        <w:rPr>
          <w:rFonts w:ascii="Arial" w:hAnsi="Arial" w:cs="Arial"/>
        </w:rPr>
        <w:t xml:space="preserve"> нужды</w:t>
      </w:r>
      <w:r w:rsidR="00090E4B" w:rsidRPr="00F3341F">
        <w:rPr>
          <w:rFonts w:ascii="Arial" w:hAnsi="Arial" w:cs="Arial"/>
        </w:rPr>
        <w:t>, которые не представляется возможным отне</w:t>
      </w:r>
      <w:r w:rsidR="002C6AFD" w:rsidRPr="00F3341F">
        <w:rPr>
          <w:rFonts w:ascii="Arial" w:hAnsi="Arial" w:cs="Arial"/>
        </w:rPr>
        <w:t>сти к конкретной услуге (работе</w:t>
      </w:r>
      <w:r w:rsidR="00090E4B" w:rsidRPr="00F3341F">
        <w:rPr>
          <w:rFonts w:ascii="Arial" w:hAnsi="Arial" w:cs="Arial"/>
        </w:rPr>
        <w:t>)</w:t>
      </w:r>
      <w:r w:rsidR="00142F20" w:rsidRPr="00F3341F">
        <w:rPr>
          <w:rFonts w:ascii="Arial" w:hAnsi="Arial" w:cs="Arial"/>
        </w:rPr>
        <w:t>,</w:t>
      </w:r>
      <w:r w:rsidR="00090E4B" w:rsidRPr="00F3341F">
        <w:rPr>
          <w:rFonts w:ascii="Arial" w:hAnsi="Arial" w:cs="Arial"/>
        </w:rPr>
        <w:t xml:space="preserve"> отражается код раздела/подраздела по основному виду деятельности</w:t>
      </w:r>
      <w:r w:rsidRPr="00F3341F">
        <w:rPr>
          <w:rFonts w:ascii="Arial" w:hAnsi="Arial" w:cs="Arial"/>
        </w:rPr>
        <w:t>.</w:t>
      </w:r>
    </w:p>
    <w:p w14:paraId="1F529274" w14:textId="77777777" w:rsidR="00253584" w:rsidRPr="009256F8" w:rsidRDefault="00253584" w:rsidP="00E24C39">
      <w:pPr>
        <w:pStyle w:val="s1"/>
        <w:spacing w:before="0" w:beforeAutospacing="0" w:after="0" w:afterAutospacing="0"/>
        <w:jc w:val="both"/>
        <w:rPr>
          <w:rFonts w:ascii="Arial" w:hAnsi="Arial" w:cs="Arial"/>
        </w:rPr>
      </w:pPr>
      <w:r w:rsidRPr="00E24C39">
        <w:rPr>
          <w:rFonts w:ascii="Arial" w:hAnsi="Arial" w:cs="Arial"/>
        </w:rPr>
        <w:t>4.2.1.3</w:t>
      </w:r>
      <w:r w:rsidRPr="009256F8">
        <w:rPr>
          <w:rFonts w:ascii="Arial" w:hAnsi="Arial" w:cs="Arial"/>
        </w:rPr>
        <w:t xml:space="preserve">. По КФО 7 </w:t>
      </w:r>
      <w:r w:rsidR="006B3C3F" w:rsidRPr="009256F8">
        <w:rPr>
          <w:rFonts w:ascii="Arial" w:hAnsi="Arial" w:cs="Arial"/>
        </w:rPr>
        <w:t>«</w:t>
      </w:r>
      <w:r w:rsidRPr="009256F8">
        <w:rPr>
          <w:rFonts w:ascii="Arial" w:hAnsi="Arial" w:cs="Arial"/>
        </w:rPr>
        <w:t>средства по обязательному медицинскому страхованию</w:t>
      </w:r>
      <w:r w:rsidR="006B3C3F" w:rsidRPr="009256F8">
        <w:rPr>
          <w:rFonts w:ascii="Arial" w:hAnsi="Arial" w:cs="Arial"/>
        </w:rPr>
        <w:t>»</w:t>
      </w:r>
      <w:r w:rsidRPr="009256F8">
        <w:rPr>
          <w:rFonts w:ascii="Arial" w:hAnsi="Arial" w:cs="Arial"/>
        </w:rPr>
        <w:t>при формировании номеров счетов бухгалтерского учета в 1 - 4 разрядах указываются коды разделов и подразделов 090</w:t>
      </w:r>
      <w:r w:rsidR="00647B61">
        <w:rPr>
          <w:rFonts w:ascii="Arial" w:hAnsi="Arial" w:cs="Arial"/>
        </w:rPr>
        <w:t>1</w:t>
      </w:r>
      <w:r w:rsidRPr="009256F8">
        <w:rPr>
          <w:rFonts w:ascii="Arial" w:hAnsi="Arial" w:cs="Arial"/>
        </w:rPr>
        <w:t xml:space="preserve"> – 0905, 0907 – 0909 </w:t>
      </w:r>
      <w:r w:rsidR="006B3C3F" w:rsidRPr="009256F8">
        <w:rPr>
          <w:rFonts w:ascii="Arial" w:hAnsi="Arial" w:cs="Arial"/>
        </w:rPr>
        <w:t>исходя из оказываемых У</w:t>
      </w:r>
      <w:r w:rsidRPr="009256F8">
        <w:rPr>
          <w:rFonts w:ascii="Arial" w:hAnsi="Arial" w:cs="Arial"/>
        </w:rPr>
        <w:t>чреждением услуг (</w:t>
      </w:r>
      <w:r w:rsidR="002C6AFD" w:rsidRPr="009256F8">
        <w:rPr>
          <w:rFonts w:ascii="Arial" w:hAnsi="Arial" w:cs="Arial"/>
        </w:rPr>
        <w:t xml:space="preserve">работ, </w:t>
      </w:r>
      <w:r w:rsidRPr="009256F8">
        <w:rPr>
          <w:rFonts w:ascii="Arial" w:hAnsi="Arial" w:cs="Arial"/>
        </w:rPr>
        <w:t>функций).</w:t>
      </w:r>
    </w:p>
    <w:p w14:paraId="3DC93E30" w14:textId="77777777" w:rsidR="000D705C" w:rsidRPr="009256F8" w:rsidRDefault="000D705C" w:rsidP="00E24C39">
      <w:pPr>
        <w:pStyle w:val="s1"/>
        <w:spacing w:before="0" w:beforeAutospacing="0" w:after="0" w:afterAutospacing="0"/>
        <w:jc w:val="both"/>
        <w:rPr>
          <w:rFonts w:ascii="Arial" w:hAnsi="Arial" w:cs="Arial"/>
        </w:rPr>
      </w:pPr>
      <w:r w:rsidRPr="009256F8">
        <w:rPr>
          <w:rFonts w:ascii="Arial" w:hAnsi="Arial" w:cs="Arial"/>
        </w:rPr>
        <w:t xml:space="preserve">В 1 - 4 разряде номеров счетов по расходам (включая обязательства и расчеты) на общехозяйственные нужды, которые не представляется возможным отнести к конкретной услуге (работе, функции), отражается код раздела/подраздела, </w:t>
      </w:r>
      <w:r w:rsidR="00647B61">
        <w:rPr>
          <w:rFonts w:ascii="Arial" w:hAnsi="Arial" w:cs="Arial"/>
        </w:rPr>
        <w:t>исходя из основного вида деятельности учреждения</w:t>
      </w:r>
      <w:r w:rsidR="00647B61" w:rsidRPr="00F3341F">
        <w:rPr>
          <w:rFonts w:ascii="Arial" w:hAnsi="Arial" w:cs="Arial"/>
        </w:rPr>
        <w:t>.</w:t>
      </w:r>
    </w:p>
    <w:p w14:paraId="6C638D4E" w14:textId="77777777" w:rsidR="00122950" w:rsidRPr="009256F8" w:rsidRDefault="00122950" w:rsidP="00E24C39">
      <w:pPr>
        <w:pStyle w:val="s1"/>
        <w:spacing w:before="0" w:beforeAutospacing="0" w:after="0" w:afterAutospacing="0"/>
        <w:jc w:val="both"/>
        <w:rPr>
          <w:rFonts w:ascii="Arial" w:hAnsi="Arial" w:cs="Arial"/>
        </w:rPr>
      </w:pPr>
      <w:r w:rsidRPr="00E24C39">
        <w:rPr>
          <w:rFonts w:ascii="Arial" w:hAnsi="Arial" w:cs="Arial"/>
        </w:rPr>
        <w:t>4.2.1.4.</w:t>
      </w:r>
      <w:r w:rsidRPr="009256F8">
        <w:rPr>
          <w:rFonts w:ascii="Arial" w:hAnsi="Arial" w:cs="Arial"/>
        </w:rPr>
        <w:t>В части номеров счетов, на которых отражаются операции с объектами учета аренды, в 1 – 4 разрядах номеров счетов указывается код  раздела/подраздела по основному виду деятельности Учреждения.</w:t>
      </w:r>
    </w:p>
    <w:p w14:paraId="4230C952" w14:textId="77777777" w:rsidR="00122950" w:rsidRPr="009256F8" w:rsidRDefault="00122950" w:rsidP="00E24C39">
      <w:pPr>
        <w:pStyle w:val="s1"/>
        <w:spacing w:before="0" w:beforeAutospacing="0" w:after="0" w:afterAutospacing="0"/>
        <w:jc w:val="both"/>
        <w:rPr>
          <w:rFonts w:ascii="Arial" w:hAnsi="Arial" w:cs="Arial"/>
        </w:rPr>
      </w:pPr>
      <w:r w:rsidRPr="009256F8">
        <w:rPr>
          <w:rFonts w:ascii="Arial" w:hAnsi="Arial" w:cs="Arial"/>
        </w:rPr>
        <w:t xml:space="preserve">При отражении в учете операций по внутреннему перемещению объектов нефинансовых активов при передаче имущества в аренду, безвозмездное пользование код раздела/подраздела в номере счета объектов нефинансовых активов (101 00, 102 00, 103 00, 105 00) не меняется и формируется с указанием в 1 - 4 разрядах номера счета того же раздела/подраздела, на котором </w:t>
      </w:r>
      <w:r w:rsidR="009A50A9" w:rsidRPr="009256F8">
        <w:rPr>
          <w:rFonts w:ascii="Arial" w:hAnsi="Arial" w:cs="Arial"/>
        </w:rPr>
        <w:t xml:space="preserve">учитывался </w:t>
      </w:r>
      <w:r w:rsidRPr="009256F8">
        <w:rPr>
          <w:rFonts w:ascii="Arial" w:hAnsi="Arial" w:cs="Arial"/>
        </w:rPr>
        <w:t>передаваемый объект.</w:t>
      </w:r>
    </w:p>
    <w:p w14:paraId="64A81C7D" w14:textId="77777777" w:rsidR="009A50A9" w:rsidRPr="009256F8" w:rsidRDefault="009A50A9" w:rsidP="00E24C39">
      <w:pPr>
        <w:pStyle w:val="s1"/>
        <w:spacing w:before="0" w:beforeAutospacing="0" w:after="0" w:afterAutospacing="0"/>
        <w:jc w:val="both"/>
        <w:rPr>
          <w:rFonts w:ascii="Arial" w:hAnsi="Arial" w:cs="Arial"/>
        </w:rPr>
      </w:pPr>
      <w:r w:rsidRPr="009256F8">
        <w:rPr>
          <w:rFonts w:ascii="Arial" w:hAnsi="Arial" w:cs="Arial"/>
        </w:rPr>
        <w:t xml:space="preserve">4.2.1.5. </w:t>
      </w:r>
      <w:r w:rsidR="00937DEE" w:rsidRPr="009256F8">
        <w:rPr>
          <w:rFonts w:ascii="Arial" w:hAnsi="Arial" w:cs="Arial"/>
        </w:rPr>
        <w:t>По безвозмездно полученному имуществу</w:t>
      </w:r>
      <w:r w:rsidRPr="009256F8">
        <w:rPr>
          <w:rFonts w:ascii="Arial" w:hAnsi="Arial" w:cs="Arial"/>
        </w:rPr>
        <w:t>, в том числе от организаций бюджетной сферы, поступившие нефинансовые активы отражаются в учете с указанием в 1 - 4 разрядах номера счета 100 00 «Нефинансовые активы» кодов разделов/подразделов классификации расходов исходя из функций (услуг, работ) Учреждения, для выполнения кот</w:t>
      </w:r>
      <w:r w:rsidR="00937DEE" w:rsidRPr="009256F8">
        <w:rPr>
          <w:rFonts w:ascii="Arial" w:hAnsi="Arial" w:cs="Arial"/>
        </w:rPr>
        <w:t>орых они подлежат использованию.</w:t>
      </w:r>
    </w:p>
    <w:p w14:paraId="2059CF1D" w14:textId="77777777" w:rsidR="00937DEE" w:rsidRPr="00D51C46" w:rsidRDefault="00937DEE" w:rsidP="00E24C39">
      <w:pPr>
        <w:pStyle w:val="s1"/>
        <w:spacing w:before="0" w:beforeAutospacing="0" w:after="0" w:afterAutospacing="0"/>
        <w:jc w:val="both"/>
        <w:rPr>
          <w:rFonts w:ascii="Arial" w:hAnsi="Arial" w:cs="Arial"/>
        </w:rPr>
      </w:pPr>
      <w:r w:rsidRPr="006D487F">
        <w:rPr>
          <w:rFonts w:ascii="Arial" w:hAnsi="Arial" w:cs="Arial"/>
        </w:rPr>
        <w:t>4.2.1.6.</w:t>
      </w:r>
      <w:r w:rsidRPr="00D51C46">
        <w:rPr>
          <w:rFonts w:ascii="Arial" w:hAnsi="Arial" w:cs="Arial"/>
        </w:rPr>
        <w:t>По счетам 100 00 «Нефинансовые активы» (за исключением счетов 106 00, 107 00, 109 00) и по корреспондирующим с ними счетам 401 20 в 5 – 1</w:t>
      </w:r>
      <w:r w:rsidR="009256F8" w:rsidRPr="00D51C46">
        <w:rPr>
          <w:rFonts w:ascii="Arial" w:hAnsi="Arial" w:cs="Arial"/>
        </w:rPr>
        <w:t>4</w:t>
      </w:r>
      <w:r w:rsidRPr="00D51C46">
        <w:rPr>
          <w:rFonts w:ascii="Arial" w:hAnsi="Arial" w:cs="Arial"/>
        </w:rPr>
        <w:t xml:space="preserve"> разрядах номера счета отражаются нули. Исключение составляют объекты, которые приобретены за счет средств нацпроектов, региональных проектов в составе нацпроектов - в таком случае в 8 - 14 разрядах счетов, указанных в данном абзаце, указывается код, соответствующий 4 – 10 разряду кода целевой статьи расходов, (формат </w:t>
      </w:r>
      <w:r w:rsidR="009256F8" w:rsidRPr="00D51C46">
        <w:rPr>
          <w:rFonts w:ascii="Arial" w:hAnsi="Arial" w:cs="Arial"/>
        </w:rPr>
        <w:t xml:space="preserve">5 – 14 разряда </w:t>
      </w:r>
      <w:r w:rsidRPr="00D51C46">
        <w:rPr>
          <w:rFonts w:ascii="Arial" w:hAnsi="Arial" w:cs="Arial"/>
        </w:rPr>
        <w:t>000ХХ ХХХХХ).</w:t>
      </w:r>
    </w:p>
    <w:p w14:paraId="306B4DFF" w14:textId="77777777" w:rsidR="009256F8" w:rsidRPr="00D51C46" w:rsidRDefault="009256F8" w:rsidP="009256F8">
      <w:pPr>
        <w:pStyle w:val="s1"/>
        <w:spacing w:before="0" w:beforeAutospacing="0" w:after="0" w:afterAutospacing="0"/>
        <w:jc w:val="both"/>
        <w:rPr>
          <w:rFonts w:ascii="Arial" w:hAnsi="Arial" w:cs="Arial"/>
        </w:rPr>
      </w:pPr>
      <w:r w:rsidRPr="00D51C46">
        <w:rPr>
          <w:rFonts w:ascii="Arial" w:hAnsi="Arial" w:cs="Arial"/>
        </w:rPr>
        <w:t xml:space="preserve">При отражении в учете безвозмездных неденежных передач активов и обязательств в 15 – 17 разрядах номера счета </w:t>
      </w:r>
      <w:r w:rsidR="0084003F" w:rsidRPr="00D51C46">
        <w:rPr>
          <w:rFonts w:ascii="Arial" w:hAnsi="Arial" w:cs="Arial"/>
        </w:rPr>
        <w:t>0</w:t>
      </w:r>
      <w:r w:rsidRPr="00D51C46">
        <w:rPr>
          <w:rFonts w:ascii="Arial" w:hAnsi="Arial" w:cs="Arial"/>
        </w:rPr>
        <w:t xml:space="preserve"> 401 20 2ХХ (в том числе по КОСГУ 241, 281, 251, 254) отражается соответствующ</w:t>
      </w:r>
      <w:r w:rsidR="0084003F" w:rsidRPr="00D51C46">
        <w:rPr>
          <w:rFonts w:ascii="Arial" w:hAnsi="Arial" w:cs="Arial"/>
        </w:rPr>
        <w:t>ий код вида расходов 802 – 809.</w:t>
      </w:r>
    </w:p>
    <w:p w14:paraId="1F9C0DE6" w14:textId="77777777" w:rsidR="0084003F" w:rsidRPr="00D51C46" w:rsidRDefault="0084003F" w:rsidP="0084003F">
      <w:pPr>
        <w:pStyle w:val="s1"/>
        <w:spacing w:before="0" w:beforeAutospacing="0" w:after="0" w:afterAutospacing="0"/>
        <w:jc w:val="both"/>
        <w:rPr>
          <w:rFonts w:ascii="Arial" w:hAnsi="Arial" w:cs="Arial"/>
        </w:rPr>
      </w:pPr>
      <w:r w:rsidRPr="00D51C46">
        <w:rPr>
          <w:rFonts w:ascii="Arial" w:hAnsi="Arial" w:cs="Arial"/>
        </w:rPr>
        <w:t>При отражении в учете безвозмездных неденежных поступлений и передач активов и обязательств в рамках внутренних расчетов (между головным учреждением и обособленными подразделениями/филиалами) в 15 – 17 разрядах номера счета 0 304 04 ХХХ отражается:</w:t>
      </w:r>
    </w:p>
    <w:p w14:paraId="40CDF75D" w14:textId="77777777" w:rsidR="0084003F" w:rsidRPr="00D51C46" w:rsidRDefault="0084003F" w:rsidP="0084003F">
      <w:pPr>
        <w:pStyle w:val="s1"/>
        <w:spacing w:before="0" w:beforeAutospacing="0" w:after="0" w:afterAutospacing="0"/>
        <w:jc w:val="both"/>
        <w:rPr>
          <w:rFonts w:ascii="Arial" w:hAnsi="Arial" w:cs="Arial"/>
        </w:rPr>
      </w:pPr>
      <w:r w:rsidRPr="00D51C46">
        <w:rPr>
          <w:rFonts w:ascii="Arial" w:hAnsi="Arial" w:cs="Arial"/>
        </w:rPr>
        <w:t>- при передаче КВР 801;</w:t>
      </w:r>
    </w:p>
    <w:p w14:paraId="38977736" w14:textId="77777777" w:rsidR="0084003F" w:rsidRPr="00D51C46" w:rsidRDefault="0084003F" w:rsidP="009256F8">
      <w:pPr>
        <w:pStyle w:val="s1"/>
        <w:spacing w:before="0" w:beforeAutospacing="0" w:after="0" w:afterAutospacing="0"/>
        <w:jc w:val="both"/>
        <w:rPr>
          <w:rFonts w:ascii="Arial" w:hAnsi="Arial" w:cs="Arial"/>
        </w:rPr>
      </w:pPr>
      <w:r w:rsidRPr="00D51C46">
        <w:rPr>
          <w:rFonts w:ascii="Arial" w:hAnsi="Arial" w:cs="Arial"/>
        </w:rPr>
        <w:t>- при получении код АнКВД 191.</w:t>
      </w:r>
    </w:p>
    <w:p w14:paraId="25C536F3" w14:textId="77777777" w:rsidR="006B3C3F" w:rsidRPr="00A23B35" w:rsidRDefault="00937DEE" w:rsidP="00E24C39">
      <w:pPr>
        <w:pStyle w:val="s1"/>
        <w:spacing w:before="0" w:beforeAutospacing="0" w:after="0" w:afterAutospacing="0"/>
        <w:jc w:val="both"/>
        <w:rPr>
          <w:rFonts w:ascii="Arial" w:hAnsi="Arial" w:cs="Arial"/>
        </w:rPr>
      </w:pPr>
      <w:r w:rsidRPr="00E24C39">
        <w:rPr>
          <w:rFonts w:ascii="Arial" w:hAnsi="Arial" w:cs="Arial"/>
        </w:rPr>
        <w:t xml:space="preserve">4.2.1.7. </w:t>
      </w:r>
      <w:r w:rsidR="006B3C3F" w:rsidRPr="00A23B35">
        <w:rPr>
          <w:rFonts w:ascii="Arial" w:hAnsi="Arial" w:cs="Arial"/>
        </w:rPr>
        <w:t>В</w:t>
      </w:r>
      <w:r w:rsidR="009256F8" w:rsidRPr="00A23B35">
        <w:rPr>
          <w:rFonts w:ascii="Arial" w:hAnsi="Arial" w:cs="Arial"/>
        </w:rPr>
        <w:t xml:space="preserve"> 1 – 17 разрядах номера счета 0 </w:t>
      </w:r>
      <w:r w:rsidR="006B3C3F" w:rsidRPr="00A23B35">
        <w:rPr>
          <w:rFonts w:ascii="Arial" w:hAnsi="Arial" w:cs="Arial"/>
        </w:rPr>
        <w:t xml:space="preserve">304 06  «Расчеты с прочими кредиторами» отражаются нули в части расчетов по заимствованию – привлечению денежных средств Учреждения  для исполнения обязательств в </w:t>
      </w:r>
      <w:r w:rsidR="006B3C3F" w:rsidRPr="00A23B35">
        <w:rPr>
          <w:rFonts w:ascii="Arial" w:hAnsi="Arial" w:cs="Arial"/>
        </w:rPr>
        <w:lastRenderedPageBreak/>
        <w:t xml:space="preserve">пределах остатка денежных средств на лицевом счете </w:t>
      </w:r>
      <w:r w:rsidR="00090E4B" w:rsidRPr="00A23B35">
        <w:rPr>
          <w:rFonts w:ascii="Arial" w:hAnsi="Arial" w:cs="Arial"/>
        </w:rPr>
        <w:t>У</w:t>
      </w:r>
      <w:r w:rsidR="006B3C3F" w:rsidRPr="00A23B35">
        <w:rPr>
          <w:rFonts w:ascii="Arial" w:hAnsi="Arial" w:cs="Arial"/>
        </w:rPr>
        <w:t>чреждения</w:t>
      </w:r>
      <w:r w:rsidR="00090E4B" w:rsidRPr="00A23B35">
        <w:rPr>
          <w:rFonts w:ascii="Arial" w:hAnsi="Arial" w:cs="Arial"/>
        </w:rPr>
        <w:t xml:space="preserve"> с последующим восстановлением.</w:t>
      </w:r>
    </w:p>
    <w:p w14:paraId="19D9C413" w14:textId="77777777" w:rsidR="00253584"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4.2.1.8. </w:t>
      </w:r>
      <w:r w:rsidR="00253584" w:rsidRPr="00A23B35">
        <w:rPr>
          <w:rFonts w:ascii="Arial" w:hAnsi="Arial" w:cs="Arial"/>
        </w:rPr>
        <w:t>По КФО 3 в 1 -17 разрядах номеров счетов отражаются нули.</w:t>
      </w:r>
    </w:p>
    <w:p w14:paraId="5243BE6E"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4.2.1.9. П</w:t>
      </w:r>
      <w:r w:rsidR="00AA6C2E" w:rsidRPr="00A23B35">
        <w:rPr>
          <w:rFonts w:ascii="Arial" w:hAnsi="Arial" w:cs="Arial"/>
        </w:rPr>
        <w:t>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r w:rsidRPr="00A23B35">
        <w:rPr>
          <w:rFonts w:ascii="Arial" w:hAnsi="Arial" w:cs="Arial"/>
        </w:rPr>
        <w:t>.</w:t>
      </w:r>
    </w:p>
    <w:p w14:paraId="0BED5E47"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4.2.1.10.П</w:t>
      </w:r>
      <w:r w:rsidR="00AA6C2E" w:rsidRPr="00A23B35">
        <w:rPr>
          <w:rFonts w:ascii="Arial" w:hAnsi="Arial" w:cs="Arial"/>
        </w:rPr>
        <w:t>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14:paraId="2C4674E1"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4.2.1.11. П</w:t>
      </w:r>
      <w:r w:rsidR="00AA6C2E" w:rsidRPr="00A23B35">
        <w:rPr>
          <w:rFonts w:ascii="Arial" w:hAnsi="Arial" w:cs="Arial"/>
        </w:rPr>
        <w:t>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w:t>
      </w:r>
      <w:r w:rsidRPr="00A23B35">
        <w:rPr>
          <w:rFonts w:ascii="Arial" w:hAnsi="Arial" w:cs="Arial"/>
        </w:rPr>
        <w:t xml:space="preserve"> 20 соответственно.</w:t>
      </w:r>
    </w:p>
    <w:p w14:paraId="25FEA03A"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4.2.1.12.П</w:t>
      </w:r>
      <w:r w:rsidR="00AA6C2E" w:rsidRPr="00A23B35">
        <w:rPr>
          <w:rFonts w:ascii="Arial" w:hAnsi="Arial" w:cs="Arial"/>
        </w:rPr>
        <w:t>о счетам 401 10</w:t>
      </w:r>
      <w:r w:rsidR="00713EE5" w:rsidRPr="00A23B35">
        <w:rPr>
          <w:rFonts w:ascii="Arial" w:hAnsi="Arial" w:cs="Arial"/>
        </w:rPr>
        <w:t xml:space="preserve"> и </w:t>
      </w:r>
      <w:r w:rsidR="00AA6C2E" w:rsidRPr="00A23B35">
        <w:rPr>
          <w:rFonts w:ascii="Arial" w:hAnsi="Arial" w:cs="Arial"/>
        </w:rPr>
        <w:t>401 40</w:t>
      </w:r>
      <w:r w:rsidR="00713EE5" w:rsidRPr="00A23B35">
        <w:rPr>
          <w:rFonts w:ascii="Arial" w:hAnsi="Arial" w:cs="Arial"/>
        </w:rPr>
        <w:t xml:space="preserve">, 401 20 </w:t>
      </w:r>
      <w:r w:rsidR="003F7056" w:rsidRPr="00A23B35">
        <w:rPr>
          <w:rFonts w:ascii="Arial" w:hAnsi="Arial" w:cs="Arial"/>
        </w:rPr>
        <w:t xml:space="preserve">(109 00) </w:t>
      </w:r>
      <w:r w:rsidR="00713EE5" w:rsidRPr="00A23B35">
        <w:rPr>
          <w:rFonts w:ascii="Arial" w:hAnsi="Arial" w:cs="Arial"/>
        </w:rPr>
        <w:t>и 401 50</w:t>
      </w:r>
      <w:r w:rsidR="00AA6C2E" w:rsidRPr="00A23B35">
        <w:rPr>
          <w:rFonts w:ascii="Arial" w:hAnsi="Arial" w:cs="Arial"/>
        </w:rPr>
        <w:t xml:space="preserve"> применяются группировочные (не детализированные) </w:t>
      </w:r>
      <w:r w:rsidR="00EC5331" w:rsidRPr="00A23B35">
        <w:rPr>
          <w:rFonts w:ascii="Arial" w:hAnsi="Arial" w:cs="Arial"/>
        </w:rPr>
        <w:t xml:space="preserve">кодов с отражением в 15 – 17 разрядах номера счета нулей </w:t>
      </w:r>
      <w:r w:rsidR="00AA6C2E" w:rsidRPr="00A23B35">
        <w:rPr>
          <w:rFonts w:ascii="Arial" w:hAnsi="Arial" w:cs="Arial"/>
        </w:rPr>
        <w:t>в случае, если это предусмотрено особенностями формирования отчетности согласно письмам Минфина РФ и контрольным соотношениям.</w:t>
      </w:r>
    </w:p>
    <w:p w14:paraId="3455854C"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Применение группировочных кодов допустимо при отражении отдельных операций по следующим счетам:</w:t>
      </w:r>
    </w:p>
    <w:tbl>
      <w:tblPr>
        <w:tblStyle w:val="af9"/>
        <w:tblW w:w="0" w:type="auto"/>
        <w:tblInd w:w="108" w:type="dxa"/>
        <w:tblLayout w:type="fixed"/>
        <w:tblLook w:val="04A0" w:firstRow="1" w:lastRow="0" w:firstColumn="1" w:lastColumn="0" w:noHBand="0" w:noVBand="1"/>
      </w:tblPr>
      <w:tblGrid>
        <w:gridCol w:w="2835"/>
        <w:gridCol w:w="1701"/>
        <w:gridCol w:w="4711"/>
      </w:tblGrid>
      <w:tr w:rsidR="00AA6C2E" w:rsidRPr="00A23B35" w14:paraId="150AD76C" w14:textId="77777777" w:rsidTr="00A7495B">
        <w:tc>
          <w:tcPr>
            <w:tcW w:w="2835" w:type="dxa"/>
          </w:tcPr>
          <w:p w14:paraId="4FE77F3D"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1 – 17 разряды</w:t>
            </w:r>
          </w:p>
          <w:p w14:paraId="7F091DB3"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номера счета</w:t>
            </w:r>
            <w:r w:rsidR="00D41F46" w:rsidRPr="00A23B35">
              <w:rPr>
                <w:rFonts w:ascii="Arial" w:hAnsi="Arial" w:cs="Arial"/>
              </w:rPr>
              <w:t>, где ХХХХ код раздела/подраздела</w:t>
            </w:r>
          </w:p>
        </w:tc>
        <w:tc>
          <w:tcPr>
            <w:tcW w:w="1701" w:type="dxa"/>
          </w:tcPr>
          <w:p w14:paraId="1BC5545D"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Код счета</w:t>
            </w:r>
          </w:p>
        </w:tc>
        <w:tc>
          <w:tcPr>
            <w:tcW w:w="4711" w:type="dxa"/>
          </w:tcPr>
          <w:p w14:paraId="7C4242D5" w14:textId="77777777" w:rsidR="00AA6C2E" w:rsidRPr="00A23B35" w:rsidRDefault="00AA6C2E" w:rsidP="00A23B35">
            <w:pPr>
              <w:pStyle w:val="s1"/>
              <w:spacing w:before="0" w:beforeAutospacing="0" w:after="0" w:afterAutospacing="0"/>
              <w:jc w:val="center"/>
              <w:rPr>
                <w:rFonts w:ascii="Arial" w:hAnsi="Arial" w:cs="Arial"/>
              </w:rPr>
            </w:pPr>
            <w:r w:rsidRPr="00A23B35">
              <w:rPr>
                <w:rFonts w:ascii="Arial" w:hAnsi="Arial" w:cs="Arial"/>
              </w:rPr>
              <w:t>Операция</w:t>
            </w:r>
          </w:p>
        </w:tc>
      </w:tr>
      <w:tr w:rsidR="00AA6C2E" w:rsidRPr="00A23B35" w14:paraId="5314355E" w14:textId="77777777" w:rsidTr="00A7495B">
        <w:tc>
          <w:tcPr>
            <w:tcW w:w="2835" w:type="dxa"/>
          </w:tcPr>
          <w:p w14:paraId="5BF70F64" w14:textId="77777777" w:rsidR="00AA6C2E" w:rsidRPr="00A23B35" w:rsidRDefault="00D41F46" w:rsidP="00E24C39">
            <w:pPr>
              <w:pStyle w:val="s16"/>
              <w:jc w:val="both"/>
              <w:rPr>
                <w:sz w:val="24"/>
                <w:szCs w:val="24"/>
              </w:rPr>
            </w:pPr>
            <w:r w:rsidRPr="00A23B35">
              <w:rPr>
                <w:sz w:val="24"/>
                <w:szCs w:val="24"/>
              </w:rPr>
              <w:t>ХХХХ 0000000000</w:t>
            </w:r>
            <w:r w:rsidR="00AA6C2E" w:rsidRPr="00A23B35">
              <w:rPr>
                <w:sz w:val="24"/>
                <w:szCs w:val="24"/>
              </w:rPr>
              <w:t xml:space="preserve"> 000</w:t>
            </w:r>
          </w:p>
          <w:p w14:paraId="30166245" w14:textId="77777777" w:rsidR="00AA6C2E" w:rsidRPr="00A23B35" w:rsidRDefault="00AA6C2E" w:rsidP="00E24C39">
            <w:pPr>
              <w:pStyle w:val="s1"/>
              <w:spacing w:before="0" w:beforeAutospacing="0" w:after="0" w:afterAutospacing="0"/>
              <w:jc w:val="both"/>
              <w:rPr>
                <w:rFonts w:ascii="Arial" w:hAnsi="Arial" w:cs="Arial"/>
              </w:rPr>
            </w:pPr>
          </w:p>
        </w:tc>
        <w:tc>
          <w:tcPr>
            <w:tcW w:w="1701" w:type="dxa"/>
          </w:tcPr>
          <w:p w14:paraId="65C4BCF7"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10 176</w:t>
            </w:r>
          </w:p>
        </w:tc>
        <w:tc>
          <w:tcPr>
            <w:tcW w:w="4711" w:type="dxa"/>
          </w:tcPr>
          <w:p w14:paraId="47925002" w14:textId="77777777" w:rsidR="00AA6C2E" w:rsidRPr="00A23B35" w:rsidRDefault="00AA6C2E" w:rsidP="002B587B">
            <w:pPr>
              <w:pStyle w:val="s1"/>
              <w:spacing w:before="0" w:beforeAutospacing="0" w:after="0" w:afterAutospacing="0"/>
              <w:rPr>
                <w:rFonts w:ascii="Arial" w:hAnsi="Arial" w:cs="Arial"/>
              </w:rPr>
            </w:pPr>
            <w:r w:rsidRPr="00A23B35">
              <w:rPr>
                <w:rFonts w:ascii="Arial" w:hAnsi="Arial" w:cs="Arial"/>
              </w:rPr>
              <w:t xml:space="preserve">Изменение (корректировка) кадастровой стоимости земельных участков, ранее принятых к </w:t>
            </w:r>
            <w:r w:rsidR="00D41F46" w:rsidRPr="00A23B35">
              <w:rPr>
                <w:rFonts w:ascii="Arial" w:hAnsi="Arial" w:cs="Arial"/>
              </w:rPr>
              <w:t>бухгалтерскому</w:t>
            </w:r>
            <w:r w:rsidRPr="00A23B35">
              <w:rPr>
                <w:rFonts w:ascii="Arial" w:hAnsi="Arial" w:cs="Arial"/>
              </w:rPr>
              <w:t xml:space="preserve"> учету</w:t>
            </w:r>
          </w:p>
        </w:tc>
      </w:tr>
      <w:tr w:rsidR="00AA6C2E" w:rsidRPr="00A23B35" w14:paraId="004EC6BE" w14:textId="77777777" w:rsidTr="00A7495B">
        <w:tc>
          <w:tcPr>
            <w:tcW w:w="2835" w:type="dxa"/>
          </w:tcPr>
          <w:p w14:paraId="49502C6B" w14:textId="77777777" w:rsidR="00D41F46" w:rsidRPr="00A23B35" w:rsidRDefault="00D41F46" w:rsidP="00E24C39">
            <w:pPr>
              <w:pStyle w:val="s16"/>
              <w:jc w:val="both"/>
              <w:rPr>
                <w:sz w:val="24"/>
                <w:szCs w:val="24"/>
              </w:rPr>
            </w:pPr>
            <w:r w:rsidRPr="00A23B35">
              <w:rPr>
                <w:sz w:val="24"/>
                <w:szCs w:val="24"/>
              </w:rPr>
              <w:t>ХХХХ 0000000000 000</w:t>
            </w:r>
          </w:p>
          <w:p w14:paraId="23C4D379" w14:textId="77777777" w:rsidR="00AA6C2E" w:rsidRPr="00A23B35" w:rsidRDefault="00AA6C2E" w:rsidP="00E24C39">
            <w:pPr>
              <w:pStyle w:val="s16"/>
              <w:jc w:val="both"/>
              <w:rPr>
                <w:sz w:val="24"/>
                <w:szCs w:val="24"/>
              </w:rPr>
            </w:pPr>
          </w:p>
        </w:tc>
        <w:tc>
          <w:tcPr>
            <w:tcW w:w="1701" w:type="dxa"/>
          </w:tcPr>
          <w:p w14:paraId="50F19130"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10 199</w:t>
            </w:r>
          </w:p>
        </w:tc>
        <w:tc>
          <w:tcPr>
            <w:tcW w:w="4711" w:type="dxa"/>
          </w:tcPr>
          <w:p w14:paraId="5E5BBC2C" w14:textId="77777777" w:rsidR="00AA6C2E" w:rsidRPr="002B587B" w:rsidRDefault="00AA6C2E" w:rsidP="002B587B">
            <w:pPr>
              <w:pStyle w:val="s1"/>
              <w:spacing w:before="0" w:beforeAutospacing="0" w:after="0" w:afterAutospacing="0"/>
              <w:rPr>
                <w:rFonts w:ascii="Arial" w:hAnsi="Arial" w:cs="Arial"/>
                <w:color w:val="000000" w:themeColor="text1"/>
              </w:rPr>
            </w:pPr>
            <w:r w:rsidRPr="00A23B35">
              <w:rPr>
                <w:rFonts w:ascii="Arial" w:hAnsi="Arial" w:cs="Arial"/>
              </w:rPr>
              <w:t xml:space="preserve">Принятие к учету нефинансовых и финансовых активов, выявленных по результатам </w:t>
            </w:r>
            <w:r w:rsidR="002B587B" w:rsidRPr="00C648C4">
              <w:rPr>
                <w:rFonts w:ascii="Arial" w:hAnsi="Arial" w:cs="Arial"/>
                <w:color w:val="000000" w:themeColor="text1"/>
              </w:rPr>
              <w:t>инвентаризации</w:t>
            </w:r>
            <w:r w:rsidR="002B587B">
              <w:rPr>
                <w:rFonts w:ascii="Arial" w:hAnsi="Arial" w:cs="Arial"/>
                <w:color w:val="000000" w:themeColor="text1"/>
              </w:rPr>
              <w:t xml:space="preserve"> (</w:t>
            </w:r>
            <w:r w:rsidR="002B587B" w:rsidRPr="00CE1953">
              <w:rPr>
                <w:rFonts w:ascii="Arial" w:hAnsi="Arial" w:cs="Arial"/>
              </w:rPr>
              <w:t>за исключением неучтенных денежных средств и денежных документов</w:t>
            </w:r>
            <w:r w:rsidR="002B587B">
              <w:rPr>
                <w:rFonts w:ascii="Arial" w:hAnsi="Arial" w:cs="Arial"/>
                <w:color w:val="000000" w:themeColor="text1"/>
              </w:rPr>
              <w:t>)</w:t>
            </w:r>
          </w:p>
        </w:tc>
      </w:tr>
      <w:tr w:rsidR="00AA6C2E" w:rsidRPr="00A23B35" w14:paraId="11C9310B" w14:textId="77777777" w:rsidTr="00A7495B">
        <w:tc>
          <w:tcPr>
            <w:tcW w:w="2835" w:type="dxa"/>
          </w:tcPr>
          <w:p w14:paraId="692B29EF"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37F49788"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10 172</w:t>
            </w:r>
          </w:p>
        </w:tc>
        <w:tc>
          <w:tcPr>
            <w:tcW w:w="4711" w:type="dxa"/>
          </w:tcPr>
          <w:p w14:paraId="3D661F3D" w14:textId="77777777" w:rsidR="00AA6C2E" w:rsidRPr="00A23B35" w:rsidRDefault="00AA6C2E" w:rsidP="002B587B">
            <w:pPr>
              <w:pStyle w:val="s1"/>
              <w:spacing w:before="0" w:beforeAutospacing="0" w:after="0" w:afterAutospacing="0"/>
              <w:rPr>
                <w:rFonts w:ascii="Arial" w:hAnsi="Arial" w:cs="Arial"/>
              </w:rPr>
            </w:pPr>
            <w:r w:rsidRPr="00A23B35">
              <w:rPr>
                <w:rFonts w:ascii="Arial" w:hAnsi="Arial" w:cs="Arial"/>
              </w:rPr>
              <w:t>Реклассификация, разукомплектация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r w:rsidR="00AA6C2E" w:rsidRPr="00A23B35" w14:paraId="115376F0" w14:textId="77777777" w:rsidTr="00A7495B">
        <w:tc>
          <w:tcPr>
            <w:tcW w:w="2835" w:type="dxa"/>
          </w:tcPr>
          <w:p w14:paraId="6E6B2A37"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203F7B2A"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10 121</w:t>
            </w:r>
          </w:p>
          <w:p w14:paraId="3E64C569"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40 121</w:t>
            </w:r>
          </w:p>
        </w:tc>
        <w:tc>
          <w:tcPr>
            <w:tcW w:w="4711" w:type="dxa"/>
          </w:tcPr>
          <w:p w14:paraId="3AF62E1A" w14:textId="77777777" w:rsidR="00AA6C2E" w:rsidRPr="00A23B35" w:rsidRDefault="00AA6C2E" w:rsidP="002B587B">
            <w:pPr>
              <w:pStyle w:val="s1"/>
              <w:spacing w:before="0" w:beforeAutospacing="0" w:after="0" w:afterAutospacing="0"/>
              <w:jc w:val="both"/>
              <w:rPr>
                <w:rFonts w:ascii="Arial" w:hAnsi="Arial" w:cs="Arial"/>
              </w:rPr>
            </w:pPr>
            <w:r w:rsidRPr="00A23B35">
              <w:rPr>
                <w:rFonts w:ascii="Arial" w:hAnsi="Arial" w:cs="Arial"/>
              </w:rPr>
              <w:t>Признание ссудодателем доходов от предоставления права пользования активом - объектом учета операционной аренды на льготных условиях по договорам безвозмездного пользования</w:t>
            </w:r>
          </w:p>
        </w:tc>
      </w:tr>
      <w:tr w:rsidR="00AA6C2E" w:rsidRPr="00A23B35" w14:paraId="2B2EA545" w14:textId="77777777" w:rsidTr="00A7495B">
        <w:tc>
          <w:tcPr>
            <w:tcW w:w="2835" w:type="dxa"/>
          </w:tcPr>
          <w:p w14:paraId="4A068059"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 xml:space="preserve">XXXX 0000000000 000 </w:t>
            </w:r>
          </w:p>
        </w:tc>
        <w:tc>
          <w:tcPr>
            <w:tcW w:w="1701" w:type="dxa"/>
          </w:tcPr>
          <w:p w14:paraId="7676A1C8"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10 122</w:t>
            </w:r>
          </w:p>
          <w:p w14:paraId="4029727D"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40 122</w:t>
            </w:r>
          </w:p>
        </w:tc>
        <w:tc>
          <w:tcPr>
            <w:tcW w:w="4711" w:type="dxa"/>
          </w:tcPr>
          <w:p w14:paraId="1119F091" w14:textId="77777777" w:rsidR="00AA6C2E" w:rsidRPr="00A23B35" w:rsidRDefault="00AA6C2E" w:rsidP="002B587B">
            <w:pPr>
              <w:pStyle w:val="s1"/>
              <w:spacing w:before="0" w:beforeAutospacing="0" w:after="0" w:afterAutospacing="0"/>
              <w:jc w:val="both"/>
              <w:rPr>
                <w:rFonts w:ascii="Arial" w:hAnsi="Arial" w:cs="Arial"/>
              </w:rPr>
            </w:pPr>
            <w:r w:rsidRPr="00A23B35">
              <w:rPr>
                <w:rFonts w:ascii="Arial" w:hAnsi="Arial" w:cs="Arial"/>
              </w:rPr>
              <w:t xml:space="preserve">Признание ссудодателем доходов от предоставления права пользования активом - объектом учета неоперационной (финансовой) аренды на льготных условиях по договорам </w:t>
            </w:r>
            <w:r w:rsidRPr="00A23B35">
              <w:rPr>
                <w:rFonts w:ascii="Arial" w:hAnsi="Arial" w:cs="Arial"/>
              </w:rPr>
              <w:lastRenderedPageBreak/>
              <w:t>безвозмездного пользования</w:t>
            </w:r>
          </w:p>
        </w:tc>
      </w:tr>
      <w:tr w:rsidR="00AA6C2E" w:rsidRPr="00A23B35" w14:paraId="571DD739" w14:textId="77777777" w:rsidTr="00A7495B">
        <w:tc>
          <w:tcPr>
            <w:tcW w:w="2835" w:type="dxa"/>
          </w:tcPr>
          <w:p w14:paraId="3787238E"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lastRenderedPageBreak/>
              <w:t xml:space="preserve">XXXX 0000000000 000 </w:t>
            </w:r>
          </w:p>
        </w:tc>
        <w:tc>
          <w:tcPr>
            <w:tcW w:w="1701" w:type="dxa"/>
          </w:tcPr>
          <w:p w14:paraId="566BD01B"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10 123</w:t>
            </w:r>
          </w:p>
          <w:p w14:paraId="011B8DA1" w14:textId="77777777" w:rsidR="00AA6C2E" w:rsidRPr="00A23B35" w:rsidRDefault="00D41F46" w:rsidP="00E24C39">
            <w:pPr>
              <w:pStyle w:val="s1"/>
              <w:spacing w:before="0" w:beforeAutospacing="0" w:after="0" w:afterAutospacing="0"/>
              <w:jc w:val="both"/>
              <w:rPr>
                <w:rFonts w:ascii="Arial" w:hAnsi="Arial" w:cs="Arial"/>
              </w:rPr>
            </w:pPr>
            <w:r w:rsidRPr="00A23B35">
              <w:rPr>
                <w:rFonts w:ascii="Arial" w:hAnsi="Arial" w:cs="Arial"/>
              </w:rPr>
              <w:t>0</w:t>
            </w:r>
            <w:r w:rsidR="00AA6C2E" w:rsidRPr="00A23B35">
              <w:rPr>
                <w:rFonts w:ascii="Arial" w:hAnsi="Arial" w:cs="Arial"/>
              </w:rPr>
              <w:t> 401 40 123</w:t>
            </w:r>
          </w:p>
        </w:tc>
        <w:tc>
          <w:tcPr>
            <w:tcW w:w="4711" w:type="dxa"/>
          </w:tcPr>
          <w:p w14:paraId="19150998" w14:textId="77777777" w:rsidR="00AA6C2E" w:rsidRPr="00A23B35" w:rsidRDefault="00AA6C2E" w:rsidP="002B587B">
            <w:pPr>
              <w:pStyle w:val="s1"/>
              <w:spacing w:before="0" w:beforeAutospacing="0" w:after="0" w:afterAutospacing="0"/>
              <w:jc w:val="both"/>
              <w:rPr>
                <w:rFonts w:ascii="Arial" w:hAnsi="Arial" w:cs="Arial"/>
              </w:rPr>
            </w:pPr>
            <w:r w:rsidRPr="00A23B35">
              <w:rPr>
                <w:rFonts w:ascii="Arial" w:hAnsi="Arial" w:cs="Arial"/>
              </w:rPr>
              <w:t>Признание ссудодателем доходов от предоставления права пользования непроизведенными активами (земельными участками) по договорам безвозмездного пользования</w:t>
            </w:r>
          </w:p>
        </w:tc>
      </w:tr>
      <w:tr w:rsidR="00AA6C2E" w:rsidRPr="00A23B35" w14:paraId="714F06E0" w14:textId="77777777" w:rsidTr="00A7495B">
        <w:tc>
          <w:tcPr>
            <w:tcW w:w="2835" w:type="dxa"/>
          </w:tcPr>
          <w:p w14:paraId="2ED6843B" w14:textId="77777777" w:rsidR="00AA6C2E" w:rsidRPr="00A23B35" w:rsidRDefault="00D41F46" w:rsidP="00E24C39">
            <w:pPr>
              <w:pStyle w:val="s16"/>
              <w:jc w:val="both"/>
              <w:rPr>
                <w:sz w:val="24"/>
                <w:szCs w:val="24"/>
              </w:rPr>
            </w:pPr>
            <w:r w:rsidRPr="00A23B35">
              <w:rPr>
                <w:sz w:val="24"/>
                <w:szCs w:val="24"/>
              </w:rPr>
              <w:t xml:space="preserve">XXXX 0000000000 000 </w:t>
            </w:r>
          </w:p>
        </w:tc>
        <w:tc>
          <w:tcPr>
            <w:tcW w:w="1701" w:type="dxa"/>
          </w:tcPr>
          <w:p w14:paraId="769B9768"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401 20 214</w:t>
            </w:r>
          </w:p>
          <w:p w14:paraId="4A0C7807"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401 20 223</w:t>
            </w:r>
          </w:p>
          <w:p w14:paraId="5B657923"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401 20 263</w:t>
            </w:r>
          </w:p>
          <w:p w14:paraId="5EE51053"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401 20 265</w:t>
            </w:r>
          </w:p>
          <w:p w14:paraId="14B02D7A"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401 20 267</w:t>
            </w:r>
          </w:p>
        </w:tc>
        <w:tc>
          <w:tcPr>
            <w:tcW w:w="4711" w:type="dxa"/>
          </w:tcPr>
          <w:p w14:paraId="45CD5552"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Списание материальных запасов, приобретенных по соответствующим подстатьям КОСГУ</w:t>
            </w:r>
          </w:p>
        </w:tc>
      </w:tr>
      <w:tr w:rsidR="00AA6C2E" w:rsidRPr="00A23B35" w14:paraId="73D058AC" w14:textId="77777777" w:rsidTr="00A7495B">
        <w:tc>
          <w:tcPr>
            <w:tcW w:w="2835" w:type="dxa"/>
          </w:tcPr>
          <w:p w14:paraId="7FC7A247" w14:textId="77777777" w:rsidR="00AA6C2E" w:rsidRPr="00A23B35" w:rsidRDefault="00D41F46" w:rsidP="00E24C39">
            <w:pPr>
              <w:spacing w:before="100" w:beforeAutospacing="1" w:after="100" w:afterAutospacing="1" w:line="240" w:lineRule="auto"/>
              <w:jc w:val="both"/>
              <w:rPr>
                <w:rFonts w:ascii="Arial" w:hAnsi="Arial" w:cs="Arial"/>
                <w:sz w:val="24"/>
                <w:szCs w:val="24"/>
              </w:rPr>
            </w:pPr>
            <w:r w:rsidRPr="00A23B35">
              <w:rPr>
                <w:rFonts w:ascii="Arial" w:hAnsi="Arial" w:cs="Arial"/>
                <w:sz w:val="24"/>
                <w:szCs w:val="24"/>
              </w:rPr>
              <w:t xml:space="preserve">XXXX 0000000000 000 </w:t>
            </w:r>
          </w:p>
        </w:tc>
        <w:tc>
          <w:tcPr>
            <w:tcW w:w="1701" w:type="dxa"/>
          </w:tcPr>
          <w:p w14:paraId="28A97501"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401 20 224</w:t>
            </w:r>
          </w:p>
          <w:p w14:paraId="07FA80E8"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401 20 229</w:t>
            </w:r>
          </w:p>
          <w:p w14:paraId="302FFA15"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109 ХХ 224</w:t>
            </w:r>
          </w:p>
          <w:p w14:paraId="3B99BB24"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109 ХХ 229</w:t>
            </w:r>
          </w:p>
        </w:tc>
        <w:tc>
          <w:tcPr>
            <w:tcW w:w="4711" w:type="dxa"/>
          </w:tcPr>
          <w:p w14:paraId="13AD20CF"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Ссудополучатель отражает расходы по амортизации права пользования активом, принятым к учету в качестве объектов аренды на льготных условиях</w:t>
            </w:r>
          </w:p>
        </w:tc>
      </w:tr>
      <w:tr w:rsidR="00AA6C2E" w:rsidRPr="00A23B35" w14:paraId="41B1736A" w14:textId="77777777" w:rsidTr="00A7495B">
        <w:tc>
          <w:tcPr>
            <w:tcW w:w="2835" w:type="dxa"/>
          </w:tcPr>
          <w:p w14:paraId="1AE6B686" w14:textId="77777777" w:rsidR="00AA6C2E" w:rsidRPr="00A23B35" w:rsidRDefault="00D41F46" w:rsidP="00E24C39">
            <w:pPr>
              <w:spacing w:before="100" w:beforeAutospacing="1" w:after="100" w:afterAutospacing="1" w:line="240" w:lineRule="auto"/>
              <w:jc w:val="both"/>
              <w:rPr>
                <w:rFonts w:ascii="Arial" w:hAnsi="Arial" w:cs="Arial"/>
                <w:sz w:val="24"/>
                <w:szCs w:val="24"/>
              </w:rPr>
            </w:pPr>
            <w:r w:rsidRPr="00A23B35">
              <w:rPr>
                <w:rFonts w:ascii="Arial" w:hAnsi="Arial" w:cs="Arial"/>
                <w:sz w:val="24"/>
                <w:szCs w:val="24"/>
              </w:rPr>
              <w:t xml:space="preserve">XXXX 0000000000 000 </w:t>
            </w:r>
          </w:p>
        </w:tc>
        <w:tc>
          <w:tcPr>
            <w:tcW w:w="1701" w:type="dxa"/>
          </w:tcPr>
          <w:p w14:paraId="1FF4E5DC"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24Х</w:t>
            </w:r>
          </w:p>
          <w:p w14:paraId="1122DEB9"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401 50 24Х</w:t>
            </w:r>
          </w:p>
          <w:p w14:paraId="01C722B9"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xml:space="preserve"> 401 20 25Х</w:t>
            </w:r>
          </w:p>
          <w:p w14:paraId="4F8BB992" w14:textId="77777777" w:rsidR="00AA6C2E" w:rsidRPr="00A23B35" w:rsidRDefault="00D41F46" w:rsidP="00E24C39">
            <w:pPr>
              <w:pStyle w:val="s16"/>
              <w:jc w:val="both"/>
              <w:rPr>
                <w:sz w:val="24"/>
                <w:szCs w:val="24"/>
              </w:rPr>
            </w:pPr>
            <w:r w:rsidRPr="00A23B35">
              <w:rPr>
                <w:sz w:val="24"/>
                <w:szCs w:val="24"/>
              </w:rPr>
              <w:t>0</w:t>
            </w:r>
            <w:r w:rsidR="00AA6C2E" w:rsidRPr="00A23B35">
              <w:rPr>
                <w:sz w:val="24"/>
                <w:szCs w:val="24"/>
              </w:rPr>
              <w:t> 401 50 25Х</w:t>
            </w:r>
          </w:p>
        </w:tc>
        <w:tc>
          <w:tcPr>
            <w:tcW w:w="4711" w:type="dxa"/>
          </w:tcPr>
          <w:p w14:paraId="3E5AEFE1" w14:textId="77777777" w:rsidR="00AA6C2E" w:rsidRPr="00A23B35" w:rsidRDefault="00AA6C2E" w:rsidP="00E24C39">
            <w:pPr>
              <w:pStyle w:val="s1"/>
              <w:spacing w:before="0" w:beforeAutospacing="0" w:after="0" w:afterAutospacing="0"/>
              <w:jc w:val="both"/>
              <w:rPr>
                <w:rFonts w:ascii="Arial" w:hAnsi="Arial" w:cs="Arial"/>
              </w:rPr>
            </w:pPr>
            <w:r w:rsidRPr="00A23B35">
              <w:rPr>
                <w:rFonts w:ascii="Arial" w:hAnsi="Arial" w:cs="Arial"/>
              </w:rPr>
              <w:t>Ссудодатель отражает расходы будущих периодов и текущего финансового года по предоставлению права пользования активом на льготных условиях</w:t>
            </w:r>
          </w:p>
        </w:tc>
      </w:tr>
    </w:tbl>
    <w:p w14:paraId="4FA579D5" w14:textId="77777777" w:rsidR="00EC5331"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xml:space="preserve">4.2.2. </w:t>
      </w:r>
      <w:r w:rsidR="00EC5331" w:rsidRPr="00A23B35">
        <w:rPr>
          <w:rFonts w:ascii="Arial" w:hAnsi="Arial" w:cs="Arial"/>
        </w:rPr>
        <w:t>В 18 разряде номера счета (первый знак в коде счета бухгалтерского учета) применяются следующие коды</w:t>
      </w:r>
      <w:r w:rsidRPr="00A23B35">
        <w:rPr>
          <w:rFonts w:ascii="Arial" w:hAnsi="Arial" w:cs="Arial"/>
        </w:rPr>
        <w:t xml:space="preserve"> вида финансового обеспечения (деятельности</w:t>
      </w:r>
      <w:r w:rsidR="00EC5331" w:rsidRPr="00A23B35">
        <w:rPr>
          <w:rFonts w:ascii="Arial" w:hAnsi="Arial" w:cs="Arial"/>
        </w:rPr>
        <w:t>):</w:t>
      </w:r>
    </w:p>
    <w:p w14:paraId="1A3FAF6E"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2 - приносящая доход деятельность (собственные доходы учреждения);</w:t>
      </w:r>
    </w:p>
    <w:p w14:paraId="1839DAA4"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3 - средства во временном распоряжении;</w:t>
      </w:r>
    </w:p>
    <w:p w14:paraId="7E858A95"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4 - субсидии на выполнение государственного (муниципального) задания;</w:t>
      </w:r>
    </w:p>
    <w:p w14:paraId="6422817E"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5 - субсидии на иные цели;</w:t>
      </w:r>
    </w:p>
    <w:p w14:paraId="1ACEB949"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6 - субсидии на цели осуществления капитальных вложений;</w:t>
      </w:r>
    </w:p>
    <w:p w14:paraId="07A6D853" w14:textId="77777777" w:rsidR="00EC5331" w:rsidRPr="00A23B35" w:rsidRDefault="00EC5331" w:rsidP="00E24C39">
      <w:pPr>
        <w:spacing w:after="0" w:line="240" w:lineRule="auto"/>
        <w:jc w:val="both"/>
        <w:rPr>
          <w:rFonts w:ascii="Arial" w:hAnsi="Arial" w:cs="Arial"/>
          <w:sz w:val="24"/>
          <w:szCs w:val="24"/>
        </w:rPr>
      </w:pPr>
      <w:r w:rsidRPr="00A23B35">
        <w:rPr>
          <w:rFonts w:ascii="Arial" w:hAnsi="Arial" w:cs="Arial"/>
          <w:sz w:val="24"/>
          <w:szCs w:val="24"/>
        </w:rPr>
        <w:t>7 - средства по обязате</w:t>
      </w:r>
      <w:r w:rsidR="00D94088" w:rsidRPr="00A23B35">
        <w:rPr>
          <w:rFonts w:ascii="Arial" w:hAnsi="Arial" w:cs="Arial"/>
          <w:sz w:val="24"/>
          <w:szCs w:val="24"/>
        </w:rPr>
        <w:t>льному медицинскому страхованию.</w:t>
      </w:r>
    </w:p>
    <w:p w14:paraId="26C5A179" w14:textId="77777777" w:rsidR="00AA6C2E" w:rsidRPr="00A23B35" w:rsidRDefault="002C5AC4"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КФО</w:t>
      </w:r>
      <w:r w:rsidR="00AA6C2E" w:rsidRPr="00A23B35">
        <w:rPr>
          <w:rFonts w:ascii="Arial" w:hAnsi="Arial" w:cs="Arial"/>
        </w:rPr>
        <w:t xml:space="preserve"> «3 – средства во временном распоряжении» применяется при отражении в учете операций со средствами во временном распоряжении для формирования номера (кода) следующих счетов: </w:t>
      </w:r>
    </w:p>
    <w:p w14:paraId="06D07714"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- 201 00 «Денежные средства учреждения»;</w:t>
      </w:r>
    </w:p>
    <w:p w14:paraId="0674DEC2"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- 209 81 «Расчеты по недостачам денежных средств»;</w:t>
      </w:r>
    </w:p>
    <w:p w14:paraId="4C927D8F"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- 304 01 «Расчеты по средствам, полученным во временное распоряжение»;</w:t>
      </w:r>
    </w:p>
    <w:p w14:paraId="2AE7C2EC" w14:textId="77777777" w:rsidR="00AA6C2E" w:rsidRPr="00A23B35" w:rsidRDefault="00AA6C2E" w:rsidP="00E24C39">
      <w:pPr>
        <w:pStyle w:val="s1"/>
        <w:shd w:val="clear" w:color="auto" w:fill="FFFFFF"/>
        <w:spacing w:before="0" w:beforeAutospacing="0" w:after="0" w:afterAutospacing="0"/>
        <w:jc w:val="both"/>
        <w:rPr>
          <w:rFonts w:ascii="Arial" w:hAnsi="Arial" w:cs="Arial"/>
        </w:rPr>
      </w:pPr>
      <w:r w:rsidRPr="00A23B35">
        <w:rPr>
          <w:rFonts w:ascii="Arial" w:hAnsi="Arial" w:cs="Arial"/>
        </w:rPr>
        <w:t>- по иным счетам по согласованию с финансовым органом.</w:t>
      </w:r>
    </w:p>
    <w:p w14:paraId="182DA7C3" w14:textId="77777777" w:rsidR="00D94088" w:rsidRPr="00A23B35" w:rsidRDefault="00D94088" w:rsidP="00E24C39">
      <w:pPr>
        <w:spacing w:after="0" w:line="240" w:lineRule="auto"/>
        <w:jc w:val="both"/>
        <w:rPr>
          <w:rFonts w:ascii="Arial" w:hAnsi="Arial" w:cs="Arial"/>
          <w:sz w:val="24"/>
          <w:szCs w:val="24"/>
        </w:rPr>
      </w:pPr>
      <w:r w:rsidRPr="00A23B35">
        <w:rPr>
          <w:rFonts w:ascii="Arial" w:hAnsi="Arial" w:cs="Arial"/>
          <w:sz w:val="24"/>
          <w:szCs w:val="24"/>
        </w:rPr>
        <w:t>По счету 304 01 «Расчеты по средствам, полученным во временное распоряжение» применение иного КФО, кроме КФО 3, недопустимо.</w:t>
      </w:r>
    </w:p>
    <w:p w14:paraId="2A899704" w14:textId="77777777" w:rsidR="00D94088" w:rsidRPr="00A23B35" w:rsidRDefault="00D94088" w:rsidP="00E24C39">
      <w:pPr>
        <w:spacing w:after="0" w:line="240" w:lineRule="auto"/>
        <w:jc w:val="both"/>
        <w:rPr>
          <w:rFonts w:ascii="Arial" w:hAnsi="Arial" w:cs="Arial"/>
          <w:sz w:val="24"/>
          <w:szCs w:val="24"/>
        </w:rPr>
      </w:pPr>
      <w:r w:rsidRPr="00A23B35">
        <w:rPr>
          <w:rFonts w:ascii="Arial" w:hAnsi="Arial" w:cs="Arial"/>
          <w:sz w:val="24"/>
          <w:szCs w:val="24"/>
        </w:rPr>
        <w:t>По счетам 101 00, 102 00, 103 00, 107 00, 109 00 и 210 06 применение КФО 5 и 6 недопустимо.</w:t>
      </w:r>
    </w:p>
    <w:p w14:paraId="7B73509D" w14:textId="77777777" w:rsidR="00AA6C2E" w:rsidRDefault="00AA6C2E" w:rsidP="00E24C39">
      <w:pPr>
        <w:pStyle w:val="s1"/>
        <w:shd w:val="clear" w:color="auto" w:fill="FFFFFF"/>
        <w:spacing w:before="0" w:beforeAutospacing="0" w:after="0" w:afterAutospacing="0"/>
        <w:jc w:val="both"/>
        <w:rPr>
          <w:rStyle w:val="apple-converted-space"/>
          <w:rFonts w:ascii="Arial" w:hAnsi="Arial" w:cs="Arial"/>
          <w:shd w:val="clear" w:color="auto" w:fill="FFFFFF"/>
        </w:rPr>
      </w:pPr>
      <w:r w:rsidRPr="00A23B35">
        <w:rPr>
          <w:rFonts w:ascii="Arial" w:hAnsi="Arial" w:cs="Arial"/>
        </w:rPr>
        <w:t xml:space="preserve">4.2.3. </w:t>
      </w:r>
      <w:r w:rsidRPr="00A23B35">
        <w:rPr>
          <w:rFonts w:ascii="Arial" w:hAnsi="Arial" w:cs="Arial"/>
          <w:shd w:val="clear" w:color="auto" w:fill="FFFFFF"/>
        </w:rPr>
        <w:t>В целях обеспечения полноты отражения в учете информации об осуществляемых операциях по решению Главного бухгалтера может вводиться дополнительная детализация 26 разряда номера счета в части кодов КОСГУ 310/410, 320/420, 330/430 и 360/460.</w:t>
      </w:r>
      <w:r w:rsidRPr="00A23B35">
        <w:rPr>
          <w:rStyle w:val="apple-converted-space"/>
          <w:rFonts w:ascii="Arial" w:hAnsi="Arial" w:cs="Arial"/>
          <w:shd w:val="clear" w:color="auto" w:fill="FFFFFF"/>
        </w:rPr>
        <w:t> </w:t>
      </w:r>
    </w:p>
    <w:p w14:paraId="11E880E9" w14:textId="77777777" w:rsidR="00D51C46" w:rsidRPr="00E52BDC" w:rsidRDefault="00D51C46" w:rsidP="00D51C46">
      <w:pPr>
        <w:pStyle w:val="s1"/>
        <w:spacing w:before="0" w:beforeAutospacing="0" w:after="0" w:afterAutospacing="0"/>
        <w:jc w:val="both"/>
        <w:rPr>
          <w:rStyle w:val="apple-converted-space"/>
          <w:rFonts w:ascii="Arial" w:hAnsi="Arial" w:cs="Arial"/>
          <w:color w:val="00B050"/>
        </w:rPr>
      </w:pPr>
      <w:r>
        <w:rPr>
          <w:rStyle w:val="apple-converted-space"/>
          <w:rFonts w:ascii="Arial" w:hAnsi="Arial" w:cs="Arial"/>
          <w:shd w:val="clear" w:color="auto" w:fill="FFFFFF"/>
        </w:rPr>
        <w:t xml:space="preserve">4.2.4. </w:t>
      </w:r>
      <w:r w:rsidRPr="00A34691">
        <w:rPr>
          <w:rStyle w:val="apple-converted-space"/>
          <w:rFonts w:ascii="Arial" w:hAnsi="Arial" w:cs="Arial"/>
          <w:shd w:val="clear" w:color="auto" w:fill="FFFFFF"/>
        </w:rPr>
        <w:t>П</w:t>
      </w:r>
      <w:r w:rsidRPr="00A34691">
        <w:rPr>
          <w:rFonts w:ascii="Arial" w:hAnsi="Arial" w:cs="Arial"/>
        </w:rPr>
        <w:t>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14:paraId="1FA63773" w14:textId="77777777" w:rsidR="00C06496" w:rsidRPr="00D10994" w:rsidRDefault="00C06496" w:rsidP="00E24C39">
      <w:pPr>
        <w:pStyle w:val="11"/>
        <w:jc w:val="both"/>
        <w:rPr>
          <w:rFonts w:ascii="Arial" w:hAnsi="Arial" w:cs="Arial"/>
          <w:sz w:val="24"/>
          <w:szCs w:val="24"/>
        </w:rPr>
      </w:pPr>
      <w:bookmarkStart w:id="773" w:name="_Toc29740616"/>
      <w:bookmarkStart w:id="774" w:name="_Toc29741022"/>
      <w:bookmarkStart w:id="775" w:name="_Toc29741286"/>
      <w:bookmarkStart w:id="776" w:name="_Toc29741590"/>
      <w:bookmarkStart w:id="777" w:name="_Toc29741819"/>
      <w:bookmarkStart w:id="778" w:name="_Toc29743294"/>
      <w:bookmarkStart w:id="779" w:name="_Toc29743383"/>
      <w:bookmarkStart w:id="780" w:name="_Toc30435273"/>
      <w:bookmarkStart w:id="781" w:name="_Toc30435372"/>
      <w:bookmarkStart w:id="782" w:name="_Toc30435490"/>
      <w:bookmarkStart w:id="783" w:name="_Toc30503876"/>
      <w:bookmarkStart w:id="784" w:name="_Toc30839376"/>
      <w:bookmarkStart w:id="785" w:name="_Toc30853045"/>
      <w:bookmarkStart w:id="786" w:name="_Toc31457257"/>
      <w:bookmarkStart w:id="787" w:name="_Toc31457556"/>
      <w:bookmarkStart w:id="788" w:name="_Toc31457588"/>
      <w:bookmarkStart w:id="789" w:name="_Toc31457620"/>
      <w:bookmarkStart w:id="790" w:name="_Toc31457683"/>
      <w:bookmarkStart w:id="791" w:name="_Toc31458400"/>
      <w:bookmarkStart w:id="792" w:name="_Toc32070005"/>
      <w:bookmarkStart w:id="793" w:name="_Toc32139320"/>
      <w:bookmarkStart w:id="794" w:name="_Toc32753667"/>
      <w:bookmarkStart w:id="795" w:name="_Toc32753739"/>
      <w:bookmarkStart w:id="796" w:name="_Toc32753775"/>
      <w:bookmarkStart w:id="797" w:name="_Toc32753815"/>
      <w:bookmarkStart w:id="798" w:name="_Toc32753851"/>
      <w:bookmarkStart w:id="799" w:name="_Toc32754044"/>
      <w:bookmarkStart w:id="800" w:name="_Toc46828115"/>
      <w:bookmarkStart w:id="801" w:name="_Toc55912573"/>
      <w:bookmarkStart w:id="802" w:name="_Toc149590319"/>
    </w:p>
    <w:p w14:paraId="46A9F139" w14:textId="77777777" w:rsidR="00297F63" w:rsidRPr="00E24C39" w:rsidRDefault="00D50689" w:rsidP="00E24C39">
      <w:pPr>
        <w:pStyle w:val="11"/>
        <w:jc w:val="both"/>
        <w:rPr>
          <w:rFonts w:ascii="Arial" w:hAnsi="Arial" w:cs="Arial"/>
          <w:sz w:val="24"/>
          <w:szCs w:val="24"/>
        </w:rPr>
      </w:pPr>
      <w:r w:rsidRPr="00E24C39">
        <w:rPr>
          <w:rFonts w:ascii="Arial" w:hAnsi="Arial" w:cs="Arial"/>
          <w:sz w:val="24"/>
          <w:szCs w:val="24"/>
        </w:rPr>
        <w:t>5</w:t>
      </w:r>
      <w:r w:rsidR="00644881" w:rsidRPr="00E24C39">
        <w:rPr>
          <w:rFonts w:ascii="Arial" w:hAnsi="Arial" w:cs="Arial"/>
          <w:sz w:val="24"/>
          <w:szCs w:val="24"/>
        </w:rPr>
        <w:t xml:space="preserve">. </w:t>
      </w:r>
      <w:r w:rsidR="00297F63" w:rsidRPr="00E24C39">
        <w:rPr>
          <w:rFonts w:ascii="Arial" w:hAnsi="Arial" w:cs="Arial"/>
          <w:sz w:val="24"/>
          <w:szCs w:val="24"/>
        </w:rPr>
        <w:t>П</w:t>
      </w:r>
      <w:r w:rsidR="00F70E6F" w:rsidRPr="00E24C39">
        <w:rPr>
          <w:rFonts w:ascii="Arial" w:hAnsi="Arial" w:cs="Arial"/>
          <w:sz w:val="24"/>
          <w:szCs w:val="24"/>
        </w:rPr>
        <w:t>орядок проведения инвентаризации</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0097E543" w14:textId="77777777" w:rsidR="00A34691" w:rsidRPr="00273263" w:rsidRDefault="00A34691" w:rsidP="00A34691">
      <w:pPr>
        <w:spacing w:after="0" w:line="240" w:lineRule="auto"/>
        <w:jc w:val="both"/>
        <w:rPr>
          <w:rFonts w:ascii="Arial" w:hAnsi="Arial" w:cs="Arial"/>
          <w:sz w:val="24"/>
          <w:szCs w:val="24"/>
        </w:rPr>
      </w:pPr>
      <w:bookmarkStart w:id="803" w:name="sub_10212"/>
      <w:r w:rsidRPr="00273263">
        <w:rPr>
          <w:rFonts w:ascii="Arial" w:hAnsi="Arial" w:cs="Arial"/>
          <w:sz w:val="24"/>
          <w:szCs w:val="24"/>
        </w:rPr>
        <w:t>5.1. Для обеспечения достоверности данных бухгалтерского учета и бухгалтерской отчетности в Учреждении проводится инвентаризация имущества, обязательств и других объектов бухгалтерского учета согласно Приложению № 5 к настоящей Учетной политике.</w:t>
      </w:r>
    </w:p>
    <w:p w14:paraId="5E42EEBD"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5.2. Для проведения инвентаризации в Учреждении создается постоянно действующая инвентаризационная комиссия. </w:t>
      </w:r>
    </w:p>
    <w:p w14:paraId="48CDB9BA"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При большом объеме работ для одновременного проведения инвентаризации имущества, иных активов, обязательств, прочих объектов учета создаются </w:t>
      </w:r>
      <w:r w:rsidRPr="00273263">
        <w:rPr>
          <w:rStyle w:val="af8"/>
          <w:rFonts w:ascii="Arial" w:hAnsi="Arial" w:cs="Arial"/>
          <w:i w:val="0"/>
        </w:rPr>
        <w:t>рабочие</w:t>
      </w:r>
      <w:r w:rsidR="00CE1953">
        <w:rPr>
          <w:rStyle w:val="af8"/>
          <w:rFonts w:ascii="Arial" w:hAnsi="Arial" w:cs="Arial"/>
          <w:i w:val="0"/>
        </w:rPr>
        <w:t xml:space="preserve"> </w:t>
      </w:r>
      <w:r w:rsidRPr="00273263">
        <w:rPr>
          <w:rStyle w:val="af8"/>
          <w:rFonts w:ascii="Arial" w:hAnsi="Arial" w:cs="Arial"/>
          <w:i w:val="0"/>
        </w:rPr>
        <w:t>инвентаризационные</w:t>
      </w:r>
      <w:r w:rsidR="00CE1953">
        <w:rPr>
          <w:rStyle w:val="af8"/>
          <w:rFonts w:ascii="Arial" w:hAnsi="Arial" w:cs="Arial"/>
          <w:i w:val="0"/>
        </w:rPr>
        <w:t xml:space="preserve"> </w:t>
      </w:r>
      <w:r w:rsidRPr="00273263">
        <w:rPr>
          <w:rStyle w:val="af8"/>
          <w:rFonts w:ascii="Arial" w:hAnsi="Arial" w:cs="Arial"/>
          <w:i w:val="0"/>
        </w:rPr>
        <w:t>комиссии</w:t>
      </w:r>
      <w:r w:rsidRPr="00273263">
        <w:rPr>
          <w:rFonts w:ascii="Arial" w:hAnsi="Arial" w:cs="Arial"/>
        </w:rPr>
        <w:t>, возглавляемые уполномоченными председателем инвентаризационной комиссии лицами из состава инвентаризационной комиссии.</w:t>
      </w:r>
    </w:p>
    <w:p w14:paraId="175AFD8C"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5.3. Персональный состав постоянно действующей и </w:t>
      </w:r>
      <w:r w:rsidRPr="00273263">
        <w:rPr>
          <w:rStyle w:val="af8"/>
          <w:rFonts w:ascii="Arial" w:hAnsi="Arial" w:cs="Arial"/>
          <w:i w:val="0"/>
        </w:rPr>
        <w:t>рабочих</w:t>
      </w:r>
      <w:r w:rsidR="00CE1953">
        <w:rPr>
          <w:rStyle w:val="af8"/>
          <w:rFonts w:ascii="Arial" w:hAnsi="Arial" w:cs="Arial"/>
          <w:i w:val="0"/>
        </w:rPr>
        <w:t xml:space="preserve"> </w:t>
      </w:r>
      <w:r w:rsidRPr="00273263">
        <w:rPr>
          <w:rStyle w:val="af8"/>
          <w:rFonts w:ascii="Arial" w:hAnsi="Arial" w:cs="Arial"/>
          <w:i w:val="0"/>
        </w:rPr>
        <w:t>инвентаризационных</w:t>
      </w:r>
      <w:r w:rsidR="00CE1953">
        <w:rPr>
          <w:rStyle w:val="af8"/>
          <w:rFonts w:ascii="Arial" w:hAnsi="Arial" w:cs="Arial"/>
          <w:i w:val="0"/>
        </w:rPr>
        <w:t xml:space="preserve"> </w:t>
      </w:r>
      <w:r w:rsidRPr="00273263">
        <w:rPr>
          <w:rStyle w:val="af8"/>
          <w:rFonts w:ascii="Arial" w:hAnsi="Arial" w:cs="Arial"/>
          <w:i w:val="0"/>
        </w:rPr>
        <w:t xml:space="preserve">комиссий </w:t>
      </w:r>
      <w:r w:rsidRPr="00273263">
        <w:rPr>
          <w:rFonts w:ascii="Arial" w:hAnsi="Arial" w:cs="Arial"/>
        </w:rPr>
        <w:t xml:space="preserve">утверждает руководитель Учреждения. </w:t>
      </w:r>
    </w:p>
    <w:p w14:paraId="18BDA9B2"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5.4. Инвентаризация проводится в обязательном порядке в случаях, предусмотренных п. 81 СГС «Концептуальные основы…», а также в иных случаях, предусмотренных Учетной политикой, на основании Решения о проведении инвентаризации (ф. 0510439). </w:t>
      </w:r>
    </w:p>
    <w:p w14:paraId="3F23D03B"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5.5. Инвентаризационная комиссия (рабочие инвентаризационные комиссии) может создаваться Решением (ф. 0510439) без издания отдельного приказа руководителя Учреждения.</w:t>
      </w:r>
    </w:p>
    <w:p w14:paraId="5BF8349C"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5.6. Внесение изменений в Решение (ф. 0510439), в том числе по причине отмены ранее принятого решения о проведении инвентаризации, допускается до начала проведения инвентаризации и оформляется Изменением Решения о проведении инвентаризации (ф. 0510447). После наступления даты начала проведения инвентаризации внесение изменений в Решение (ф. 0510439) не допускается.</w:t>
      </w:r>
    </w:p>
    <w:p w14:paraId="5C0721F5"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5.7. Лист согласования, прилагаемый к Решению (ф. 0510439), Изменению Решения о проведении инвентаризации (ф. 0510447), подписывается председателем инвентаризационной комиссии (рабочей инвентаризационной комиссии), председателем Комиссии по поступлению и выбытию активов, руководителями структурных подразделений, в которые входят члены инвентаризационной комиссии (рабочих инвентаризационных комиссий), Главным бухгалтером.</w:t>
      </w:r>
    </w:p>
    <w:p w14:paraId="18AE9351"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5.8. Лист ознакомления, прилагаемый к Решению (ф. 0510439), Изменению Решения о проведении инвентаризации (ф. 0510447) направляется членам инвентаризационной комиссии (рабочей инвентаризационной комиссии), включая тех, по которым есть корректировки (отмены), а также лицам, осуществляющим ведение бухгалтерского учета, не позднее рабочего дня, следующего за днем утверждения руководителем Учреждения Решения (ф. 0510439),  Изменения Решения о проведении инвентаризации (ф. 0510447).</w:t>
      </w:r>
    </w:p>
    <w:p w14:paraId="7C563FB2"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Лист ознакомления направляется МОЛ, в отношении объектов учета по которым проводится инвентаризация, не позднее рабочего дня, следующего за днем утверждения руководителем Учреждения Решения (ф. 0510439),  Изменения Решения о проведении инвентаризации (ф. 0510447), за исключением случаев, когда проводится внезапная инвентаризация и по решению руководителя Учреждения МОЛ заранее не уведомляется. </w:t>
      </w:r>
    </w:p>
    <w:p w14:paraId="13D6957D"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В таком случае Лист ознакомления направляется МОЛ в момент начала ее проведения.</w:t>
      </w:r>
    </w:p>
    <w:p w14:paraId="2A319FC6"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shd w:val="clear" w:color="auto" w:fill="FFFFFF" w:themeFill="background1"/>
        </w:rPr>
        <w:lastRenderedPageBreak/>
        <w:t>5.9.</w:t>
      </w:r>
      <w:r w:rsidRPr="00273263">
        <w:rPr>
          <w:rFonts w:ascii="Arial" w:hAnsi="Arial" w:cs="Arial"/>
        </w:rPr>
        <w:t xml:space="preserve"> Отсутствие члена инвентаризационной комиссии (рабочей инвентаризационной комиссии) по причине временной нетрудоспособности, при направлении его в командировку, в иных случаях неявки, зафиксированных в Табеле учета использования рабочего времени, при проведении инвентаризации не является основанием для признания результатов инвентаризации недействительными.</w:t>
      </w:r>
    </w:p>
    <w:p w14:paraId="4CCB2DB8" w14:textId="77777777" w:rsidR="00A34691" w:rsidRPr="00273263" w:rsidRDefault="00A34691" w:rsidP="00A34691">
      <w:pPr>
        <w:spacing w:after="0" w:line="240" w:lineRule="auto"/>
        <w:jc w:val="both"/>
        <w:rPr>
          <w:rFonts w:ascii="Arial" w:hAnsi="Arial" w:cs="Arial"/>
          <w:sz w:val="24"/>
          <w:szCs w:val="24"/>
        </w:rPr>
      </w:pPr>
      <w:r w:rsidRPr="00273263">
        <w:rPr>
          <w:rFonts w:ascii="Arial" w:hAnsi="Arial" w:cs="Arial"/>
          <w:sz w:val="24"/>
          <w:szCs w:val="24"/>
        </w:rPr>
        <w:t>Норматив (кворум), необходимый для признания решения инвентаризационной комиссии (рабочей инвентаризационной комиссией) правомочным, устанавливается в Учреждении в размере не менее 75%. Кворум определяет соотношение в процентном выражении присутствующих членов комиссии, принимающих решение, из общего числа членов комиссии Учреждения.</w:t>
      </w:r>
    </w:p>
    <w:p w14:paraId="29A5CDED" w14:textId="77777777" w:rsidR="00A34691" w:rsidRPr="00273263" w:rsidRDefault="00A34691" w:rsidP="00A34691">
      <w:pPr>
        <w:spacing w:after="0" w:line="240" w:lineRule="auto"/>
        <w:jc w:val="both"/>
        <w:rPr>
          <w:rFonts w:ascii="Arial" w:hAnsi="Arial" w:cs="Arial"/>
          <w:sz w:val="24"/>
          <w:szCs w:val="24"/>
        </w:rPr>
      </w:pPr>
      <w:r w:rsidRPr="00273263">
        <w:rPr>
          <w:rFonts w:ascii="Arial" w:hAnsi="Arial" w:cs="Arial"/>
          <w:sz w:val="24"/>
          <w:szCs w:val="24"/>
          <w:shd w:val="clear" w:color="auto" w:fill="FFFFFF" w:themeFill="background1"/>
        </w:rPr>
        <w:t>5.10.</w:t>
      </w:r>
      <w:r w:rsidRPr="00273263">
        <w:rPr>
          <w:rFonts w:ascii="Arial" w:hAnsi="Arial" w:cs="Arial"/>
          <w:sz w:val="24"/>
          <w:szCs w:val="24"/>
        </w:rPr>
        <w:t xml:space="preserve"> Коллегиальное решение принимается присутствующими членами инвентаризационной комиссии (рабочей инвентаризационной комиссии) большинством голосов. Если количество принимающих решение (присутствующих) членов комиссии четное, и результаты голосования поделились поровну: 50% «за» и 50% «против», то голос председателя комиссии является решающим.</w:t>
      </w:r>
    </w:p>
    <w:p w14:paraId="58D9CE05" w14:textId="77777777" w:rsidR="00A34691" w:rsidRPr="00162AD4" w:rsidRDefault="00A34691" w:rsidP="00A34691">
      <w:pPr>
        <w:pStyle w:val="s1"/>
        <w:spacing w:before="0" w:beforeAutospacing="0" w:after="0" w:afterAutospacing="0"/>
        <w:jc w:val="both"/>
        <w:rPr>
          <w:rFonts w:ascii="Arial" w:hAnsi="Arial" w:cs="Arial"/>
          <w:highlight w:val="yellow"/>
        </w:rPr>
      </w:pPr>
      <w:r w:rsidRPr="00273263">
        <w:rPr>
          <w:rFonts w:ascii="Arial" w:hAnsi="Arial" w:cs="Arial"/>
        </w:rPr>
        <w:t xml:space="preserve">5.11. </w:t>
      </w:r>
      <w:r w:rsidRPr="00162AD4">
        <w:rPr>
          <w:rFonts w:ascii="Arial" w:hAnsi="Arial" w:cs="Arial"/>
          <w:highlight w:val="yellow"/>
        </w:rPr>
        <w:t>Плановая инвентаризация проводится ежегодно перед составлением годовой бухгалтерской отчетности (далее – годовая инвентаризация).</w:t>
      </w:r>
    </w:p>
    <w:p w14:paraId="36C17640" w14:textId="77777777" w:rsidR="00A34691" w:rsidRPr="00273263" w:rsidRDefault="00A34691" w:rsidP="00A34691">
      <w:pPr>
        <w:pStyle w:val="s1"/>
        <w:spacing w:before="0" w:beforeAutospacing="0" w:after="0" w:afterAutospacing="0"/>
        <w:jc w:val="both"/>
        <w:rPr>
          <w:rFonts w:ascii="Arial" w:hAnsi="Arial" w:cs="Arial"/>
        </w:rPr>
      </w:pPr>
      <w:r w:rsidRPr="00162AD4">
        <w:rPr>
          <w:rFonts w:ascii="Arial" w:hAnsi="Arial" w:cs="Arial"/>
          <w:highlight w:val="yellow"/>
        </w:rPr>
        <w:t xml:space="preserve">Проведение годовой инвентаризации </w:t>
      </w:r>
      <w:r w:rsidRPr="00162AD4">
        <w:rPr>
          <w:rStyle w:val="s10"/>
          <w:rFonts w:ascii="Arial" w:hAnsi="Arial" w:cs="Arial"/>
        </w:rPr>
        <w:t xml:space="preserve">ранее 31 декабря отчетного года </w:t>
      </w:r>
      <w:r w:rsidRPr="00162AD4">
        <w:rPr>
          <w:rFonts w:ascii="Arial" w:hAnsi="Arial" w:cs="Arial"/>
          <w:highlight w:val="yellow"/>
        </w:rPr>
        <w:t>допустимо только в отношении нефинансовых активов. Дата начала годовой инвентаризации  нефинансовых активов – не ранее 1 октября отчетного года.</w:t>
      </w:r>
      <w:r w:rsidRPr="00273263">
        <w:rPr>
          <w:rFonts w:ascii="Arial" w:hAnsi="Arial" w:cs="Arial"/>
        </w:rPr>
        <w:t xml:space="preserve"> </w:t>
      </w:r>
    </w:p>
    <w:p w14:paraId="36E24653" w14:textId="77777777" w:rsidR="00A34691" w:rsidRPr="00273263" w:rsidRDefault="00A34691" w:rsidP="00A34691">
      <w:pPr>
        <w:pStyle w:val="s1"/>
        <w:spacing w:before="0" w:beforeAutospacing="0" w:after="0" w:afterAutospacing="0"/>
        <w:jc w:val="both"/>
        <w:rPr>
          <w:rFonts w:ascii="Arial" w:hAnsi="Arial" w:cs="Arial"/>
        </w:rPr>
      </w:pPr>
      <w:r w:rsidRPr="00162AD4">
        <w:rPr>
          <w:rFonts w:ascii="Arial" w:hAnsi="Arial" w:cs="Arial"/>
          <w:highlight w:val="yellow"/>
        </w:rPr>
        <w:t>В отношении других активов и обязательств годовая инвентаризация проводится по состоянию на 31 декабря отчетного года в период с 1 января следующего года до даты, установленной Решением (ф. 0510439) с учетом даты представления годовой бухгалтерской отчетности.</w:t>
      </w:r>
      <w:r w:rsidRPr="00273263">
        <w:rPr>
          <w:rFonts w:ascii="Arial" w:hAnsi="Arial" w:cs="Arial"/>
        </w:rPr>
        <w:t xml:space="preserve"> </w:t>
      </w:r>
    </w:p>
    <w:p w14:paraId="21B0A629"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5.12</w:t>
      </w:r>
      <w:r w:rsidRPr="00162AD4">
        <w:rPr>
          <w:rFonts w:ascii="Arial" w:hAnsi="Arial" w:cs="Arial"/>
          <w:highlight w:val="yellow"/>
        </w:rPr>
        <w:t>. При проведении годовой инвентаризации признаются результаты инвентаризации, проведенной не ранее 1 сентября текущего (отчетного) года в связи со сменой материально ответственных лиц.</w:t>
      </w:r>
    </w:p>
    <w:p w14:paraId="10E33BBA" w14:textId="77777777" w:rsidR="00A34691" w:rsidRPr="00273263" w:rsidRDefault="00A34691" w:rsidP="00A34691">
      <w:pPr>
        <w:pStyle w:val="s1"/>
        <w:spacing w:before="0" w:beforeAutospacing="0" w:after="0" w:afterAutospacing="0"/>
        <w:jc w:val="both"/>
      </w:pPr>
      <w:r w:rsidRPr="00273263">
        <w:rPr>
          <w:rFonts w:ascii="Arial" w:hAnsi="Arial" w:cs="Arial"/>
        </w:rPr>
        <w:t xml:space="preserve">5.13. </w:t>
      </w:r>
      <w:r w:rsidRPr="00162AD4">
        <w:rPr>
          <w:rFonts w:ascii="Arial" w:hAnsi="Arial" w:cs="Arial"/>
          <w:highlight w:val="yellow"/>
        </w:rPr>
        <w:t>При проведении годовой инвентаризации признаются результаты инвентаризации, проведенной не ранее 1 сентября текущего (отчетного) года при передаче Учреждением комплекса объектов учета (имущественного комплекса) в аренду, безвозмездное пользование, на хранение.</w:t>
      </w:r>
      <w:r w:rsidRPr="00273263">
        <w:rPr>
          <w:rFonts w:ascii="Arial" w:hAnsi="Arial" w:cs="Arial"/>
        </w:rPr>
        <w:t xml:space="preserve"> </w:t>
      </w:r>
    </w:p>
    <w:p w14:paraId="78771753"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5.14. Годовой инвентаризации без каких-либо изъятий подлежат:</w:t>
      </w:r>
    </w:p>
    <w:p w14:paraId="0BC6B34E"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имущество, принадлежащее Учреждению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14:paraId="60D97D64"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нематериальные активы, по которым у Учреждения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14:paraId="12AC5F2A"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иные активы и обязательства (в том числе дебиторская и кредиторская задолженность, обеспечения исполнения обязательств, кредиты банков, займы);</w:t>
      </w:r>
    </w:p>
    <w:p w14:paraId="79CB8F11"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имущество, не принадлежащее Учреждению, но числящееся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
    <w:p w14:paraId="113C83F4"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имущество, не учтенное по каким-либо причинам, но находящееся на момент инвентаризации на территории, подконтрольной Учреждению.</w:t>
      </w:r>
    </w:p>
    <w:p w14:paraId="599ED605"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5.15. В целях подтверждения показателей дебиторской и кредиторской задолженности в рамках проведения годовой инвентаризации Бухгалтерией в срок не позднее 3 (трех) рабочих дней года, следующего за отчетным, формируются и направляются акты сверок контрагентам, с которыми не закрыты </w:t>
      </w:r>
      <w:r w:rsidRPr="00273263">
        <w:rPr>
          <w:rFonts w:ascii="Arial" w:hAnsi="Arial" w:cs="Arial"/>
        </w:rPr>
        <w:lastRenderedPageBreak/>
        <w:t>расчеты по состоянию на годовую отчетную дату. Дата направления акта сверки в адрес контрагента фиксируется в установленном в Учреждении порядке регистрации исходящей корреспонденции.</w:t>
      </w:r>
    </w:p>
    <w:p w14:paraId="3D85685D"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 xml:space="preserve">В акт сверки включается обязательное условие: в случае неподписания Стороной акта либо </w:t>
      </w:r>
      <w:r w:rsidRPr="00273263">
        <w:rPr>
          <w:rStyle w:val="af8"/>
          <w:rFonts w:ascii="Arial" w:hAnsi="Arial" w:cs="Arial"/>
          <w:i w:val="0"/>
        </w:rPr>
        <w:t>непредоставления</w:t>
      </w:r>
      <w:r w:rsidRPr="00273263">
        <w:rPr>
          <w:rFonts w:ascii="Arial" w:hAnsi="Arial" w:cs="Arial"/>
        </w:rPr>
        <w:t xml:space="preserve"> акта сверки с расхождениями в срок  до 20 января текущего года настоящий акт сверки считается принятым и согласованным Сторонами в полном объеме.</w:t>
      </w:r>
    </w:p>
    <w:p w14:paraId="42019CDD"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5.16. Акт о результатах годовой инв</w:t>
      </w:r>
      <w:r w:rsidR="00273263">
        <w:rPr>
          <w:rFonts w:ascii="Arial" w:hAnsi="Arial" w:cs="Arial"/>
        </w:rPr>
        <w:t>ентаризации</w:t>
      </w:r>
      <w:r w:rsidRPr="00273263">
        <w:rPr>
          <w:rFonts w:ascii="Arial" w:hAnsi="Arial" w:cs="Arial"/>
        </w:rPr>
        <w:t>, проведенной в январе следующего года, должен быть составлен инвентаризационной комиссией и утвержден руководителем Учреждения не менее чем за 7 (семь) рабочих дней до даты представления годовой бухгалтерской отчетности.</w:t>
      </w:r>
    </w:p>
    <w:p w14:paraId="52EBA566"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5.17. Результаты годовой инвентаризации (Инвентаризационные описи), проведенной в январе следующего года, должны быть переданы в Бухгалтерию, а также председателю Комиссии по поступлению и выбытию активов не позднее рабочего дня, следующего за днем подписания Инвентаризационных описей председателем и членами инвентаризационной комиссии и не менее чем за 10 (десять) рабочих дней до даты представления годовой бухгалтерской отчетности.</w:t>
      </w:r>
    </w:p>
    <w:p w14:paraId="35350F19"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5.18. Соответствующие решения на основании данных годовых Инвентаризационных описей формируются Комиссией по поступлению и выбытию активов не позднее рабочего дня, следующего за днем утверждения Акта о резу</w:t>
      </w:r>
      <w:r w:rsidR="00273263">
        <w:rPr>
          <w:rFonts w:ascii="Arial" w:hAnsi="Arial" w:cs="Arial"/>
        </w:rPr>
        <w:t>льтатах годовой инвентаризации</w:t>
      </w:r>
      <w:r w:rsidRPr="00273263">
        <w:rPr>
          <w:rFonts w:ascii="Arial" w:hAnsi="Arial" w:cs="Arial"/>
        </w:rPr>
        <w:t>. Утвержденные руководителем Учреждения решения  Комиссии по поступлению и выбытию активов по итогам годовой инвентаризации должны быть переданы в Бухгалтерию не менее чем за 5 (пять) рабочих дней до даты представления годовой бухгалтерской отчетности.</w:t>
      </w:r>
    </w:p>
    <w:p w14:paraId="4F911224"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5.19. Решение о проведении обязательной инвентаризации принимается:</w:t>
      </w:r>
    </w:p>
    <w:p w14:paraId="0B71C3AD"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при установлении фактов хищений или злоупотреблений, а также порчи имущества - не позднее 5 (пять) рабочих дней с момента поступления информации председателю постоянно действующей инвентаризационной комиссии об установлении таких фактов. Информация направляется председателю постоянно действующей инвентаризационной комиссии не позднее 3 рабочих дней с момента обнаружения таких обстоятельств. В отношении матзапасов со сроком годности сведения о наличии имущества с истекшим сроком годности в местах хранения направляет МОЛ. В иных случаях информация может поступать как от</w:t>
      </w:r>
      <w:r w:rsidR="00CE1953">
        <w:rPr>
          <w:rFonts w:ascii="Arial" w:hAnsi="Arial" w:cs="Arial"/>
        </w:rPr>
        <w:t xml:space="preserve"> </w:t>
      </w:r>
      <w:r w:rsidRPr="00273263">
        <w:rPr>
          <w:rFonts w:ascii="Arial" w:hAnsi="Arial" w:cs="Arial"/>
        </w:rPr>
        <w:t>МОЛ, так и от иных сотрудников Учреждения;</w:t>
      </w:r>
    </w:p>
    <w:p w14:paraId="266C7A19"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xml:space="preserve">- в случае стихийного бедствия, пожара, аварии или других чрезвычайных ситуаций, в том числе вызванных экстремальными условиями - не позднее 2 (двух) рабочих дней с момента поступления информации председателю постоянно действующей инвентаризационной комиссии о возможности проведения инвентаризации без угрозы риска жизни и здоровью членов комиссии. </w:t>
      </w:r>
    </w:p>
    <w:p w14:paraId="2A94D80A"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5.20. С целью осуществления внутреннего финансового контроля ежемесячно проводится внезапная ревизия кассы с полным полистным пересчетом денежной наличности и проверкой других ценностей, находящихся в кассе. Результат ревизии оформляется Актом о результатах инвентаризации наличных денежных средств (ф. 0510836).</w:t>
      </w:r>
    </w:p>
    <w:p w14:paraId="2B30D1FF"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Лист ознакомления к Решению (ф. 0510439) направляется МОЛ, в отношении которого проводится внезапная ревизия кассы, в момент начала ее проведения.</w:t>
      </w:r>
    </w:p>
    <w:p w14:paraId="0AF4FFBA" w14:textId="77777777" w:rsidR="00A34691" w:rsidRPr="00273263" w:rsidRDefault="00A34691" w:rsidP="00A34691">
      <w:pPr>
        <w:pStyle w:val="affc"/>
        <w:jc w:val="both"/>
        <w:rPr>
          <w:rFonts w:ascii="Arial" w:hAnsi="Arial" w:cs="Arial"/>
        </w:rPr>
      </w:pPr>
      <w:r w:rsidRPr="00273263">
        <w:rPr>
          <w:rFonts w:ascii="Arial" w:hAnsi="Arial" w:cs="Arial"/>
        </w:rPr>
        <w:t xml:space="preserve">5.21. Ежеквартально не менее чем за 5 (пять) рабочих дней до окончания последнего месяца первого, второго и третьего кварталов отчетного года проводится инвентаризация просроченной дебиторской и кредиторской задолженности, задолженности, по которой не определен срок исполнения обязательств, в том числе заявительного характера (задолженность, которая может быть погашена только по обращению кредитора), а также сомнительной и </w:t>
      </w:r>
      <w:r w:rsidRPr="00273263">
        <w:rPr>
          <w:rFonts w:ascii="Arial" w:hAnsi="Arial" w:cs="Arial"/>
        </w:rPr>
        <w:lastRenderedPageBreak/>
        <w:t xml:space="preserve">невостребованной кредиторами задолженности. </w:t>
      </w:r>
    </w:p>
    <w:p w14:paraId="74033F1C"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Информация о просроченной, сомнительной и невостребованной кредиторами задолженности, а также задолженности с неопределенным сроком исполнения по данным бухгалтерского учета предоставляется Бухгалтерией председателям инвентаризационной комиссии и комиссии по поступлению и выбытию активов на дату, по состоянию на которую проводится  инвентаризация согласно Решению (ф. 0510439)</w:t>
      </w:r>
    </w:p>
    <w:p w14:paraId="3B990C62"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Результаты инвентаризации (Инвентаризационные описи) должны быть переданы в Бухгалтерию, а также председателю Комиссии по поступлению и выбытию активов не позднее рабочего дня, следующего за днем их подписания председателем и членами инвентаризационной комиссии.</w:t>
      </w:r>
    </w:p>
    <w:p w14:paraId="797CE523"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Соответствующие решения на основании данных Инвентаризационных описей формируются Комиссией по поступлению и выбытию активов Учреждения не позднее рабочего дня, следующего за днем утверждения Акта о результат</w:t>
      </w:r>
      <w:r w:rsidR="00273263">
        <w:rPr>
          <w:rFonts w:ascii="Arial" w:hAnsi="Arial" w:cs="Arial"/>
        </w:rPr>
        <w:t>ах инвентаризации</w:t>
      </w:r>
      <w:r w:rsidRPr="00273263">
        <w:rPr>
          <w:rFonts w:ascii="Arial" w:hAnsi="Arial" w:cs="Arial"/>
        </w:rPr>
        <w:t>.</w:t>
      </w:r>
    </w:p>
    <w:p w14:paraId="476F723D"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5.22. Результаты инвентаризаций оформляются документами по формам, установленным действующим законодательством, и утверждаются Руководителем Учреждения.</w:t>
      </w:r>
    </w:p>
    <w:p w14:paraId="197E7830" w14:textId="77777777" w:rsidR="00A34691" w:rsidRPr="00273263" w:rsidRDefault="00A34691" w:rsidP="00A34691">
      <w:pPr>
        <w:pStyle w:val="s1"/>
        <w:spacing w:before="0" w:beforeAutospacing="0" w:after="0" w:afterAutospacing="0"/>
        <w:jc w:val="both"/>
        <w:rPr>
          <w:rFonts w:ascii="Arial" w:hAnsi="Arial" w:cs="Arial"/>
        </w:rPr>
      </w:pPr>
      <w:r w:rsidRPr="00273263">
        <w:rPr>
          <w:rFonts w:ascii="Arial" w:hAnsi="Arial" w:cs="Arial"/>
        </w:rPr>
        <w:t>5.23.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годовой отчетности.</w:t>
      </w:r>
    </w:p>
    <w:p w14:paraId="23D57DBD" w14:textId="77777777" w:rsidR="00A34691" w:rsidRPr="00273263" w:rsidRDefault="00A34691" w:rsidP="00A34691">
      <w:pPr>
        <w:pStyle w:val="s1"/>
        <w:shd w:val="clear" w:color="auto" w:fill="FFFFFF"/>
        <w:spacing w:before="0" w:beforeAutospacing="0" w:after="0" w:afterAutospacing="0"/>
        <w:jc w:val="both"/>
        <w:rPr>
          <w:rStyle w:val="s10"/>
          <w:rFonts w:ascii="Arial" w:hAnsi="Arial" w:cs="Arial"/>
          <w:bCs/>
        </w:rPr>
      </w:pPr>
      <w:r w:rsidRPr="00273263">
        <w:rPr>
          <w:rFonts w:ascii="Arial" w:hAnsi="Arial" w:cs="Arial"/>
        </w:rPr>
        <w:t xml:space="preserve">5.24. Оценка соответствия объектов учета понятию "Актив" проводится </w:t>
      </w:r>
      <w:r w:rsidRPr="00273263">
        <w:rPr>
          <w:rStyle w:val="s10"/>
          <w:rFonts w:ascii="Arial" w:hAnsi="Arial" w:cs="Arial"/>
          <w:bCs/>
        </w:rPr>
        <w:t>при проведении инвентаризации по любым основаниям.</w:t>
      </w:r>
    </w:p>
    <w:p w14:paraId="50458D42"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Style w:val="s10"/>
          <w:rFonts w:ascii="Arial" w:hAnsi="Arial" w:cs="Arial"/>
          <w:bCs/>
        </w:rPr>
        <w:t xml:space="preserve">5.25. В целях анализа возможности </w:t>
      </w:r>
      <w:r w:rsidRPr="00273263">
        <w:rPr>
          <w:rFonts w:ascii="Arial" w:hAnsi="Arial" w:cs="Arial"/>
        </w:rPr>
        <w:t xml:space="preserve">списания имущества с балансового (забалансового) учета по причине несоответствия объекта НФА понятию «Актив», в частности объектов, пришедших в негодность в процессе эксплуатации (использования в деятельности Учреждения), в случае прекращения эксплуатации объекта учета, в том числе по причине физического, морального износа, нецелесообразности дальнейшего использования, МОЛ представляет соответствующую  информацию (служебную записку) председателю Комиссии по поступлению и выбытию активов. </w:t>
      </w:r>
    </w:p>
    <w:p w14:paraId="1748EF67"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По инициативе председателя Комиссии Учреждения проводится инвентаризация в отношении указанных в информации МОЛ объектов, являющихся:</w:t>
      </w:r>
    </w:p>
    <w:p w14:paraId="6414EE66"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объектами основных средств (за исключением объектов библиотечного фонда), в том числе учтенных на забалансовом счете 21;</w:t>
      </w:r>
    </w:p>
    <w:p w14:paraId="120AB0CD"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объектами нематериальных активов (исключительных и неисключительных прав);</w:t>
      </w:r>
    </w:p>
    <w:p w14:paraId="3F2D519C"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объектами биологических активов;</w:t>
      </w:r>
    </w:p>
    <w:p w14:paraId="48A09CCC"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xml:space="preserve">- материальными запасами с установленным сроком эксплуатации (непотребляемые МЗ) в случае прекращения их использования по целевому назначению для выполнения функций Учреждения по причинам, не связанным с утратой потребительских свойств в процессе их использования в деятельности Учреждения (с физическим износом и невозможностью их дальнейшей эксплуатации).  Инвентаризация не проводится в отношении непотребляемых МЗ, которые пришли в негодность в результате эксплуатации и не представляется возможным их использовать в дальнейшем (в связи с физическим износом). </w:t>
      </w:r>
    </w:p>
    <w:p w14:paraId="54AC10C1"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В целях подтверждения состояния имущества и его несоответствия критериям актива инвентаризация проводится в зависимости от количества и стоимости объектов имущества, по которым необходимо оценить и определить состояние и целевую функцию, со следующей периодичностью:</w:t>
      </w:r>
    </w:p>
    <w:p w14:paraId="680BA35D" w14:textId="77777777" w:rsidR="00A34691" w:rsidRPr="00273263" w:rsidRDefault="00A34691" w:rsidP="00A34691">
      <w:pPr>
        <w:pStyle w:val="s1"/>
        <w:shd w:val="clear" w:color="auto" w:fill="FFFFFF"/>
        <w:spacing w:before="0" w:beforeAutospacing="0" w:after="0" w:afterAutospacing="0"/>
        <w:jc w:val="both"/>
        <w:rPr>
          <w:rFonts w:ascii="Arial" w:hAnsi="Arial" w:cs="Arial"/>
        </w:rPr>
      </w:pPr>
      <w:r w:rsidRPr="00273263">
        <w:rPr>
          <w:rFonts w:ascii="Arial" w:hAnsi="Arial" w:cs="Arial"/>
        </w:rPr>
        <w:t xml:space="preserve">- в отношении объектов стоимостью более 100 тысяч рублей за единицу решение о проведении инвентаризации должно быть принято не позднее следующего </w:t>
      </w:r>
      <w:r w:rsidRPr="00273263">
        <w:rPr>
          <w:rFonts w:ascii="Arial" w:hAnsi="Arial" w:cs="Arial"/>
        </w:rPr>
        <w:lastRenderedPageBreak/>
        <w:t>месяца, в котором информация поступила председателю Комиссии по поступлению и выбытию активов;</w:t>
      </w:r>
    </w:p>
    <w:p w14:paraId="21870C2A" w14:textId="77777777" w:rsidR="00A34691" w:rsidRDefault="00A34691" w:rsidP="00A34691">
      <w:pPr>
        <w:pStyle w:val="s1"/>
        <w:spacing w:before="0" w:beforeAutospacing="0" w:after="0" w:afterAutospacing="0"/>
        <w:jc w:val="both"/>
        <w:rPr>
          <w:rFonts w:ascii="Arial" w:hAnsi="Arial" w:cs="Arial"/>
        </w:rPr>
      </w:pPr>
      <w:r w:rsidRPr="00273263">
        <w:rPr>
          <w:rFonts w:ascii="Arial" w:hAnsi="Arial" w:cs="Arial"/>
        </w:rPr>
        <w:t>- в отношении объектов стоимостью менее 100 тысяч рублей за единицу решение о проведении инвентаризации должно быть принято не позднее двух месяцев с даты поступления информации председателю Комиссии по поступлению и выбытию активов.</w:t>
      </w:r>
    </w:p>
    <w:p w14:paraId="54EA77E1"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sidRPr="009C1FDB">
        <w:rPr>
          <w:rFonts w:ascii="Arial" w:hAnsi="Arial" w:cs="Arial"/>
        </w:rPr>
        <w:t>5.26.</w:t>
      </w:r>
      <w:r w:rsidRPr="001946A0">
        <w:rPr>
          <w:rFonts w:ascii="Arial" w:hAnsi="Arial" w:cs="Arial"/>
        </w:rPr>
        <w:t>Инвентаризации, осуществляемой в целях подтверждения достоверности учета и отчетности, не подлежат показатели на забалансовых счетах, предназначенных для учета аналитической информации, а именно на счетах:</w:t>
      </w:r>
    </w:p>
    <w:p w14:paraId="4205DDA9"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sidRPr="001946A0">
        <w:rPr>
          <w:rFonts w:ascii="Arial" w:hAnsi="Arial" w:cs="Arial"/>
        </w:rPr>
        <w:t>- 09 "Запасные части к транспортным средствам, выданные взамен изношенных";</w:t>
      </w:r>
    </w:p>
    <w:p w14:paraId="76157DF3"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sidRPr="001946A0">
        <w:rPr>
          <w:rFonts w:ascii="Arial" w:hAnsi="Arial" w:cs="Arial"/>
        </w:rPr>
        <w:t>- 15 "Расчетные документы, не оплаченные в срок из-за отсутствия средств на счете государственного (муниципального) учреждения";</w:t>
      </w:r>
    </w:p>
    <w:p w14:paraId="318DC026"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sidRPr="001946A0">
        <w:rPr>
          <w:rFonts w:ascii="Arial" w:hAnsi="Arial" w:cs="Arial"/>
        </w:rPr>
        <w:t>- 17 "Поступления денежных средств";</w:t>
      </w:r>
    </w:p>
    <w:p w14:paraId="261148CC"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sidRPr="001946A0">
        <w:rPr>
          <w:rFonts w:ascii="Arial" w:hAnsi="Arial" w:cs="Arial"/>
        </w:rPr>
        <w:t>- 18 "Выбытия денежных средств";</w:t>
      </w:r>
    </w:p>
    <w:p w14:paraId="00228F88" w14:textId="77777777" w:rsidR="009C1FDB" w:rsidRPr="001946A0" w:rsidRDefault="009C1FDB" w:rsidP="009C1FDB">
      <w:pPr>
        <w:pStyle w:val="s1"/>
        <w:shd w:val="clear" w:color="auto" w:fill="FFFFFF"/>
        <w:spacing w:before="0" w:beforeAutospacing="0" w:after="0" w:afterAutospacing="0"/>
        <w:jc w:val="both"/>
        <w:rPr>
          <w:rFonts w:ascii="Arial" w:hAnsi="Arial" w:cs="Arial"/>
        </w:rPr>
      </w:pPr>
      <w:r w:rsidRPr="001946A0">
        <w:rPr>
          <w:rFonts w:ascii="Arial" w:hAnsi="Arial" w:cs="Arial"/>
        </w:rPr>
        <w:t>- 49 "Не признанный финансовый результат объекта инвестирования".</w:t>
      </w:r>
    </w:p>
    <w:p w14:paraId="48E90A94" w14:textId="77777777" w:rsidR="00D22F6D" w:rsidRPr="00E24C39" w:rsidRDefault="00D50689" w:rsidP="00E24C39">
      <w:pPr>
        <w:pStyle w:val="11"/>
        <w:jc w:val="both"/>
        <w:rPr>
          <w:rFonts w:ascii="Arial" w:hAnsi="Arial" w:cs="Arial"/>
          <w:sz w:val="24"/>
          <w:szCs w:val="24"/>
        </w:rPr>
      </w:pPr>
      <w:bookmarkStart w:id="804" w:name="_Toc29739187"/>
      <w:bookmarkStart w:id="805" w:name="_Toc29740617"/>
      <w:bookmarkStart w:id="806" w:name="_Toc29741023"/>
      <w:bookmarkStart w:id="807" w:name="_Toc29741287"/>
      <w:bookmarkStart w:id="808" w:name="_Toc29741591"/>
      <w:bookmarkStart w:id="809" w:name="_Toc29741820"/>
      <w:bookmarkStart w:id="810" w:name="_Toc29743295"/>
      <w:bookmarkStart w:id="811" w:name="_Toc29743384"/>
      <w:bookmarkStart w:id="812" w:name="_Toc30435274"/>
      <w:bookmarkStart w:id="813" w:name="_Toc30435373"/>
      <w:bookmarkStart w:id="814" w:name="_Toc30435491"/>
      <w:bookmarkStart w:id="815" w:name="_Toc30503877"/>
      <w:bookmarkStart w:id="816" w:name="_Toc30839377"/>
      <w:bookmarkStart w:id="817" w:name="_Toc30853046"/>
      <w:bookmarkStart w:id="818" w:name="_Toc31457258"/>
      <w:bookmarkStart w:id="819" w:name="_Toc31457557"/>
      <w:bookmarkStart w:id="820" w:name="_Toc31457589"/>
      <w:bookmarkStart w:id="821" w:name="_Toc31457621"/>
      <w:bookmarkStart w:id="822" w:name="_Toc31457684"/>
      <w:bookmarkStart w:id="823" w:name="_Toc31458401"/>
      <w:bookmarkStart w:id="824" w:name="_Toc32070006"/>
      <w:bookmarkStart w:id="825" w:name="_Toc32139321"/>
      <w:bookmarkStart w:id="826" w:name="_Toc32753668"/>
      <w:bookmarkStart w:id="827" w:name="_Toc32753740"/>
      <w:bookmarkStart w:id="828" w:name="_Toc32753776"/>
      <w:bookmarkStart w:id="829" w:name="_Toc32753816"/>
      <w:bookmarkStart w:id="830" w:name="_Toc32753852"/>
      <w:bookmarkStart w:id="831" w:name="_Toc32754045"/>
      <w:bookmarkStart w:id="832" w:name="_Toc46828116"/>
      <w:bookmarkStart w:id="833" w:name="_Toc55912574"/>
      <w:bookmarkStart w:id="834" w:name="_Toc149590320"/>
      <w:bookmarkEnd w:id="803"/>
      <w:r w:rsidRPr="00E24C39">
        <w:rPr>
          <w:rFonts w:ascii="Arial" w:hAnsi="Arial" w:cs="Arial"/>
          <w:sz w:val="24"/>
          <w:szCs w:val="24"/>
        </w:rPr>
        <w:t>6</w:t>
      </w:r>
      <w:r w:rsidR="00D22F6D" w:rsidRPr="00E24C39">
        <w:rPr>
          <w:rFonts w:ascii="Arial" w:hAnsi="Arial" w:cs="Arial"/>
          <w:sz w:val="24"/>
          <w:szCs w:val="24"/>
        </w:rPr>
        <w:t>. Порядок и сроки представления отчетности</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2F47B61F" w14:textId="77777777" w:rsidR="000E302F" w:rsidRPr="00E24C39" w:rsidRDefault="008E3EF2" w:rsidP="00E24C39">
      <w:pPr>
        <w:pStyle w:val="s1"/>
        <w:spacing w:before="0" w:beforeAutospacing="0" w:after="0" w:afterAutospacing="0"/>
        <w:jc w:val="both"/>
        <w:rPr>
          <w:rFonts w:ascii="Arial" w:hAnsi="Arial" w:cs="Arial"/>
        </w:rPr>
      </w:pPr>
      <w:r w:rsidRPr="00E24C39">
        <w:rPr>
          <w:rFonts w:ascii="Arial" w:hAnsi="Arial" w:cs="Arial"/>
        </w:rPr>
        <w:t>Бухгалтерская отчетность</w:t>
      </w:r>
      <w:r w:rsidR="000E302F" w:rsidRPr="00E24C39">
        <w:rPr>
          <w:rFonts w:ascii="Arial" w:hAnsi="Arial" w:cs="Arial"/>
        </w:rPr>
        <w:t xml:space="preserve"> формируется в соответствии с Инструкцией N 33н с применением используемого </w:t>
      </w:r>
      <w:r w:rsidRPr="00E24C39">
        <w:rPr>
          <w:rFonts w:ascii="Arial" w:hAnsi="Arial" w:cs="Arial"/>
        </w:rPr>
        <w:t>Бухгалтерией</w:t>
      </w:r>
      <w:r w:rsidR="00CE1953">
        <w:rPr>
          <w:rFonts w:ascii="Arial" w:hAnsi="Arial" w:cs="Arial"/>
        </w:rPr>
        <w:t xml:space="preserve"> </w:t>
      </w:r>
      <w:r w:rsidR="002A58E7" w:rsidRPr="00E24C39">
        <w:rPr>
          <w:rFonts w:ascii="Arial" w:hAnsi="Arial" w:cs="Arial"/>
        </w:rPr>
        <w:t xml:space="preserve">программного </w:t>
      </w:r>
      <w:r w:rsidR="000E302F" w:rsidRPr="00E24C39">
        <w:rPr>
          <w:rFonts w:ascii="Arial" w:hAnsi="Arial" w:cs="Arial"/>
        </w:rPr>
        <w:t>комплекса.</w:t>
      </w:r>
    </w:p>
    <w:p w14:paraId="6D2289C4" w14:textId="77777777" w:rsidR="00D22F6D" w:rsidRPr="00E24C39" w:rsidRDefault="008E3EF2" w:rsidP="00E24C39">
      <w:pPr>
        <w:pStyle w:val="s1"/>
        <w:spacing w:before="0" w:beforeAutospacing="0" w:after="0" w:afterAutospacing="0"/>
        <w:jc w:val="both"/>
        <w:rPr>
          <w:rFonts w:ascii="Arial" w:hAnsi="Arial" w:cs="Arial"/>
        </w:rPr>
      </w:pPr>
      <w:r w:rsidRPr="00E24C39">
        <w:rPr>
          <w:rFonts w:ascii="Arial" w:hAnsi="Arial" w:cs="Arial"/>
        </w:rPr>
        <w:t>Бухгалтерия</w:t>
      </w:r>
      <w:r w:rsidR="00D22F6D" w:rsidRPr="00E24C39">
        <w:rPr>
          <w:rFonts w:ascii="Arial" w:hAnsi="Arial" w:cs="Arial"/>
        </w:rPr>
        <w:t xml:space="preserve"> составляет и представляет квартальную и годовую </w:t>
      </w:r>
      <w:r w:rsidR="00BF638B" w:rsidRPr="00E24C39">
        <w:rPr>
          <w:rFonts w:ascii="Arial" w:hAnsi="Arial" w:cs="Arial"/>
        </w:rPr>
        <w:t xml:space="preserve">бухгалтерскую </w:t>
      </w:r>
      <w:r w:rsidR="00D22F6D" w:rsidRPr="00E24C39">
        <w:rPr>
          <w:rFonts w:ascii="Arial" w:hAnsi="Arial" w:cs="Arial"/>
        </w:rPr>
        <w:t xml:space="preserve">отчетность в порядке и в сроки, установленные </w:t>
      </w:r>
      <w:r w:rsidR="002E6B83" w:rsidRPr="00E24C39">
        <w:rPr>
          <w:rFonts w:ascii="Arial" w:hAnsi="Arial" w:cs="Arial"/>
        </w:rPr>
        <w:t xml:space="preserve">Инструкцией </w:t>
      </w:r>
      <w:r w:rsidR="00222075" w:rsidRPr="00E24C39">
        <w:rPr>
          <w:rFonts w:ascii="Arial" w:hAnsi="Arial" w:cs="Arial"/>
        </w:rPr>
        <w:t>N</w:t>
      </w:r>
      <w:r w:rsidR="00850F78" w:rsidRPr="00E24C39">
        <w:rPr>
          <w:rFonts w:ascii="Arial" w:hAnsi="Arial" w:cs="Arial"/>
        </w:rPr>
        <w:t xml:space="preserve"> 33н</w:t>
      </w:r>
      <w:r w:rsidR="00D22F6D" w:rsidRPr="00E24C39">
        <w:rPr>
          <w:rFonts w:ascii="Arial" w:hAnsi="Arial" w:cs="Arial"/>
        </w:rPr>
        <w:t>, с учетом требований Учредителя.</w:t>
      </w:r>
    </w:p>
    <w:p w14:paraId="610C217B" w14:textId="77777777" w:rsidR="00D22F6D" w:rsidRPr="00E24C39" w:rsidRDefault="00D50689" w:rsidP="00E24C39">
      <w:pPr>
        <w:pStyle w:val="11"/>
        <w:jc w:val="both"/>
        <w:rPr>
          <w:rFonts w:ascii="Arial" w:hAnsi="Arial" w:cs="Arial"/>
          <w:sz w:val="24"/>
          <w:szCs w:val="24"/>
        </w:rPr>
      </w:pPr>
      <w:bookmarkStart w:id="835" w:name="_Toc29739188"/>
      <w:bookmarkStart w:id="836" w:name="_Toc32070007"/>
      <w:bookmarkStart w:id="837" w:name="_Toc32139322"/>
      <w:bookmarkStart w:id="838" w:name="_Toc32753669"/>
      <w:bookmarkStart w:id="839" w:name="_Toc32753741"/>
      <w:bookmarkStart w:id="840" w:name="_Toc32753777"/>
      <w:bookmarkStart w:id="841" w:name="_Toc32753817"/>
      <w:bookmarkStart w:id="842" w:name="_Toc32753853"/>
      <w:bookmarkStart w:id="843" w:name="_Toc32754046"/>
      <w:bookmarkStart w:id="844" w:name="_Toc46828117"/>
      <w:bookmarkStart w:id="845" w:name="_Toc55912575"/>
      <w:bookmarkStart w:id="846" w:name="_Toc149590321"/>
      <w:r w:rsidRPr="00E24C39">
        <w:rPr>
          <w:rFonts w:ascii="Arial" w:hAnsi="Arial" w:cs="Arial"/>
          <w:sz w:val="24"/>
          <w:szCs w:val="24"/>
        </w:rPr>
        <w:t>7</w:t>
      </w:r>
      <w:r w:rsidR="00D22F6D" w:rsidRPr="00E24C39">
        <w:rPr>
          <w:rFonts w:ascii="Arial" w:hAnsi="Arial" w:cs="Arial"/>
          <w:sz w:val="24"/>
          <w:szCs w:val="24"/>
        </w:rPr>
        <w:t>. Технические аспекты бухгалтерского учета</w:t>
      </w:r>
      <w:bookmarkEnd w:id="835"/>
      <w:bookmarkEnd w:id="836"/>
      <w:bookmarkEnd w:id="837"/>
      <w:bookmarkEnd w:id="838"/>
      <w:bookmarkEnd w:id="839"/>
      <w:bookmarkEnd w:id="840"/>
      <w:bookmarkEnd w:id="841"/>
      <w:bookmarkEnd w:id="842"/>
      <w:bookmarkEnd w:id="843"/>
      <w:bookmarkEnd w:id="844"/>
      <w:bookmarkEnd w:id="845"/>
      <w:bookmarkEnd w:id="846"/>
    </w:p>
    <w:p w14:paraId="296D6080" w14:textId="77777777" w:rsidR="00D43D86" w:rsidRPr="00E24C39" w:rsidRDefault="00AC6188" w:rsidP="00E24C39">
      <w:pPr>
        <w:pStyle w:val="s1"/>
        <w:spacing w:before="0" w:beforeAutospacing="0" w:after="0" w:afterAutospacing="0"/>
        <w:jc w:val="both"/>
        <w:rPr>
          <w:rFonts w:ascii="Arial" w:hAnsi="Arial" w:cs="Arial"/>
        </w:rPr>
      </w:pPr>
      <w:r w:rsidRPr="00E24C39">
        <w:rPr>
          <w:rFonts w:ascii="Arial" w:hAnsi="Arial" w:cs="Arial"/>
        </w:rPr>
        <w:t>Б</w:t>
      </w:r>
      <w:r w:rsidR="00DB35E2" w:rsidRPr="00E24C39">
        <w:rPr>
          <w:rFonts w:ascii="Arial" w:hAnsi="Arial" w:cs="Arial"/>
        </w:rPr>
        <w:t>ухгалтерский учет ведется с применением специализированных  программных продуктов</w:t>
      </w:r>
      <w:r w:rsidR="00BA13E4">
        <w:rPr>
          <w:rFonts w:ascii="Arial" w:hAnsi="Arial" w:cs="Arial"/>
        </w:rPr>
        <w:t xml:space="preserve"> 1с- бухгалтерия, заработная плата</w:t>
      </w:r>
      <w:r w:rsidR="00DB35E2" w:rsidRPr="00E24C39">
        <w:rPr>
          <w:rFonts w:ascii="Arial" w:hAnsi="Arial" w:cs="Arial"/>
        </w:rPr>
        <w:t xml:space="preserve">, а также с применением электронного документооборота с </w:t>
      </w:r>
      <w:r w:rsidRPr="00E24C39">
        <w:rPr>
          <w:rFonts w:ascii="Arial" w:hAnsi="Arial" w:cs="Arial"/>
        </w:rPr>
        <w:t xml:space="preserve">казначейскими и налоговыми </w:t>
      </w:r>
      <w:r w:rsidR="00DB35E2" w:rsidRPr="00E24C39">
        <w:rPr>
          <w:rFonts w:ascii="Arial" w:hAnsi="Arial" w:cs="Arial"/>
        </w:rPr>
        <w:t xml:space="preserve">органами. </w:t>
      </w:r>
      <w:bookmarkStart w:id="847" w:name="sub_10202"/>
      <w:r w:rsidR="00D43D86" w:rsidRPr="00E24C39">
        <w:rPr>
          <w:rFonts w:ascii="Arial" w:hAnsi="Arial" w:cs="Arial"/>
        </w:rPr>
        <w:t>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w:t>
      </w:r>
      <w:r w:rsidRPr="00E24C39">
        <w:rPr>
          <w:rFonts w:ascii="Arial" w:hAnsi="Arial" w:cs="Arial"/>
        </w:rPr>
        <w:t>и первичных учетных документов.</w:t>
      </w:r>
    </w:p>
    <w:p w14:paraId="641BC8CB" w14:textId="77777777" w:rsidR="004D6388" w:rsidRPr="00E24C39" w:rsidRDefault="00D43D86" w:rsidP="00E24C39">
      <w:pPr>
        <w:pStyle w:val="s1"/>
        <w:spacing w:before="0" w:beforeAutospacing="0" w:after="0" w:afterAutospacing="0"/>
        <w:jc w:val="both"/>
        <w:rPr>
          <w:rFonts w:ascii="Arial" w:hAnsi="Arial" w:cs="Arial"/>
        </w:rPr>
      </w:pPr>
      <w:r w:rsidRPr="00E24C39">
        <w:rPr>
          <w:rFonts w:ascii="Arial" w:hAnsi="Arial" w:cs="Arial"/>
        </w:rPr>
        <w:t>При оформлении электронного до</w:t>
      </w:r>
      <w:r w:rsidR="00E2109F" w:rsidRPr="00E24C39">
        <w:rPr>
          <w:rFonts w:ascii="Arial" w:hAnsi="Arial" w:cs="Arial"/>
        </w:rPr>
        <w:t xml:space="preserve">кумента применяется усиленная квалифицированная электронная </w:t>
      </w:r>
      <w:r w:rsidRPr="00E24C39">
        <w:rPr>
          <w:rFonts w:ascii="Arial" w:hAnsi="Arial" w:cs="Arial"/>
        </w:rPr>
        <w:t xml:space="preserve">подпись ответственного лица, используемая при обмене информацией между </w:t>
      </w:r>
      <w:r w:rsidR="00AC6188" w:rsidRPr="00E24C39">
        <w:rPr>
          <w:rFonts w:ascii="Arial" w:hAnsi="Arial" w:cs="Arial"/>
        </w:rPr>
        <w:t xml:space="preserve">соответствующим органом </w:t>
      </w:r>
      <w:r w:rsidRPr="00E24C39">
        <w:rPr>
          <w:rFonts w:ascii="Arial" w:hAnsi="Arial" w:cs="Arial"/>
        </w:rPr>
        <w:t xml:space="preserve">и </w:t>
      </w:r>
      <w:r w:rsidR="00C95952" w:rsidRPr="00E24C39">
        <w:rPr>
          <w:rFonts w:ascii="Arial" w:hAnsi="Arial" w:cs="Arial"/>
        </w:rPr>
        <w:t>У</w:t>
      </w:r>
      <w:r w:rsidRPr="00E24C39">
        <w:rPr>
          <w:rFonts w:ascii="Arial" w:hAnsi="Arial" w:cs="Arial"/>
        </w:rPr>
        <w:t>чреждением.</w:t>
      </w:r>
    </w:p>
    <w:p w14:paraId="18F2F9BA" w14:textId="77777777" w:rsidR="00314D77" w:rsidRPr="00E24C39" w:rsidRDefault="00D43D86" w:rsidP="00E24C39">
      <w:pPr>
        <w:pStyle w:val="s1"/>
        <w:spacing w:before="0" w:beforeAutospacing="0" w:after="0" w:afterAutospacing="0"/>
        <w:jc w:val="both"/>
        <w:rPr>
          <w:rFonts w:ascii="Arial" w:hAnsi="Arial" w:cs="Arial"/>
        </w:rPr>
      </w:pPr>
      <w:r w:rsidRPr="00E24C39">
        <w:rPr>
          <w:rFonts w:ascii="Arial" w:hAnsi="Arial" w:cs="Arial"/>
        </w:rPr>
        <w:t>Для эффективного учета нефинансовых активов в Учреждении</w:t>
      </w:r>
      <w:r w:rsidR="00BA13E4">
        <w:rPr>
          <w:rFonts w:ascii="Arial" w:hAnsi="Arial" w:cs="Arial"/>
        </w:rPr>
        <w:t xml:space="preserve"> </w:t>
      </w:r>
      <w:r w:rsidRPr="00E24C39">
        <w:rPr>
          <w:rFonts w:ascii="Arial" w:hAnsi="Arial" w:cs="Arial"/>
        </w:rPr>
        <w:t>может применяться автоматизированная система штрих</w:t>
      </w:r>
      <w:r w:rsidR="00CC4644" w:rsidRPr="00E24C39">
        <w:rPr>
          <w:rFonts w:ascii="Arial" w:hAnsi="Arial" w:cs="Arial"/>
        </w:rPr>
        <w:t>-</w:t>
      </w:r>
      <w:r w:rsidRPr="00E24C39">
        <w:rPr>
          <w:rFonts w:ascii="Arial" w:hAnsi="Arial" w:cs="Arial"/>
        </w:rPr>
        <w:t>кодирования.</w:t>
      </w:r>
      <w:bookmarkEnd w:id="847"/>
    </w:p>
    <w:p w14:paraId="3C631037" w14:textId="77777777" w:rsidR="00E47B8C" w:rsidRPr="00E24C39" w:rsidRDefault="00E47B8C" w:rsidP="00E24C39">
      <w:pPr>
        <w:pStyle w:val="11"/>
        <w:jc w:val="both"/>
        <w:rPr>
          <w:rFonts w:ascii="Arial" w:hAnsi="Arial" w:cs="Arial"/>
          <w:sz w:val="24"/>
          <w:szCs w:val="24"/>
        </w:rPr>
      </w:pPr>
      <w:bookmarkStart w:id="848" w:name="_Toc32070008"/>
      <w:bookmarkStart w:id="849" w:name="_Toc32139323"/>
      <w:bookmarkStart w:id="850" w:name="_Toc32753670"/>
      <w:bookmarkStart w:id="851" w:name="_Toc32753742"/>
      <w:bookmarkStart w:id="852" w:name="_Toc32753778"/>
      <w:bookmarkStart w:id="853" w:name="_Toc32753818"/>
      <w:bookmarkStart w:id="854" w:name="_Toc32753854"/>
      <w:bookmarkStart w:id="855" w:name="_Toc32754047"/>
      <w:bookmarkStart w:id="856" w:name="_Toc46828118"/>
      <w:bookmarkStart w:id="857" w:name="_Toc55912576"/>
      <w:bookmarkStart w:id="858" w:name="_Toc149590322"/>
      <w:r w:rsidRPr="00E24C39">
        <w:rPr>
          <w:rFonts w:ascii="Arial" w:hAnsi="Arial" w:cs="Arial"/>
          <w:sz w:val="24"/>
          <w:szCs w:val="24"/>
        </w:rPr>
        <w:t>8. Порядок передачи документов бухгалтерского учета при смене руководителя учреждения или главного бухгалтера</w:t>
      </w:r>
      <w:bookmarkEnd w:id="848"/>
      <w:bookmarkEnd w:id="849"/>
      <w:bookmarkEnd w:id="850"/>
      <w:bookmarkEnd w:id="851"/>
      <w:bookmarkEnd w:id="852"/>
      <w:bookmarkEnd w:id="853"/>
      <w:bookmarkEnd w:id="854"/>
      <w:bookmarkEnd w:id="855"/>
      <w:bookmarkEnd w:id="856"/>
      <w:bookmarkEnd w:id="857"/>
      <w:bookmarkEnd w:id="858"/>
    </w:p>
    <w:p w14:paraId="3F71D7EF"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xml:space="preserve">При смене руководителя </w:t>
      </w:r>
      <w:r w:rsidR="00BF638B" w:rsidRPr="00E24C39">
        <w:rPr>
          <w:rFonts w:ascii="Arial" w:hAnsi="Arial" w:cs="Arial"/>
          <w:color w:val="22272F"/>
        </w:rPr>
        <w:t xml:space="preserve">Учреждения </w:t>
      </w:r>
      <w:r w:rsidRPr="00E24C39">
        <w:rPr>
          <w:rFonts w:ascii="Arial" w:hAnsi="Arial" w:cs="Arial"/>
          <w:color w:val="22272F"/>
        </w:rPr>
        <w:t xml:space="preserve">или </w:t>
      </w:r>
      <w:r w:rsidR="00BF638B" w:rsidRPr="00E24C39">
        <w:rPr>
          <w:rFonts w:ascii="Arial" w:hAnsi="Arial" w:cs="Arial"/>
          <w:color w:val="22272F"/>
        </w:rPr>
        <w:t>Г</w:t>
      </w:r>
      <w:r w:rsidRPr="00E24C39">
        <w:rPr>
          <w:rFonts w:ascii="Arial" w:hAnsi="Arial" w:cs="Arial"/>
          <w:color w:val="22272F"/>
        </w:rPr>
        <w:t xml:space="preserve">лавного бухгалтера передача дел производится на основании приказа (распоряжения) руководителя </w:t>
      </w:r>
      <w:r w:rsidR="00BF638B" w:rsidRPr="00E24C39">
        <w:rPr>
          <w:rFonts w:ascii="Arial" w:hAnsi="Arial" w:cs="Arial"/>
          <w:color w:val="22272F"/>
        </w:rPr>
        <w:t>У</w:t>
      </w:r>
      <w:r w:rsidRPr="00E24C39">
        <w:rPr>
          <w:rFonts w:ascii="Arial" w:hAnsi="Arial" w:cs="Arial"/>
          <w:color w:val="22272F"/>
        </w:rPr>
        <w:t>чреждения или иного уполномоченного лица, которым устанавливаются:</w:t>
      </w:r>
    </w:p>
    <w:p w14:paraId="0D75D062"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сроки передачи дел,</w:t>
      </w:r>
    </w:p>
    <w:p w14:paraId="7BC7E9EF"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лицо, ответственное за сдачу дел,</w:t>
      </w:r>
    </w:p>
    <w:p w14:paraId="3F6667B7"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лицо, ответственное за прием дел,</w:t>
      </w:r>
    </w:p>
    <w:p w14:paraId="56A5B4EA"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другие лица, участвующие в процессе приема-передачи дел (члены специальной комиссии, представитель вышестоящего органа, аудитор),</w:t>
      </w:r>
    </w:p>
    <w:p w14:paraId="2E1A6241"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необходимость проведения инвентаризации финансовых активов,</w:t>
      </w:r>
    </w:p>
    <w:p w14:paraId="45382B02"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дата, на которую должны быть завершены учетные процессы.</w:t>
      </w:r>
    </w:p>
    <w:p w14:paraId="16D6CBF0"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lastRenderedPageBreak/>
        <w:t>Передача дел оформляется Актом. В Акте приема-передачи, в том числе указываются:</w:t>
      </w:r>
    </w:p>
    <w:p w14:paraId="495A725B"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опись переданных документов, их количество и места хранения;</w:t>
      </w:r>
    </w:p>
    <w:p w14:paraId="2DE1E16E"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выявленные в ходе передачи дел основные нарушения и неточности в оформлении первичных учетных документов и регистров учета;</w:t>
      </w:r>
    </w:p>
    <w:p w14:paraId="4D9200AB"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соответствие документов данным бухгалтерской и налоговой отчетности;</w:t>
      </w:r>
    </w:p>
    <w:p w14:paraId="75307370"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список отсутствующих документов;</w:t>
      </w:r>
    </w:p>
    <w:p w14:paraId="5EC98F4A"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общая характеристика бухгалтерского учета и организации внутреннего контроля;</w:t>
      </w:r>
    </w:p>
    <w:p w14:paraId="758AF09B"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факт передачи печати, штампов, ключей от сейфа и бухгалтерии,</w:t>
      </w:r>
      <w:r w:rsidR="00E2637C" w:rsidRPr="00E24C39">
        <w:rPr>
          <w:rFonts w:ascii="Arial" w:hAnsi="Arial" w:cs="Arial"/>
          <w:color w:val="22272F"/>
        </w:rPr>
        <w:t xml:space="preserve"> ключей от </w:t>
      </w:r>
      <w:r w:rsidR="000F6E88" w:rsidRPr="00E24C39">
        <w:rPr>
          <w:rFonts w:ascii="Arial" w:hAnsi="Arial" w:cs="Arial"/>
          <w:color w:val="22272F"/>
        </w:rPr>
        <w:t xml:space="preserve">электронных </w:t>
      </w:r>
      <w:r w:rsidR="00E2637C" w:rsidRPr="00E24C39">
        <w:rPr>
          <w:rFonts w:ascii="Arial" w:hAnsi="Arial" w:cs="Arial"/>
          <w:color w:val="22272F"/>
        </w:rPr>
        <w:t>систем</w:t>
      </w:r>
      <w:r w:rsidRPr="00E24C39">
        <w:rPr>
          <w:rFonts w:ascii="Arial" w:hAnsi="Arial" w:cs="Arial"/>
          <w:color w:val="22272F"/>
        </w:rPr>
        <w:t>, сертификатов и т.п.;</w:t>
      </w:r>
    </w:p>
    <w:p w14:paraId="6E3D6BA2" w14:textId="77777777" w:rsidR="00E47B8C" w:rsidRPr="00E24C39" w:rsidRDefault="00E47B8C" w:rsidP="00E24C39">
      <w:pPr>
        <w:pStyle w:val="s1"/>
        <w:shd w:val="clear" w:color="auto" w:fill="FFFFFF"/>
        <w:spacing w:before="0" w:beforeAutospacing="0" w:after="0" w:afterAutospacing="0"/>
        <w:jc w:val="both"/>
        <w:rPr>
          <w:rFonts w:ascii="Arial" w:hAnsi="Arial" w:cs="Arial"/>
          <w:color w:val="22272F"/>
        </w:rPr>
      </w:pPr>
      <w:r w:rsidRPr="00E24C39">
        <w:rPr>
          <w:rFonts w:ascii="Arial" w:hAnsi="Arial" w:cs="Arial"/>
          <w:color w:val="22272F"/>
        </w:rPr>
        <w:t>- дата, на которую осуществлена приемка-передача дел.</w:t>
      </w:r>
    </w:p>
    <w:p w14:paraId="45571379" w14:textId="77777777" w:rsidR="00F01A86" w:rsidRPr="00E47B8C" w:rsidRDefault="00E47B8C" w:rsidP="00274188">
      <w:pPr>
        <w:pStyle w:val="s1"/>
        <w:shd w:val="clear" w:color="auto" w:fill="FFFFFF"/>
        <w:spacing w:before="0" w:beforeAutospacing="0" w:after="0" w:afterAutospacing="0"/>
        <w:jc w:val="both"/>
        <w:rPr>
          <w:rFonts w:ascii="Arial" w:hAnsi="Arial" w:cs="Arial"/>
          <w:bCs/>
          <w:color w:val="26282F"/>
        </w:rPr>
      </w:pPr>
      <w:r w:rsidRPr="00E24C39">
        <w:rPr>
          <w:rFonts w:ascii="Arial" w:hAnsi="Arial" w:cs="Arial"/>
          <w:color w:val="22272F"/>
        </w:rPr>
        <w:t>Акт заверяется подписями лиц, ответственных за сдачу и прием дел, а также другими лицами, участвующими в процессе приема-передачи дел.</w:t>
      </w:r>
    </w:p>
    <w:sectPr w:rsidR="00F01A86" w:rsidRPr="00E47B8C" w:rsidSect="00314F61">
      <w:footerReference w:type="default" r:id="rId75"/>
      <w:footerReference w:type="first" r:id="rId7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CA56" w14:textId="77777777" w:rsidR="00FA0A9B" w:rsidRDefault="00FA0A9B" w:rsidP="00580C96">
      <w:pPr>
        <w:spacing w:after="0" w:line="240" w:lineRule="auto"/>
      </w:pPr>
      <w:r>
        <w:separator/>
      </w:r>
    </w:p>
  </w:endnote>
  <w:endnote w:type="continuationSeparator" w:id="0">
    <w:p w14:paraId="65E43F6A" w14:textId="77777777" w:rsidR="00FA0A9B" w:rsidRDefault="00FA0A9B"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altName w:val="Aria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79"/>
      <w:gridCol w:w="1413"/>
      <w:gridCol w:w="4079"/>
    </w:tblGrid>
    <w:tr w:rsidR="0073410A" w14:paraId="6741B96E" w14:textId="77777777">
      <w:trPr>
        <w:trHeight w:val="151"/>
      </w:trPr>
      <w:tc>
        <w:tcPr>
          <w:tcW w:w="2250" w:type="pct"/>
          <w:tcBorders>
            <w:bottom w:val="single" w:sz="4" w:space="0" w:color="4F81BD"/>
          </w:tcBorders>
        </w:tcPr>
        <w:p w14:paraId="4CEDF0FA" w14:textId="77777777" w:rsidR="0073410A" w:rsidRDefault="0073410A" w:rsidP="00234956">
          <w:pPr>
            <w:pStyle w:val="aff"/>
            <w:jc w:val="center"/>
            <w:rPr>
              <w:rFonts w:ascii="Cambria" w:hAnsi="Cambria"/>
              <w:b/>
              <w:bCs/>
            </w:rPr>
          </w:pPr>
        </w:p>
      </w:tc>
      <w:tc>
        <w:tcPr>
          <w:tcW w:w="500" w:type="pct"/>
          <w:vMerge w:val="restart"/>
          <w:noWrap/>
          <w:vAlign w:val="center"/>
        </w:tcPr>
        <w:p w14:paraId="5F428DC5" w14:textId="77777777" w:rsidR="0073410A" w:rsidRDefault="0073410A" w:rsidP="00234956">
          <w:pPr>
            <w:pStyle w:val="aff3"/>
            <w:jc w:val="center"/>
            <w:rPr>
              <w:rFonts w:ascii="Cambria" w:hAnsi="Cambria"/>
            </w:rPr>
          </w:pPr>
          <w:r>
            <w:rPr>
              <w:rFonts w:ascii="Cambria" w:hAnsi="Cambria"/>
              <w:b/>
            </w:rPr>
            <w:t xml:space="preserve">Страница </w:t>
          </w:r>
          <w:r w:rsidR="00D00A3F">
            <w:fldChar w:fldCharType="begin"/>
          </w:r>
          <w:r>
            <w:instrText xml:space="preserve"> PAGE  \* MERGEFORMAT </w:instrText>
          </w:r>
          <w:r w:rsidR="00D00A3F">
            <w:fldChar w:fldCharType="separate"/>
          </w:r>
          <w:r w:rsidR="00D624B1" w:rsidRPr="00D624B1">
            <w:rPr>
              <w:rFonts w:ascii="Cambria" w:hAnsi="Cambria"/>
              <w:b/>
              <w:noProof/>
            </w:rPr>
            <w:t>54</w:t>
          </w:r>
          <w:r w:rsidR="00D00A3F">
            <w:rPr>
              <w:rFonts w:ascii="Cambria" w:hAnsi="Cambria"/>
              <w:b/>
              <w:noProof/>
            </w:rPr>
            <w:fldChar w:fldCharType="end"/>
          </w:r>
        </w:p>
      </w:tc>
      <w:tc>
        <w:tcPr>
          <w:tcW w:w="2250" w:type="pct"/>
          <w:tcBorders>
            <w:bottom w:val="single" w:sz="4" w:space="0" w:color="4F81BD"/>
          </w:tcBorders>
        </w:tcPr>
        <w:p w14:paraId="1745AE70" w14:textId="77777777" w:rsidR="0073410A" w:rsidRDefault="0073410A">
          <w:pPr>
            <w:pStyle w:val="aff"/>
            <w:rPr>
              <w:rFonts w:ascii="Cambria" w:hAnsi="Cambria"/>
              <w:b/>
              <w:bCs/>
            </w:rPr>
          </w:pPr>
        </w:p>
      </w:tc>
    </w:tr>
    <w:tr w:rsidR="0073410A" w14:paraId="28D743DB" w14:textId="77777777">
      <w:trPr>
        <w:trHeight w:val="150"/>
      </w:trPr>
      <w:tc>
        <w:tcPr>
          <w:tcW w:w="2250" w:type="pct"/>
          <w:tcBorders>
            <w:top w:val="single" w:sz="4" w:space="0" w:color="4F81BD"/>
          </w:tcBorders>
        </w:tcPr>
        <w:p w14:paraId="5F739A62" w14:textId="77777777" w:rsidR="0073410A" w:rsidRDefault="0073410A">
          <w:pPr>
            <w:pStyle w:val="aff"/>
            <w:rPr>
              <w:rFonts w:ascii="Cambria" w:hAnsi="Cambria"/>
              <w:b/>
              <w:bCs/>
            </w:rPr>
          </w:pPr>
        </w:p>
      </w:tc>
      <w:tc>
        <w:tcPr>
          <w:tcW w:w="500" w:type="pct"/>
          <w:vMerge/>
        </w:tcPr>
        <w:p w14:paraId="70F6913E" w14:textId="77777777" w:rsidR="0073410A" w:rsidRDefault="0073410A">
          <w:pPr>
            <w:pStyle w:val="aff"/>
            <w:jc w:val="center"/>
            <w:rPr>
              <w:rFonts w:ascii="Cambria" w:hAnsi="Cambria"/>
              <w:b/>
              <w:bCs/>
            </w:rPr>
          </w:pPr>
        </w:p>
      </w:tc>
      <w:tc>
        <w:tcPr>
          <w:tcW w:w="2250" w:type="pct"/>
          <w:tcBorders>
            <w:top w:val="single" w:sz="4" w:space="0" w:color="4F81BD"/>
          </w:tcBorders>
        </w:tcPr>
        <w:p w14:paraId="3E2EEA17" w14:textId="77777777" w:rsidR="0073410A" w:rsidRDefault="0073410A">
          <w:pPr>
            <w:pStyle w:val="aff"/>
            <w:rPr>
              <w:rFonts w:ascii="Cambria" w:hAnsi="Cambria"/>
              <w:b/>
              <w:bCs/>
            </w:rPr>
          </w:pPr>
        </w:p>
      </w:tc>
    </w:tr>
  </w:tbl>
  <w:p w14:paraId="6552F7AE" w14:textId="77777777" w:rsidR="0073410A" w:rsidRDefault="0073410A">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9698" w14:textId="77777777" w:rsidR="0073410A" w:rsidRDefault="00FA0A9B">
    <w:pPr>
      <w:pStyle w:val="aff1"/>
    </w:pPr>
    <w:r>
      <w:rPr>
        <w:rFonts w:ascii="Times New Roman" w:hAnsi="Times New Roman"/>
        <w:i/>
        <w:iCs/>
        <w:noProof/>
        <w:color w:val="8C8C8C"/>
        <w:sz w:val="24"/>
        <w:szCs w:val="24"/>
      </w:rPr>
      <w:pict w14:anchorId="372CB5D0">
        <v:group id="Group 1" o:spid="_x0000_s2049"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14:paraId="4947CE1E" w14:textId="77777777" w:rsidR="0073410A" w:rsidRPr="00B606C5" w:rsidRDefault="0073410A">
                  <w:pPr>
                    <w:pStyle w:val="aff1"/>
                    <w:jc w:val="right"/>
                    <w:rPr>
                      <w:color w:val="FFFFFF"/>
                      <w:spacing w:val="60"/>
                    </w:rPr>
                  </w:pPr>
                  <w:r w:rsidRPr="00B606C5">
                    <w:rPr>
                      <w:color w:val="FFFFFF"/>
                      <w:spacing w:val="60"/>
                    </w:rPr>
                    <w:t>[Введите адрес организации]</w:t>
                  </w:r>
                </w:p>
                <w:p w14:paraId="62BB41C4" w14:textId="77777777" w:rsidR="0073410A" w:rsidRPr="00B606C5" w:rsidRDefault="0073410A">
                  <w:pPr>
                    <w:pStyle w:val="aff"/>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14:paraId="062DD880" w14:textId="77777777" w:rsidR="0073410A" w:rsidRPr="00B606C5" w:rsidRDefault="0073410A">
                  <w:pPr>
                    <w:pStyle w:val="aff1"/>
                    <w:rPr>
                      <w:color w:val="FFFFFF"/>
                    </w:rPr>
                  </w:pPr>
                  <w:r w:rsidRPr="00B606C5">
                    <w:rPr>
                      <w:color w:val="FFFFFF"/>
                    </w:rPr>
                    <w:t xml:space="preserve">Страница </w:t>
                  </w:r>
                  <w:r w:rsidR="00D00A3F">
                    <w:fldChar w:fldCharType="begin"/>
                  </w:r>
                  <w:r>
                    <w:instrText xml:space="preserve"> PAGE   \* MERGEFORMAT </w:instrText>
                  </w:r>
                  <w:r w:rsidR="00D00A3F">
                    <w:fldChar w:fldCharType="separate"/>
                  </w:r>
                  <w:r w:rsidRPr="00B606C5">
                    <w:rPr>
                      <w:noProof/>
                      <w:color w:val="FFFFFF"/>
                    </w:rPr>
                    <w:t>1</w:t>
                  </w:r>
                  <w:r w:rsidR="00D00A3F">
                    <w:rPr>
                      <w:noProof/>
                      <w:color w:val="FFFFFF"/>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9407" w14:textId="77777777" w:rsidR="00FA0A9B" w:rsidRDefault="00FA0A9B" w:rsidP="00580C96">
      <w:pPr>
        <w:spacing w:after="0" w:line="240" w:lineRule="auto"/>
      </w:pPr>
      <w:r>
        <w:separator/>
      </w:r>
    </w:p>
  </w:footnote>
  <w:footnote w:type="continuationSeparator" w:id="0">
    <w:p w14:paraId="640DE3CE" w14:textId="77777777" w:rsidR="00FA0A9B" w:rsidRDefault="00FA0A9B" w:rsidP="0058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15:restartNumberingAfterBreak="0">
    <w:nsid w:val="0E8F2381"/>
    <w:multiLevelType w:val="hybridMultilevel"/>
    <w:tmpl w:val="D5A6F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3444575B"/>
    <w:multiLevelType w:val="hybridMultilevel"/>
    <w:tmpl w:val="6FFED1D6"/>
    <w:lvl w:ilvl="0" w:tplc="2876A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15:restartNumberingAfterBreak="0">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4" w15:restartNumberingAfterBreak="0">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F8513C"/>
    <w:multiLevelType w:val="hybridMultilevel"/>
    <w:tmpl w:val="C9928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7" w15:restartNumberingAfterBreak="0">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15:restartNumberingAfterBreak="0">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CF7C87"/>
    <w:multiLevelType w:val="hybridMultilevel"/>
    <w:tmpl w:val="EAC4E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15:restartNumberingAfterBreak="0">
    <w:nsid w:val="5B226DAB"/>
    <w:multiLevelType w:val="hybridMultilevel"/>
    <w:tmpl w:val="E968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15:restartNumberingAfterBreak="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15:restartNumberingAfterBreak="0">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5" w15:restartNumberingAfterBreak="0">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15:restartNumberingAfterBreak="0">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7" w15:restartNumberingAfterBreak="0">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8" w15:restartNumberingAfterBreak="0">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9" w15:restartNumberingAfterBreak="0">
    <w:nsid w:val="7B0B2525"/>
    <w:multiLevelType w:val="hybridMultilevel"/>
    <w:tmpl w:val="85A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97668B"/>
    <w:multiLevelType w:val="hybridMultilevel"/>
    <w:tmpl w:val="8DDC9774"/>
    <w:lvl w:ilvl="0" w:tplc="D17407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28"/>
  </w:num>
  <w:num w:numId="4">
    <w:abstractNumId w:val="17"/>
  </w:num>
  <w:num w:numId="5">
    <w:abstractNumId w:val="25"/>
  </w:num>
  <w:num w:numId="6">
    <w:abstractNumId w:val="12"/>
  </w:num>
  <w:num w:numId="7">
    <w:abstractNumId w:val="18"/>
  </w:num>
  <w:num w:numId="8">
    <w:abstractNumId w:val="6"/>
  </w:num>
  <w:num w:numId="9">
    <w:abstractNumId w:val="26"/>
  </w:num>
  <w:num w:numId="10">
    <w:abstractNumId w:val="23"/>
  </w:num>
  <w:num w:numId="11">
    <w:abstractNumId w:val="9"/>
  </w:num>
  <w:num w:numId="12">
    <w:abstractNumId w:val="27"/>
  </w:num>
  <w:num w:numId="13">
    <w:abstractNumId w:val="22"/>
  </w:num>
  <w:num w:numId="14">
    <w:abstractNumId w:val="16"/>
  </w:num>
  <w:num w:numId="15">
    <w:abstractNumId w:val="5"/>
  </w:num>
  <w:num w:numId="16">
    <w:abstractNumId w:val="24"/>
  </w:num>
  <w:num w:numId="17">
    <w:abstractNumId w:val="1"/>
  </w:num>
  <w:num w:numId="18">
    <w:abstractNumId w:val="2"/>
  </w:num>
  <w:num w:numId="19">
    <w:abstractNumId w:val="20"/>
  </w:num>
  <w:num w:numId="20">
    <w:abstractNumId w:val="13"/>
  </w:num>
  <w:num w:numId="21">
    <w:abstractNumId w:val="3"/>
  </w:num>
  <w:num w:numId="22">
    <w:abstractNumId w:val="11"/>
  </w:num>
  <w:num w:numId="23">
    <w:abstractNumId w:val="14"/>
  </w:num>
  <w:num w:numId="24">
    <w:abstractNumId w:val="15"/>
  </w:num>
  <w:num w:numId="25">
    <w:abstractNumId w:val="19"/>
  </w:num>
  <w:num w:numId="26">
    <w:abstractNumId w:val="30"/>
  </w:num>
  <w:num w:numId="27">
    <w:abstractNumId w:val="8"/>
  </w:num>
  <w:num w:numId="28">
    <w:abstractNumId w:val="21"/>
  </w:num>
  <w:num w:numId="29">
    <w:abstractNumId w:val="29"/>
  </w:num>
  <w:num w:numId="30">
    <w:abstractNumId w:val="4"/>
  </w:num>
  <w:num w:numId="3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85E"/>
    <w:rsid w:val="000014FF"/>
    <w:rsid w:val="000022EE"/>
    <w:rsid w:val="00002F62"/>
    <w:rsid w:val="000035A5"/>
    <w:rsid w:val="000059C4"/>
    <w:rsid w:val="00005BE2"/>
    <w:rsid w:val="000077A6"/>
    <w:rsid w:val="00007E17"/>
    <w:rsid w:val="00007F13"/>
    <w:rsid w:val="00012294"/>
    <w:rsid w:val="00012619"/>
    <w:rsid w:val="000128B9"/>
    <w:rsid w:val="0001364C"/>
    <w:rsid w:val="00014D3E"/>
    <w:rsid w:val="00015312"/>
    <w:rsid w:val="00015864"/>
    <w:rsid w:val="00017350"/>
    <w:rsid w:val="000207CD"/>
    <w:rsid w:val="000209BE"/>
    <w:rsid w:val="00020DE9"/>
    <w:rsid w:val="00021A38"/>
    <w:rsid w:val="00022007"/>
    <w:rsid w:val="000228E3"/>
    <w:rsid w:val="00022928"/>
    <w:rsid w:val="00022971"/>
    <w:rsid w:val="00022C0A"/>
    <w:rsid w:val="00022F65"/>
    <w:rsid w:val="0002362C"/>
    <w:rsid w:val="00024A2A"/>
    <w:rsid w:val="00025DCE"/>
    <w:rsid w:val="00026F61"/>
    <w:rsid w:val="00027AE7"/>
    <w:rsid w:val="00027FBE"/>
    <w:rsid w:val="00030966"/>
    <w:rsid w:val="00031776"/>
    <w:rsid w:val="00031B1E"/>
    <w:rsid w:val="000320F1"/>
    <w:rsid w:val="00032481"/>
    <w:rsid w:val="00032CF1"/>
    <w:rsid w:val="00033DFA"/>
    <w:rsid w:val="00034DB9"/>
    <w:rsid w:val="00034EC6"/>
    <w:rsid w:val="0003558B"/>
    <w:rsid w:val="00037CEB"/>
    <w:rsid w:val="00037EFA"/>
    <w:rsid w:val="00040424"/>
    <w:rsid w:val="0004176D"/>
    <w:rsid w:val="0004227E"/>
    <w:rsid w:val="00042FCE"/>
    <w:rsid w:val="00043322"/>
    <w:rsid w:val="0004367D"/>
    <w:rsid w:val="00043AA8"/>
    <w:rsid w:val="00043D62"/>
    <w:rsid w:val="000442B5"/>
    <w:rsid w:val="000442E5"/>
    <w:rsid w:val="000444E7"/>
    <w:rsid w:val="00044FAB"/>
    <w:rsid w:val="00046332"/>
    <w:rsid w:val="00046EBD"/>
    <w:rsid w:val="00047AE3"/>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57FB5"/>
    <w:rsid w:val="000606FB"/>
    <w:rsid w:val="0006161C"/>
    <w:rsid w:val="000621B6"/>
    <w:rsid w:val="000633E7"/>
    <w:rsid w:val="000638F3"/>
    <w:rsid w:val="00063D78"/>
    <w:rsid w:val="000644AC"/>
    <w:rsid w:val="0006590D"/>
    <w:rsid w:val="000667AB"/>
    <w:rsid w:val="000669D8"/>
    <w:rsid w:val="000674BD"/>
    <w:rsid w:val="00067541"/>
    <w:rsid w:val="000701DF"/>
    <w:rsid w:val="000711DD"/>
    <w:rsid w:val="0007492A"/>
    <w:rsid w:val="00074EC2"/>
    <w:rsid w:val="00074ED3"/>
    <w:rsid w:val="00075181"/>
    <w:rsid w:val="0007550F"/>
    <w:rsid w:val="00075675"/>
    <w:rsid w:val="00075A90"/>
    <w:rsid w:val="0007635A"/>
    <w:rsid w:val="00076C1A"/>
    <w:rsid w:val="000771A9"/>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0E4B"/>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9C9"/>
    <w:rsid w:val="000A5A0C"/>
    <w:rsid w:val="000A5B04"/>
    <w:rsid w:val="000A6792"/>
    <w:rsid w:val="000A72E2"/>
    <w:rsid w:val="000B06AA"/>
    <w:rsid w:val="000B1641"/>
    <w:rsid w:val="000B18E1"/>
    <w:rsid w:val="000B1C35"/>
    <w:rsid w:val="000B1F12"/>
    <w:rsid w:val="000B2ABA"/>
    <w:rsid w:val="000B30E5"/>
    <w:rsid w:val="000B3231"/>
    <w:rsid w:val="000B4EE0"/>
    <w:rsid w:val="000B5215"/>
    <w:rsid w:val="000B52AE"/>
    <w:rsid w:val="000B7A47"/>
    <w:rsid w:val="000C0B56"/>
    <w:rsid w:val="000C0BE5"/>
    <w:rsid w:val="000C0CD8"/>
    <w:rsid w:val="000C0FF3"/>
    <w:rsid w:val="000C1766"/>
    <w:rsid w:val="000C1AA8"/>
    <w:rsid w:val="000C1AD7"/>
    <w:rsid w:val="000C1AFC"/>
    <w:rsid w:val="000C1FF6"/>
    <w:rsid w:val="000C2237"/>
    <w:rsid w:val="000C35C1"/>
    <w:rsid w:val="000C41B5"/>
    <w:rsid w:val="000C4370"/>
    <w:rsid w:val="000C64CB"/>
    <w:rsid w:val="000C6FF1"/>
    <w:rsid w:val="000C7898"/>
    <w:rsid w:val="000D0B6D"/>
    <w:rsid w:val="000D4012"/>
    <w:rsid w:val="000D4823"/>
    <w:rsid w:val="000D5612"/>
    <w:rsid w:val="000D5682"/>
    <w:rsid w:val="000D6875"/>
    <w:rsid w:val="000D6D63"/>
    <w:rsid w:val="000D6D76"/>
    <w:rsid w:val="000D6F2F"/>
    <w:rsid w:val="000D705C"/>
    <w:rsid w:val="000D7B7C"/>
    <w:rsid w:val="000D7BA5"/>
    <w:rsid w:val="000D7BCD"/>
    <w:rsid w:val="000E0B45"/>
    <w:rsid w:val="000E0B91"/>
    <w:rsid w:val="000E1625"/>
    <w:rsid w:val="000E1D9C"/>
    <w:rsid w:val="000E24D7"/>
    <w:rsid w:val="000E302F"/>
    <w:rsid w:val="000E3128"/>
    <w:rsid w:val="000E56E7"/>
    <w:rsid w:val="000E5C3C"/>
    <w:rsid w:val="000E5CBA"/>
    <w:rsid w:val="000E6B9B"/>
    <w:rsid w:val="000E6E8E"/>
    <w:rsid w:val="000E7512"/>
    <w:rsid w:val="000F0E54"/>
    <w:rsid w:val="000F1791"/>
    <w:rsid w:val="000F186E"/>
    <w:rsid w:val="000F2AD3"/>
    <w:rsid w:val="000F2EF9"/>
    <w:rsid w:val="000F3324"/>
    <w:rsid w:val="000F588E"/>
    <w:rsid w:val="000F63B2"/>
    <w:rsid w:val="000F66F4"/>
    <w:rsid w:val="000F6E88"/>
    <w:rsid w:val="000F7125"/>
    <w:rsid w:val="000F75BD"/>
    <w:rsid w:val="000F7F0C"/>
    <w:rsid w:val="001008ED"/>
    <w:rsid w:val="001018F5"/>
    <w:rsid w:val="001020CC"/>
    <w:rsid w:val="001021EE"/>
    <w:rsid w:val="001026EE"/>
    <w:rsid w:val="00104639"/>
    <w:rsid w:val="00104702"/>
    <w:rsid w:val="00104BDE"/>
    <w:rsid w:val="00105295"/>
    <w:rsid w:val="001055B2"/>
    <w:rsid w:val="00105FAF"/>
    <w:rsid w:val="00106B4D"/>
    <w:rsid w:val="00106B9B"/>
    <w:rsid w:val="00107920"/>
    <w:rsid w:val="00107C13"/>
    <w:rsid w:val="00107F2A"/>
    <w:rsid w:val="00110AD0"/>
    <w:rsid w:val="001112B8"/>
    <w:rsid w:val="001121B4"/>
    <w:rsid w:val="00116715"/>
    <w:rsid w:val="001177A8"/>
    <w:rsid w:val="00117EBA"/>
    <w:rsid w:val="001204AC"/>
    <w:rsid w:val="0012068C"/>
    <w:rsid w:val="00122416"/>
    <w:rsid w:val="0012266D"/>
    <w:rsid w:val="00122707"/>
    <w:rsid w:val="00122950"/>
    <w:rsid w:val="00123906"/>
    <w:rsid w:val="001242AE"/>
    <w:rsid w:val="00125921"/>
    <w:rsid w:val="001263D0"/>
    <w:rsid w:val="00126D6B"/>
    <w:rsid w:val="0012734B"/>
    <w:rsid w:val="00127373"/>
    <w:rsid w:val="00131275"/>
    <w:rsid w:val="00131BDF"/>
    <w:rsid w:val="00131DA9"/>
    <w:rsid w:val="00131E2C"/>
    <w:rsid w:val="0013282B"/>
    <w:rsid w:val="00132F06"/>
    <w:rsid w:val="001334D9"/>
    <w:rsid w:val="0013434A"/>
    <w:rsid w:val="00134934"/>
    <w:rsid w:val="00134F2D"/>
    <w:rsid w:val="00134FD4"/>
    <w:rsid w:val="00135B07"/>
    <w:rsid w:val="00136027"/>
    <w:rsid w:val="001361DA"/>
    <w:rsid w:val="00140B80"/>
    <w:rsid w:val="00141F63"/>
    <w:rsid w:val="0014221D"/>
    <w:rsid w:val="00142F20"/>
    <w:rsid w:val="00143F85"/>
    <w:rsid w:val="00144D45"/>
    <w:rsid w:val="001454D5"/>
    <w:rsid w:val="001462F8"/>
    <w:rsid w:val="0014633A"/>
    <w:rsid w:val="001465E8"/>
    <w:rsid w:val="00146654"/>
    <w:rsid w:val="00146D4A"/>
    <w:rsid w:val="00147BA2"/>
    <w:rsid w:val="00147F8E"/>
    <w:rsid w:val="001508E7"/>
    <w:rsid w:val="00150A86"/>
    <w:rsid w:val="00151F5E"/>
    <w:rsid w:val="001531C7"/>
    <w:rsid w:val="001550B8"/>
    <w:rsid w:val="00155534"/>
    <w:rsid w:val="00155606"/>
    <w:rsid w:val="001557B4"/>
    <w:rsid w:val="00155945"/>
    <w:rsid w:val="001568B0"/>
    <w:rsid w:val="001579FD"/>
    <w:rsid w:val="001600F0"/>
    <w:rsid w:val="001621E2"/>
    <w:rsid w:val="00162AD4"/>
    <w:rsid w:val="001635B8"/>
    <w:rsid w:val="0016369D"/>
    <w:rsid w:val="001638CC"/>
    <w:rsid w:val="00163C43"/>
    <w:rsid w:val="00165389"/>
    <w:rsid w:val="0016644A"/>
    <w:rsid w:val="00170292"/>
    <w:rsid w:val="00171494"/>
    <w:rsid w:val="00171721"/>
    <w:rsid w:val="00171BE8"/>
    <w:rsid w:val="00172816"/>
    <w:rsid w:val="00172B6C"/>
    <w:rsid w:val="00173B09"/>
    <w:rsid w:val="0017402F"/>
    <w:rsid w:val="001749D0"/>
    <w:rsid w:val="00174C67"/>
    <w:rsid w:val="00180E8D"/>
    <w:rsid w:val="0018161F"/>
    <w:rsid w:val="001821FB"/>
    <w:rsid w:val="00182831"/>
    <w:rsid w:val="00183805"/>
    <w:rsid w:val="00183DFE"/>
    <w:rsid w:val="00184000"/>
    <w:rsid w:val="00184D3C"/>
    <w:rsid w:val="00184EE3"/>
    <w:rsid w:val="00185A2B"/>
    <w:rsid w:val="00186D21"/>
    <w:rsid w:val="001876BB"/>
    <w:rsid w:val="00187A6A"/>
    <w:rsid w:val="00190A27"/>
    <w:rsid w:val="00190AF3"/>
    <w:rsid w:val="00190B14"/>
    <w:rsid w:val="0019106A"/>
    <w:rsid w:val="001914EE"/>
    <w:rsid w:val="0019172B"/>
    <w:rsid w:val="00191FE2"/>
    <w:rsid w:val="00192359"/>
    <w:rsid w:val="00192B16"/>
    <w:rsid w:val="00192E34"/>
    <w:rsid w:val="00192E97"/>
    <w:rsid w:val="00193865"/>
    <w:rsid w:val="00193921"/>
    <w:rsid w:val="00193AD0"/>
    <w:rsid w:val="001942DC"/>
    <w:rsid w:val="001946A0"/>
    <w:rsid w:val="00194DD7"/>
    <w:rsid w:val="00195FC5"/>
    <w:rsid w:val="00196456"/>
    <w:rsid w:val="001976C1"/>
    <w:rsid w:val="00197A5E"/>
    <w:rsid w:val="001A1018"/>
    <w:rsid w:val="001A17F5"/>
    <w:rsid w:val="001A1831"/>
    <w:rsid w:val="001A1A5B"/>
    <w:rsid w:val="001A238E"/>
    <w:rsid w:val="001A2678"/>
    <w:rsid w:val="001A5831"/>
    <w:rsid w:val="001A584B"/>
    <w:rsid w:val="001A74AD"/>
    <w:rsid w:val="001A76F3"/>
    <w:rsid w:val="001A7B1F"/>
    <w:rsid w:val="001A7EC3"/>
    <w:rsid w:val="001A7F94"/>
    <w:rsid w:val="001B0CB0"/>
    <w:rsid w:val="001B1D16"/>
    <w:rsid w:val="001B20A3"/>
    <w:rsid w:val="001B2D18"/>
    <w:rsid w:val="001B372E"/>
    <w:rsid w:val="001B3DB6"/>
    <w:rsid w:val="001B3DF6"/>
    <w:rsid w:val="001B54CF"/>
    <w:rsid w:val="001B5AEF"/>
    <w:rsid w:val="001B6BD1"/>
    <w:rsid w:val="001B6DDB"/>
    <w:rsid w:val="001B72C5"/>
    <w:rsid w:val="001B7679"/>
    <w:rsid w:val="001B79A8"/>
    <w:rsid w:val="001C0535"/>
    <w:rsid w:val="001C07F6"/>
    <w:rsid w:val="001C0AAB"/>
    <w:rsid w:val="001C28C9"/>
    <w:rsid w:val="001C28E9"/>
    <w:rsid w:val="001C2E2C"/>
    <w:rsid w:val="001C384D"/>
    <w:rsid w:val="001C4284"/>
    <w:rsid w:val="001C4DAE"/>
    <w:rsid w:val="001C56F2"/>
    <w:rsid w:val="001C6A63"/>
    <w:rsid w:val="001C7CA6"/>
    <w:rsid w:val="001D154F"/>
    <w:rsid w:val="001D365E"/>
    <w:rsid w:val="001D39D6"/>
    <w:rsid w:val="001D3CC4"/>
    <w:rsid w:val="001D4C6A"/>
    <w:rsid w:val="001D511A"/>
    <w:rsid w:val="001D5DFF"/>
    <w:rsid w:val="001D7300"/>
    <w:rsid w:val="001D7F94"/>
    <w:rsid w:val="001E17FB"/>
    <w:rsid w:val="001E1B22"/>
    <w:rsid w:val="001E1FCC"/>
    <w:rsid w:val="001E2B35"/>
    <w:rsid w:val="001E2D66"/>
    <w:rsid w:val="001E30A8"/>
    <w:rsid w:val="001E330D"/>
    <w:rsid w:val="001E66AB"/>
    <w:rsid w:val="001E7606"/>
    <w:rsid w:val="001E787F"/>
    <w:rsid w:val="001F0026"/>
    <w:rsid w:val="001F0119"/>
    <w:rsid w:val="001F08C4"/>
    <w:rsid w:val="001F191F"/>
    <w:rsid w:val="001F1B0A"/>
    <w:rsid w:val="001F388D"/>
    <w:rsid w:val="001F5073"/>
    <w:rsid w:val="001F515E"/>
    <w:rsid w:val="001F7E17"/>
    <w:rsid w:val="00202279"/>
    <w:rsid w:val="00202706"/>
    <w:rsid w:val="0020300A"/>
    <w:rsid w:val="0020305E"/>
    <w:rsid w:val="00203184"/>
    <w:rsid w:val="002038D6"/>
    <w:rsid w:val="0020477D"/>
    <w:rsid w:val="00204CAA"/>
    <w:rsid w:val="002055A2"/>
    <w:rsid w:val="00205D18"/>
    <w:rsid w:val="00206B59"/>
    <w:rsid w:val="0020725D"/>
    <w:rsid w:val="00207B3C"/>
    <w:rsid w:val="002126B3"/>
    <w:rsid w:val="00212C79"/>
    <w:rsid w:val="00213CA3"/>
    <w:rsid w:val="00213EC2"/>
    <w:rsid w:val="002144D9"/>
    <w:rsid w:val="002148FE"/>
    <w:rsid w:val="002156A3"/>
    <w:rsid w:val="0021607E"/>
    <w:rsid w:val="00216B0E"/>
    <w:rsid w:val="00217308"/>
    <w:rsid w:val="002177DA"/>
    <w:rsid w:val="00217EEF"/>
    <w:rsid w:val="00222075"/>
    <w:rsid w:val="00222BDF"/>
    <w:rsid w:val="00222F61"/>
    <w:rsid w:val="00223A82"/>
    <w:rsid w:val="0022400B"/>
    <w:rsid w:val="0022425B"/>
    <w:rsid w:val="00226702"/>
    <w:rsid w:val="002269A8"/>
    <w:rsid w:val="00227842"/>
    <w:rsid w:val="00227E48"/>
    <w:rsid w:val="00227F3A"/>
    <w:rsid w:val="00230009"/>
    <w:rsid w:val="00230399"/>
    <w:rsid w:val="00230922"/>
    <w:rsid w:val="00230B06"/>
    <w:rsid w:val="00230B0F"/>
    <w:rsid w:val="00232B84"/>
    <w:rsid w:val="00232E37"/>
    <w:rsid w:val="00233345"/>
    <w:rsid w:val="00234956"/>
    <w:rsid w:val="002357F4"/>
    <w:rsid w:val="0023595A"/>
    <w:rsid w:val="0023599B"/>
    <w:rsid w:val="00235A4F"/>
    <w:rsid w:val="002368C0"/>
    <w:rsid w:val="00237E1F"/>
    <w:rsid w:val="00240275"/>
    <w:rsid w:val="00240782"/>
    <w:rsid w:val="0024094C"/>
    <w:rsid w:val="00240F6D"/>
    <w:rsid w:val="00242041"/>
    <w:rsid w:val="00242572"/>
    <w:rsid w:val="002448B3"/>
    <w:rsid w:val="00244A5C"/>
    <w:rsid w:val="002453EE"/>
    <w:rsid w:val="00246222"/>
    <w:rsid w:val="002469A5"/>
    <w:rsid w:val="002477E7"/>
    <w:rsid w:val="00247C3E"/>
    <w:rsid w:val="00250833"/>
    <w:rsid w:val="00250989"/>
    <w:rsid w:val="00250D5C"/>
    <w:rsid w:val="0025112F"/>
    <w:rsid w:val="002515FB"/>
    <w:rsid w:val="00251630"/>
    <w:rsid w:val="0025288F"/>
    <w:rsid w:val="00252B80"/>
    <w:rsid w:val="00252BCC"/>
    <w:rsid w:val="00253584"/>
    <w:rsid w:val="00253DBB"/>
    <w:rsid w:val="00254D24"/>
    <w:rsid w:val="00255180"/>
    <w:rsid w:val="00255FC9"/>
    <w:rsid w:val="002560A6"/>
    <w:rsid w:val="002567B1"/>
    <w:rsid w:val="00256D54"/>
    <w:rsid w:val="00256D57"/>
    <w:rsid w:val="00256F5B"/>
    <w:rsid w:val="002577AA"/>
    <w:rsid w:val="002603F5"/>
    <w:rsid w:val="002605AF"/>
    <w:rsid w:val="00261812"/>
    <w:rsid w:val="00261B60"/>
    <w:rsid w:val="002623C7"/>
    <w:rsid w:val="002624C0"/>
    <w:rsid w:val="0026446A"/>
    <w:rsid w:val="00264E66"/>
    <w:rsid w:val="00265BD2"/>
    <w:rsid w:val="0026602F"/>
    <w:rsid w:val="00266E48"/>
    <w:rsid w:val="002717D6"/>
    <w:rsid w:val="002720CB"/>
    <w:rsid w:val="00272D41"/>
    <w:rsid w:val="00273263"/>
    <w:rsid w:val="00274188"/>
    <w:rsid w:val="00274812"/>
    <w:rsid w:val="00274E35"/>
    <w:rsid w:val="0027530C"/>
    <w:rsid w:val="0027565D"/>
    <w:rsid w:val="00275706"/>
    <w:rsid w:val="00276AE0"/>
    <w:rsid w:val="00276EDD"/>
    <w:rsid w:val="002809F1"/>
    <w:rsid w:val="00282B4F"/>
    <w:rsid w:val="00282C6F"/>
    <w:rsid w:val="00283153"/>
    <w:rsid w:val="00284213"/>
    <w:rsid w:val="002845D8"/>
    <w:rsid w:val="00284CAA"/>
    <w:rsid w:val="00284E71"/>
    <w:rsid w:val="00284F4D"/>
    <w:rsid w:val="00285583"/>
    <w:rsid w:val="00285885"/>
    <w:rsid w:val="00285949"/>
    <w:rsid w:val="00286BBD"/>
    <w:rsid w:val="00287097"/>
    <w:rsid w:val="00287E51"/>
    <w:rsid w:val="00291315"/>
    <w:rsid w:val="002919D5"/>
    <w:rsid w:val="0029286A"/>
    <w:rsid w:val="00292C59"/>
    <w:rsid w:val="00294468"/>
    <w:rsid w:val="00295A78"/>
    <w:rsid w:val="00296A15"/>
    <w:rsid w:val="002973E3"/>
    <w:rsid w:val="00297758"/>
    <w:rsid w:val="00297C31"/>
    <w:rsid w:val="00297CFA"/>
    <w:rsid w:val="00297F63"/>
    <w:rsid w:val="002A0015"/>
    <w:rsid w:val="002A03F1"/>
    <w:rsid w:val="002A0B3D"/>
    <w:rsid w:val="002A1F6A"/>
    <w:rsid w:val="002A200B"/>
    <w:rsid w:val="002A2625"/>
    <w:rsid w:val="002A29F2"/>
    <w:rsid w:val="002A2AA5"/>
    <w:rsid w:val="002A3165"/>
    <w:rsid w:val="002A39F2"/>
    <w:rsid w:val="002A3E5C"/>
    <w:rsid w:val="002A4612"/>
    <w:rsid w:val="002A559E"/>
    <w:rsid w:val="002A58E7"/>
    <w:rsid w:val="002A6054"/>
    <w:rsid w:val="002A752D"/>
    <w:rsid w:val="002B058D"/>
    <w:rsid w:val="002B18EE"/>
    <w:rsid w:val="002B1DC9"/>
    <w:rsid w:val="002B2973"/>
    <w:rsid w:val="002B2EEB"/>
    <w:rsid w:val="002B423D"/>
    <w:rsid w:val="002B4542"/>
    <w:rsid w:val="002B48B8"/>
    <w:rsid w:val="002B53B7"/>
    <w:rsid w:val="002B5607"/>
    <w:rsid w:val="002B57C4"/>
    <w:rsid w:val="002B587B"/>
    <w:rsid w:val="002B5FB5"/>
    <w:rsid w:val="002B66A2"/>
    <w:rsid w:val="002B6FA6"/>
    <w:rsid w:val="002B7157"/>
    <w:rsid w:val="002C0854"/>
    <w:rsid w:val="002C0BFF"/>
    <w:rsid w:val="002C17D5"/>
    <w:rsid w:val="002C1A1C"/>
    <w:rsid w:val="002C2A31"/>
    <w:rsid w:val="002C3B1D"/>
    <w:rsid w:val="002C4010"/>
    <w:rsid w:val="002C479C"/>
    <w:rsid w:val="002C49BC"/>
    <w:rsid w:val="002C587E"/>
    <w:rsid w:val="002C5A4C"/>
    <w:rsid w:val="002C5AB5"/>
    <w:rsid w:val="002C5AC3"/>
    <w:rsid w:val="002C5AC4"/>
    <w:rsid w:val="002C6665"/>
    <w:rsid w:val="002C6AFD"/>
    <w:rsid w:val="002C7A08"/>
    <w:rsid w:val="002C7C04"/>
    <w:rsid w:val="002D09CD"/>
    <w:rsid w:val="002D0B9F"/>
    <w:rsid w:val="002D1764"/>
    <w:rsid w:val="002D2AAD"/>
    <w:rsid w:val="002D3D5C"/>
    <w:rsid w:val="002D45B6"/>
    <w:rsid w:val="002D4636"/>
    <w:rsid w:val="002D4D5B"/>
    <w:rsid w:val="002D5F34"/>
    <w:rsid w:val="002D62CF"/>
    <w:rsid w:val="002D6D63"/>
    <w:rsid w:val="002D792F"/>
    <w:rsid w:val="002E1138"/>
    <w:rsid w:val="002E1513"/>
    <w:rsid w:val="002E1A51"/>
    <w:rsid w:val="002E1D21"/>
    <w:rsid w:val="002E3484"/>
    <w:rsid w:val="002E3A25"/>
    <w:rsid w:val="002E413F"/>
    <w:rsid w:val="002E44F0"/>
    <w:rsid w:val="002E4F6E"/>
    <w:rsid w:val="002E6333"/>
    <w:rsid w:val="002E6B83"/>
    <w:rsid w:val="002E7419"/>
    <w:rsid w:val="002E7C18"/>
    <w:rsid w:val="002F015A"/>
    <w:rsid w:val="002F0ABB"/>
    <w:rsid w:val="002F0ADE"/>
    <w:rsid w:val="002F24FC"/>
    <w:rsid w:val="002F2639"/>
    <w:rsid w:val="002F2B25"/>
    <w:rsid w:val="002F2C87"/>
    <w:rsid w:val="002F2E75"/>
    <w:rsid w:val="002F2F5E"/>
    <w:rsid w:val="002F32CB"/>
    <w:rsid w:val="002F35B5"/>
    <w:rsid w:val="002F3A61"/>
    <w:rsid w:val="002F3B5F"/>
    <w:rsid w:val="002F3C6C"/>
    <w:rsid w:val="002F3E44"/>
    <w:rsid w:val="002F4A6F"/>
    <w:rsid w:val="002F6A05"/>
    <w:rsid w:val="002F7223"/>
    <w:rsid w:val="00300443"/>
    <w:rsid w:val="0030047F"/>
    <w:rsid w:val="0030090D"/>
    <w:rsid w:val="003017F9"/>
    <w:rsid w:val="00301CD5"/>
    <w:rsid w:val="003035D9"/>
    <w:rsid w:val="003045BF"/>
    <w:rsid w:val="00304743"/>
    <w:rsid w:val="00304B16"/>
    <w:rsid w:val="00304D07"/>
    <w:rsid w:val="00305045"/>
    <w:rsid w:val="00306853"/>
    <w:rsid w:val="00307493"/>
    <w:rsid w:val="0031072F"/>
    <w:rsid w:val="0031152A"/>
    <w:rsid w:val="0031178E"/>
    <w:rsid w:val="00312406"/>
    <w:rsid w:val="00312768"/>
    <w:rsid w:val="00312BE5"/>
    <w:rsid w:val="00313020"/>
    <w:rsid w:val="00313F45"/>
    <w:rsid w:val="00314310"/>
    <w:rsid w:val="003147A5"/>
    <w:rsid w:val="00314D77"/>
    <w:rsid w:val="00314F61"/>
    <w:rsid w:val="003151B9"/>
    <w:rsid w:val="00315B5B"/>
    <w:rsid w:val="003169A6"/>
    <w:rsid w:val="00317065"/>
    <w:rsid w:val="003174A4"/>
    <w:rsid w:val="00317F83"/>
    <w:rsid w:val="003208D7"/>
    <w:rsid w:val="00320DDE"/>
    <w:rsid w:val="00320DEA"/>
    <w:rsid w:val="0032141C"/>
    <w:rsid w:val="00321710"/>
    <w:rsid w:val="00322116"/>
    <w:rsid w:val="0032291B"/>
    <w:rsid w:val="00322BFB"/>
    <w:rsid w:val="0032304E"/>
    <w:rsid w:val="0032329B"/>
    <w:rsid w:val="00323F63"/>
    <w:rsid w:val="00325470"/>
    <w:rsid w:val="003256CC"/>
    <w:rsid w:val="00326569"/>
    <w:rsid w:val="0032744F"/>
    <w:rsid w:val="00327625"/>
    <w:rsid w:val="00334CE9"/>
    <w:rsid w:val="00334DEF"/>
    <w:rsid w:val="003354E2"/>
    <w:rsid w:val="003370E3"/>
    <w:rsid w:val="0033717B"/>
    <w:rsid w:val="0033719C"/>
    <w:rsid w:val="00337C32"/>
    <w:rsid w:val="00340216"/>
    <w:rsid w:val="003402A2"/>
    <w:rsid w:val="003407BD"/>
    <w:rsid w:val="003417BF"/>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20C3"/>
    <w:rsid w:val="00353ABC"/>
    <w:rsid w:val="00353BF8"/>
    <w:rsid w:val="00353F3F"/>
    <w:rsid w:val="0035412E"/>
    <w:rsid w:val="003549A6"/>
    <w:rsid w:val="00354C0C"/>
    <w:rsid w:val="00356665"/>
    <w:rsid w:val="00356A9E"/>
    <w:rsid w:val="00357BE2"/>
    <w:rsid w:val="00360346"/>
    <w:rsid w:val="00360AB1"/>
    <w:rsid w:val="00361616"/>
    <w:rsid w:val="00361D75"/>
    <w:rsid w:val="00362226"/>
    <w:rsid w:val="0036222E"/>
    <w:rsid w:val="0036255A"/>
    <w:rsid w:val="00362899"/>
    <w:rsid w:val="00362D2E"/>
    <w:rsid w:val="003633A8"/>
    <w:rsid w:val="00363B69"/>
    <w:rsid w:val="00363D46"/>
    <w:rsid w:val="00365356"/>
    <w:rsid w:val="00365878"/>
    <w:rsid w:val="00365FE5"/>
    <w:rsid w:val="003664FD"/>
    <w:rsid w:val="0036777B"/>
    <w:rsid w:val="003706FF"/>
    <w:rsid w:val="0037083F"/>
    <w:rsid w:val="0037179B"/>
    <w:rsid w:val="0037193A"/>
    <w:rsid w:val="00371A3C"/>
    <w:rsid w:val="00372A30"/>
    <w:rsid w:val="00373130"/>
    <w:rsid w:val="0037328D"/>
    <w:rsid w:val="003736F4"/>
    <w:rsid w:val="00373A2F"/>
    <w:rsid w:val="00376ADD"/>
    <w:rsid w:val="00377CB3"/>
    <w:rsid w:val="00377E15"/>
    <w:rsid w:val="00381070"/>
    <w:rsid w:val="00382DC5"/>
    <w:rsid w:val="00384742"/>
    <w:rsid w:val="00385001"/>
    <w:rsid w:val="00385930"/>
    <w:rsid w:val="003864C6"/>
    <w:rsid w:val="00386A38"/>
    <w:rsid w:val="00387BDF"/>
    <w:rsid w:val="00387EA9"/>
    <w:rsid w:val="0039095C"/>
    <w:rsid w:val="003909CC"/>
    <w:rsid w:val="00391805"/>
    <w:rsid w:val="00392CDF"/>
    <w:rsid w:val="00393690"/>
    <w:rsid w:val="00393DA2"/>
    <w:rsid w:val="00393ED7"/>
    <w:rsid w:val="00395053"/>
    <w:rsid w:val="00395DDC"/>
    <w:rsid w:val="00396F6E"/>
    <w:rsid w:val="0039785E"/>
    <w:rsid w:val="003A2F86"/>
    <w:rsid w:val="003A31BB"/>
    <w:rsid w:val="003A40FD"/>
    <w:rsid w:val="003A48B3"/>
    <w:rsid w:val="003A4AB9"/>
    <w:rsid w:val="003A5FB5"/>
    <w:rsid w:val="003A627C"/>
    <w:rsid w:val="003A684D"/>
    <w:rsid w:val="003A6ACE"/>
    <w:rsid w:val="003B0861"/>
    <w:rsid w:val="003B0E8D"/>
    <w:rsid w:val="003B2BD9"/>
    <w:rsid w:val="003B43EE"/>
    <w:rsid w:val="003B5B94"/>
    <w:rsid w:val="003B5BF9"/>
    <w:rsid w:val="003B5F05"/>
    <w:rsid w:val="003B65A5"/>
    <w:rsid w:val="003B6890"/>
    <w:rsid w:val="003B77AD"/>
    <w:rsid w:val="003C098A"/>
    <w:rsid w:val="003C09CE"/>
    <w:rsid w:val="003C147B"/>
    <w:rsid w:val="003C376B"/>
    <w:rsid w:val="003C3A32"/>
    <w:rsid w:val="003C441E"/>
    <w:rsid w:val="003C4EAF"/>
    <w:rsid w:val="003C519B"/>
    <w:rsid w:val="003C614D"/>
    <w:rsid w:val="003C71F8"/>
    <w:rsid w:val="003C7A97"/>
    <w:rsid w:val="003D0243"/>
    <w:rsid w:val="003D06FD"/>
    <w:rsid w:val="003D0A0C"/>
    <w:rsid w:val="003D1FD2"/>
    <w:rsid w:val="003D3702"/>
    <w:rsid w:val="003D3ADB"/>
    <w:rsid w:val="003D64C2"/>
    <w:rsid w:val="003D7013"/>
    <w:rsid w:val="003D70F2"/>
    <w:rsid w:val="003E108E"/>
    <w:rsid w:val="003E113D"/>
    <w:rsid w:val="003E1271"/>
    <w:rsid w:val="003E2B1D"/>
    <w:rsid w:val="003E2DFE"/>
    <w:rsid w:val="003E3BD5"/>
    <w:rsid w:val="003E48C4"/>
    <w:rsid w:val="003E4FB1"/>
    <w:rsid w:val="003E5093"/>
    <w:rsid w:val="003E57D6"/>
    <w:rsid w:val="003E61D2"/>
    <w:rsid w:val="003E6675"/>
    <w:rsid w:val="003E66C0"/>
    <w:rsid w:val="003F1D58"/>
    <w:rsid w:val="003F20CF"/>
    <w:rsid w:val="003F2742"/>
    <w:rsid w:val="003F2917"/>
    <w:rsid w:val="003F302E"/>
    <w:rsid w:val="003F34E2"/>
    <w:rsid w:val="003F4814"/>
    <w:rsid w:val="003F4FC0"/>
    <w:rsid w:val="003F65AA"/>
    <w:rsid w:val="003F6D2D"/>
    <w:rsid w:val="003F6E3C"/>
    <w:rsid w:val="003F7056"/>
    <w:rsid w:val="0040097C"/>
    <w:rsid w:val="004010E4"/>
    <w:rsid w:val="00401602"/>
    <w:rsid w:val="00402052"/>
    <w:rsid w:val="00402881"/>
    <w:rsid w:val="004028F6"/>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4F7"/>
    <w:rsid w:val="00423747"/>
    <w:rsid w:val="00423A8E"/>
    <w:rsid w:val="00423B46"/>
    <w:rsid w:val="00423FE0"/>
    <w:rsid w:val="00424106"/>
    <w:rsid w:val="00425B4B"/>
    <w:rsid w:val="004262A8"/>
    <w:rsid w:val="004265C4"/>
    <w:rsid w:val="00426871"/>
    <w:rsid w:val="00427C6C"/>
    <w:rsid w:val="004308D6"/>
    <w:rsid w:val="00431E13"/>
    <w:rsid w:val="004348B4"/>
    <w:rsid w:val="00435287"/>
    <w:rsid w:val="00437B31"/>
    <w:rsid w:val="00437B4C"/>
    <w:rsid w:val="00437D64"/>
    <w:rsid w:val="00440933"/>
    <w:rsid w:val="00440961"/>
    <w:rsid w:val="00441212"/>
    <w:rsid w:val="0044164B"/>
    <w:rsid w:val="00441E1C"/>
    <w:rsid w:val="00441E7F"/>
    <w:rsid w:val="00441F70"/>
    <w:rsid w:val="00442F78"/>
    <w:rsid w:val="00444A5C"/>
    <w:rsid w:val="00445E39"/>
    <w:rsid w:val="004470A1"/>
    <w:rsid w:val="0044756A"/>
    <w:rsid w:val="004503EB"/>
    <w:rsid w:val="004505DB"/>
    <w:rsid w:val="00450FCB"/>
    <w:rsid w:val="00451808"/>
    <w:rsid w:val="004518D9"/>
    <w:rsid w:val="00451A7D"/>
    <w:rsid w:val="00451D86"/>
    <w:rsid w:val="00452822"/>
    <w:rsid w:val="00452F3F"/>
    <w:rsid w:val="004533D5"/>
    <w:rsid w:val="00453505"/>
    <w:rsid w:val="004539E5"/>
    <w:rsid w:val="00453D57"/>
    <w:rsid w:val="004545EC"/>
    <w:rsid w:val="004550DB"/>
    <w:rsid w:val="004556A4"/>
    <w:rsid w:val="00455764"/>
    <w:rsid w:val="00456600"/>
    <w:rsid w:val="0045698A"/>
    <w:rsid w:val="00456A7C"/>
    <w:rsid w:val="00456B19"/>
    <w:rsid w:val="00456C6B"/>
    <w:rsid w:val="00456CD8"/>
    <w:rsid w:val="00456E81"/>
    <w:rsid w:val="00457604"/>
    <w:rsid w:val="00457B00"/>
    <w:rsid w:val="00460999"/>
    <w:rsid w:val="004611A6"/>
    <w:rsid w:val="00461F11"/>
    <w:rsid w:val="00462DE0"/>
    <w:rsid w:val="004630DA"/>
    <w:rsid w:val="0046343D"/>
    <w:rsid w:val="0046456C"/>
    <w:rsid w:val="00464F0B"/>
    <w:rsid w:val="0046522F"/>
    <w:rsid w:val="00465992"/>
    <w:rsid w:val="00470572"/>
    <w:rsid w:val="00470721"/>
    <w:rsid w:val="00470D9F"/>
    <w:rsid w:val="004715D6"/>
    <w:rsid w:val="00471A95"/>
    <w:rsid w:val="00473005"/>
    <w:rsid w:val="004732A0"/>
    <w:rsid w:val="00473BB4"/>
    <w:rsid w:val="00473FD2"/>
    <w:rsid w:val="0047684B"/>
    <w:rsid w:val="0047798D"/>
    <w:rsid w:val="0048021C"/>
    <w:rsid w:val="0048063A"/>
    <w:rsid w:val="00480A31"/>
    <w:rsid w:val="00480C32"/>
    <w:rsid w:val="004810C2"/>
    <w:rsid w:val="0048133F"/>
    <w:rsid w:val="004817DF"/>
    <w:rsid w:val="00481D8A"/>
    <w:rsid w:val="004825EB"/>
    <w:rsid w:val="00484A25"/>
    <w:rsid w:val="00485264"/>
    <w:rsid w:val="00485911"/>
    <w:rsid w:val="00487932"/>
    <w:rsid w:val="00487ECE"/>
    <w:rsid w:val="00491E2A"/>
    <w:rsid w:val="00491E98"/>
    <w:rsid w:val="00491FF9"/>
    <w:rsid w:val="00492014"/>
    <w:rsid w:val="00492838"/>
    <w:rsid w:val="00492DC3"/>
    <w:rsid w:val="00494804"/>
    <w:rsid w:val="0049541B"/>
    <w:rsid w:val="0049555F"/>
    <w:rsid w:val="004955BD"/>
    <w:rsid w:val="004956BC"/>
    <w:rsid w:val="00497D2A"/>
    <w:rsid w:val="004A1512"/>
    <w:rsid w:val="004A1D59"/>
    <w:rsid w:val="004A2736"/>
    <w:rsid w:val="004A3552"/>
    <w:rsid w:val="004A582D"/>
    <w:rsid w:val="004A5E6A"/>
    <w:rsid w:val="004A65A6"/>
    <w:rsid w:val="004A66B2"/>
    <w:rsid w:val="004A66D2"/>
    <w:rsid w:val="004A67BB"/>
    <w:rsid w:val="004A6ABD"/>
    <w:rsid w:val="004A6B6F"/>
    <w:rsid w:val="004A7060"/>
    <w:rsid w:val="004B004D"/>
    <w:rsid w:val="004B1201"/>
    <w:rsid w:val="004B2E15"/>
    <w:rsid w:val="004B35FC"/>
    <w:rsid w:val="004B3690"/>
    <w:rsid w:val="004B3BCE"/>
    <w:rsid w:val="004B3D6E"/>
    <w:rsid w:val="004B3F2C"/>
    <w:rsid w:val="004B4E10"/>
    <w:rsid w:val="004B5E13"/>
    <w:rsid w:val="004B610D"/>
    <w:rsid w:val="004B679A"/>
    <w:rsid w:val="004B76C7"/>
    <w:rsid w:val="004C0057"/>
    <w:rsid w:val="004C05D4"/>
    <w:rsid w:val="004C0AF0"/>
    <w:rsid w:val="004C1DBA"/>
    <w:rsid w:val="004C2B7A"/>
    <w:rsid w:val="004C557A"/>
    <w:rsid w:val="004C60EF"/>
    <w:rsid w:val="004C67E6"/>
    <w:rsid w:val="004C7DEA"/>
    <w:rsid w:val="004D1082"/>
    <w:rsid w:val="004D1AE4"/>
    <w:rsid w:val="004D320A"/>
    <w:rsid w:val="004D4B64"/>
    <w:rsid w:val="004D4BFD"/>
    <w:rsid w:val="004D6201"/>
    <w:rsid w:val="004D6388"/>
    <w:rsid w:val="004D77EA"/>
    <w:rsid w:val="004D7A6C"/>
    <w:rsid w:val="004E02CD"/>
    <w:rsid w:val="004E0D7A"/>
    <w:rsid w:val="004E0E6C"/>
    <w:rsid w:val="004E10F6"/>
    <w:rsid w:val="004E1157"/>
    <w:rsid w:val="004E1173"/>
    <w:rsid w:val="004E1CAB"/>
    <w:rsid w:val="004E267B"/>
    <w:rsid w:val="004E369F"/>
    <w:rsid w:val="004E401A"/>
    <w:rsid w:val="004E506C"/>
    <w:rsid w:val="004E56B3"/>
    <w:rsid w:val="004E64F5"/>
    <w:rsid w:val="004E6625"/>
    <w:rsid w:val="004E68FC"/>
    <w:rsid w:val="004E7F4F"/>
    <w:rsid w:val="004F1518"/>
    <w:rsid w:val="004F1EDB"/>
    <w:rsid w:val="004F24BF"/>
    <w:rsid w:val="004F252F"/>
    <w:rsid w:val="004F2F8F"/>
    <w:rsid w:val="004F3B94"/>
    <w:rsid w:val="004F3C7B"/>
    <w:rsid w:val="004F4ADA"/>
    <w:rsid w:val="004F535C"/>
    <w:rsid w:val="004F5E01"/>
    <w:rsid w:val="004F61B9"/>
    <w:rsid w:val="004F66E6"/>
    <w:rsid w:val="004F751F"/>
    <w:rsid w:val="004F7B48"/>
    <w:rsid w:val="004F7D32"/>
    <w:rsid w:val="00500510"/>
    <w:rsid w:val="00500C87"/>
    <w:rsid w:val="005035DE"/>
    <w:rsid w:val="005039D4"/>
    <w:rsid w:val="00503F00"/>
    <w:rsid w:val="005078D7"/>
    <w:rsid w:val="005101A5"/>
    <w:rsid w:val="00510844"/>
    <w:rsid w:val="00510AE8"/>
    <w:rsid w:val="0051156E"/>
    <w:rsid w:val="00513661"/>
    <w:rsid w:val="00513BC3"/>
    <w:rsid w:val="00514725"/>
    <w:rsid w:val="00514EBD"/>
    <w:rsid w:val="00514F6D"/>
    <w:rsid w:val="005157EB"/>
    <w:rsid w:val="00515B3A"/>
    <w:rsid w:val="00516522"/>
    <w:rsid w:val="0051658C"/>
    <w:rsid w:val="005176F9"/>
    <w:rsid w:val="005177D5"/>
    <w:rsid w:val="005207FF"/>
    <w:rsid w:val="00520BB2"/>
    <w:rsid w:val="005213B6"/>
    <w:rsid w:val="00521403"/>
    <w:rsid w:val="005239E4"/>
    <w:rsid w:val="00524015"/>
    <w:rsid w:val="00524697"/>
    <w:rsid w:val="005246EC"/>
    <w:rsid w:val="00524BAA"/>
    <w:rsid w:val="005255ED"/>
    <w:rsid w:val="00527AEA"/>
    <w:rsid w:val="005301B3"/>
    <w:rsid w:val="005302FE"/>
    <w:rsid w:val="0053070B"/>
    <w:rsid w:val="005307A1"/>
    <w:rsid w:val="00531A95"/>
    <w:rsid w:val="005320A6"/>
    <w:rsid w:val="00532CAD"/>
    <w:rsid w:val="00532E26"/>
    <w:rsid w:val="0053382E"/>
    <w:rsid w:val="00534822"/>
    <w:rsid w:val="00534A35"/>
    <w:rsid w:val="0053557F"/>
    <w:rsid w:val="00535A7D"/>
    <w:rsid w:val="00536D4F"/>
    <w:rsid w:val="00537000"/>
    <w:rsid w:val="00537594"/>
    <w:rsid w:val="00540DD4"/>
    <w:rsid w:val="00541304"/>
    <w:rsid w:val="005437FF"/>
    <w:rsid w:val="0054466C"/>
    <w:rsid w:val="00545078"/>
    <w:rsid w:val="0054576B"/>
    <w:rsid w:val="005457F6"/>
    <w:rsid w:val="00545A43"/>
    <w:rsid w:val="00545C6A"/>
    <w:rsid w:val="00546041"/>
    <w:rsid w:val="005464EC"/>
    <w:rsid w:val="00546836"/>
    <w:rsid w:val="00546D85"/>
    <w:rsid w:val="005470F9"/>
    <w:rsid w:val="00547119"/>
    <w:rsid w:val="005475C8"/>
    <w:rsid w:val="00547AD8"/>
    <w:rsid w:val="0055045E"/>
    <w:rsid w:val="00550CE6"/>
    <w:rsid w:val="00550FBA"/>
    <w:rsid w:val="00551596"/>
    <w:rsid w:val="00551B92"/>
    <w:rsid w:val="00551C94"/>
    <w:rsid w:val="005524D5"/>
    <w:rsid w:val="00552C2A"/>
    <w:rsid w:val="00553438"/>
    <w:rsid w:val="00553B21"/>
    <w:rsid w:val="00553C77"/>
    <w:rsid w:val="0055541D"/>
    <w:rsid w:val="00556762"/>
    <w:rsid w:val="00556AF2"/>
    <w:rsid w:val="00556C60"/>
    <w:rsid w:val="00557807"/>
    <w:rsid w:val="00560036"/>
    <w:rsid w:val="00560590"/>
    <w:rsid w:val="00560B6E"/>
    <w:rsid w:val="0056244B"/>
    <w:rsid w:val="00562625"/>
    <w:rsid w:val="00562AD4"/>
    <w:rsid w:val="00563190"/>
    <w:rsid w:val="00563869"/>
    <w:rsid w:val="00563C6F"/>
    <w:rsid w:val="0056437F"/>
    <w:rsid w:val="0056441C"/>
    <w:rsid w:val="0056576A"/>
    <w:rsid w:val="00566014"/>
    <w:rsid w:val="00566866"/>
    <w:rsid w:val="0056702E"/>
    <w:rsid w:val="005674A3"/>
    <w:rsid w:val="005679DC"/>
    <w:rsid w:val="005701A7"/>
    <w:rsid w:val="00570440"/>
    <w:rsid w:val="005704B5"/>
    <w:rsid w:val="00571FF1"/>
    <w:rsid w:val="00572193"/>
    <w:rsid w:val="00572B92"/>
    <w:rsid w:val="00574377"/>
    <w:rsid w:val="0057437C"/>
    <w:rsid w:val="005743AA"/>
    <w:rsid w:val="00576B2A"/>
    <w:rsid w:val="00576F97"/>
    <w:rsid w:val="00580332"/>
    <w:rsid w:val="005805C0"/>
    <w:rsid w:val="00580627"/>
    <w:rsid w:val="00580C96"/>
    <w:rsid w:val="00581B00"/>
    <w:rsid w:val="00581BBC"/>
    <w:rsid w:val="0058228C"/>
    <w:rsid w:val="0058246C"/>
    <w:rsid w:val="005826B4"/>
    <w:rsid w:val="00583357"/>
    <w:rsid w:val="00583DED"/>
    <w:rsid w:val="00585673"/>
    <w:rsid w:val="0058590F"/>
    <w:rsid w:val="005862D4"/>
    <w:rsid w:val="005869C0"/>
    <w:rsid w:val="00586A64"/>
    <w:rsid w:val="00586D38"/>
    <w:rsid w:val="00587125"/>
    <w:rsid w:val="00590386"/>
    <w:rsid w:val="0059068E"/>
    <w:rsid w:val="00590FB9"/>
    <w:rsid w:val="00591214"/>
    <w:rsid w:val="00591A80"/>
    <w:rsid w:val="0059202C"/>
    <w:rsid w:val="005932FE"/>
    <w:rsid w:val="00597303"/>
    <w:rsid w:val="005A0A95"/>
    <w:rsid w:val="005A0C73"/>
    <w:rsid w:val="005A0D56"/>
    <w:rsid w:val="005A1788"/>
    <w:rsid w:val="005A21ED"/>
    <w:rsid w:val="005A37CE"/>
    <w:rsid w:val="005A3BAD"/>
    <w:rsid w:val="005A3C58"/>
    <w:rsid w:val="005A3CFC"/>
    <w:rsid w:val="005A40E2"/>
    <w:rsid w:val="005A4CFF"/>
    <w:rsid w:val="005A4FC7"/>
    <w:rsid w:val="005A510A"/>
    <w:rsid w:val="005A5BD6"/>
    <w:rsid w:val="005A5E59"/>
    <w:rsid w:val="005A6665"/>
    <w:rsid w:val="005A68C5"/>
    <w:rsid w:val="005A71C0"/>
    <w:rsid w:val="005B04D6"/>
    <w:rsid w:val="005B0779"/>
    <w:rsid w:val="005B13C4"/>
    <w:rsid w:val="005B14C2"/>
    <w:rsid w:val="005B1EE4"/>
    <w:rsid w:val="005B1F10"/>
    <w:rsid w:val="005B25A0"/>
    <w:rsid w:val="005B2C47"/>
    <w:rsid w:val="005B3FE7"/>
    <w:rsid w:val="005B583F"/>
    <w:rsid w:val="005B5A75"/>
    <w:rsid w:val="005B63D7"/>
    <w:rsid w:val="005B7134"/>
    <w:rsid w:val="005B7213"/>
    <w:rsid w:val="005B74C4"/>
    <w:rsid w:val="005C0502"/>
    <w:rsid w:val="005C2075"/>
    <w:rsid w:val="005C214A"/>
    <w:rsid w:val="005C2D68"/>
    <w:rsid w:val="005C3561"/>
    <w:rsid w:val="005C3883"/>
    <w:rsid w:val="005C4484"/>
    <w:rsid w:val="005C4A0D"/>
    <w:rsid w:val="005C4B70"/>
    <w:rsid w:val="005C5242"/>
    <w:rsid w:val="005C6FD9"/>
    <w:rsid w:val="005C7AD5"/>
    <w:rsid w:val="005C7BE9"/>
    <w:rsid w:val="005D0538"/>
    <w:rsid w:val="005D0593"/>
    <w:rsid w:val="005D06A3"/>
    <w:rsid w:val="005D0B26"/>
    <w:rsid w:val="005D1DFB"/>
    <w:rsid w:val="005D20DD"/>
    <w:rsid w:val="005D334D"/>
    <w:rsid w:val="005D3C89"/>
    <w:rsid w:val="005D3DFA"/>
    <w:rsid w:val="005D3F52"/>
    <w:rsid w:val="005D4006"/>
    <w:rsid w:val="005D4601"/>
    <w:rsid w:val="005D4CCD"/>
    <w:rsid w:val="005D69B8"/>
    <w:rsid w:val="005D7E91"/>
    <w:rsid w:val="005E0513"/>
    <w:rsid w:val="005E091E"/>
    <w:rsid w:val="005E198C"/>
    <w:rsid w:val="005E1B40"/>
    <w:rsid w:val="005E1DA7"/>
    <w:rsid w:val="005E53C5"/>
    <w:rsid w:val="005E60D7"/>
    <w:rsid w:val="005E77DE"/>
    <w:rsid w:val="005F0FE6"/>
    <w:rsid w:val="005F1BCA"/>
    <w:rsid w:val="005F218B"/>
    <w:rsid w:val="005F2348"/>
    <w:rsid w:val="005F27F0"/>
    <w:rsid w:val="005F2A90"/>
    <w:rsid w:val="005F4A5F"/>
    <w:rsid w:val="005F4ACA"/>
    <w:rsid w:val="005F5C65"/>
    <w:rsid w:val="005F5DE7"/>
    <w:rsid w:val="005F62AE"/>
    <w:rsid w:val="005F6514"/>
    <w:rsid w:val="005F6C04"/>
    <w:rsid w:val="006024B9"/>
    <w:rsid w:val="0060276F"/>
    <w:rsid w:val="0060311D"/>
    <w:rsid w:val="00603D09"/>
    <w:rsid w:val="00603F05"/>
    <w:rsid w:val="00605706"/>
    <w:rsid w:val="00606F6B"/>
    <w:rsid w:val="00607C07"/>
    <w:rsid w:val="0061099B"/>
    <w:rsid w:val="0061109F"/>
    <w:rsid w:val="00611154"/>
    <w:rsid w:val="006116DE"/>
    <w:rsid w:val="00612285"/>
    <w:rsid w:val="00612473"/>
    <w:rsid w:val="00612C9B"/>
    <w:rsid w:val="00613044"/>
    <w:rsid w:val="00613485"/>
    <w:rsid w:val="006136D8"/>
    <w:rsid w:val="00613AD7"/>
    <w:rsid w:val="00613E60"/>
    <w:rsid w:val="0061490F"/>
    <w:rsid w:val="00616987"/>
    <w:rsid w:val="00620475"/>
    <w:rsid w:val="00620F8B"/>
    <w:rsid w:val="00621AF9"/>
    <w:rsid w:val="006221A4"/>
    <w:rsid w:val="006225D5"/>
    <w:rsid w:val="00622DA4"/>
    <w:rsid w:val="00622E4B"/>
    <w:rsid w:val="00622F19"/>
    <w:rsid w:val="00624400"/>
    <w:rsid w:val="00624F06"/>
    <w:rsid w:val="00625866"/>
    <w:rsid w:val="0062588E"/>
    <w:rsid w:val="006258F5"/>
    <w:rsid w:val="00626367"/>
    <w:rsid w:val="006263D9"/>
    <w:rsid w:val="00626456"/>
    <w:rsid w:val="00626AE5"/>
    <w:rsid w:val="00626E98"/>
    <w:rsid w:val="00630A82"/>
    <w:rsid w:val="00633DA6"/>
    <w:rsid w:val="00633DA7"/>
    <w:rsid w:val="00633F52"/>
    <w:rsid w:val="00635214"/>
    <w:rsid w:val="00635699"/>
    <w:rsid w:val="00635D03"/>
    <w:rsid w:val="0063769F"/>
    <w:rsid w:val="0064326A"/>
    <w:rsid w:val="006434D1"/>
    <w:rsid w:val="00643DD2"/>
    <w:rsid w:val="00644107"/>
    <w:rsid w:val="00644277"/>
    <w:rsid w:val="00644881"/>
    <w:rsid w:val="00646457"/>
    <w:rsid w:val="0064652C"/>
    <w:rsid w:val="00646688"/>
    <w:rsid w:val="006473D1"/>
    <w:rsid w:val="00647938"/>
    <w:rsid w:val="00647B61"/>
    <w:rsid w:val="0065013E"/>
    <w:rsid w:val="006508D7"/>
    <w:rsid w:val="00650B4F"/>
    <w:rsid w:val="006528B6"/>
    <w:rsid w:val="00652961"/>
    <w:rsid w:val="0065445F"/>
    <w:rsid w:val="00654543"/>
    <w:rsid w:val="00655426"/>
    <w:rsid w:val="00655A02"/>
    <w:rsid w:val="00655A7E"/>
    <w:rsid w:val="00656095"/>
    <w:rsid w:val="006561D8"/>
    <w:rsid w:val="00657EE5"/>
    <w:rsid w:val="006603BF"/>
    <w:rsid w:val="006609F9"/>
    <w:rsid w:val="00660A13"/>
    <w:rsid w:val="0066172C"/>
    <w:rsid w:val="00661AEA"/>
    <w:rsid w:val="00663A04"/>
    <w:rsid w:val="0066527E"/>
    <w:rsid w:val="00666538"/>
    <w:rsid w:val="006668F3"/>
    <w:rsid w:val="00667C60"/>
    <w:rsid w:val="006703EC"/>
    <w:rsid w:val="00670F48"/>
    <w:rsid w:val="00670FA6"/>
    <w:rsid w:val="006739EC"/>
    <w:rsid w:val="006749FD"/>
    <w:rsid w:val="00674CC9"/>
    <w:rsid w:val="00675E24"/>
    <w:rsid w:val="00676303"/>
    <w:rsid w:val="00676603"/>
    <w:rsid w:val="00676678"/>
    <w:rsid w:val="00676947"/>
    <w:rsid w:val="0067699D"/>
    <w:rsid w:val="00680165"/>
    <w:rsid w:val="00680B0D"/>
    <w:rsid w:val="0068154D"/>
    <w:rsid w:val="00681EA5"/>
    <w:rsid w:val="006821A0"/>
    <w:rsid w:val="006822B2"/>
    <w:rsid w:val="00682787"/>
    <w:rsid w:val="00682ED2"/>
    <w:rsid w:val="00683DE0"/>
    <w:rsid w:val="0068463F"/>
    <w:rsid w:val="00684C25"/>
    <w:rsid w:val="00684C2C"/>
    <w:rsid w:val="006852B6"/>
    <w:rsid w:val="0068658A"/>
    <w:rsid w:val="00686673"/>
    <w:rsid w:val="00686944"/>
    <w:rsid w:val="006869A2"/>
    <w:rsid w:val="006875C4"/>
    <w:rsid w:val="006903ED"/>
    <w:rsid w:val="0069086E"/>
    <w:rsid w:val="00690E29"/>
    <w:rsid w:val="00692326"/>
    <w:rsid w:val="006924E8"/>
    <w:rsid w:val="00692679"/>
    <w:rsid w:val="006929F0"/>
    <w:rsid w:val="006931D8"/>
    <w:rsid w:val="006937C6"/>
    <w:rsid w:val="0069393A"/>
    <w:rsid w:val="0069551D"/>
    <w:rsid w:val="006959D9"/>
    <w:rsid w:val="0069626C"/>
    <w:rsid w:val="00696304"/>
    <w:rsid w:val="0069672E"/>
    <w:rsid w:val="00696759"/>
    <w:rsid w:val="00696832"/>
    <w:rsid w:val="006A0117"/>
    <w:rsid w:val="006A02F3"/>
    <w:rsid w:val="006A0624"/>
    <w:rsid w:val="006A14E6"/>
    <w:rsid w:val="006A15B1"/>
    <w:rsid w:val="006A1717"/>
    <w:rsid w:val="006A1C2F"/>
    <w:rsid w:val="006A1D93"/>
    <w:rsid w:val="006A248A"/>
    <w:rsid w:val="006A2CF2"/>
    <w:rsid w:val="006A3616"/>
    <w:rsid w:val="006A3ABB"/>
    <w:rsid w:val="006A3F5C"/>
    <w:rsid w:val="006A41BC"/>
    <w:rsid w:val="006A43CB"/>
    <w:rsid w:val="006A46CC"/>
    <w:rsid w:val="006A4C83"/>
    <w:rsid w:val="006A513B"/>
    <w:rsid w:val="006A52EB"/>
    <w:rsid w:val="006A567A"/>
    <w:rsid w:val="006A6305"/>
    <w:rsid w:val="006A64B5"/>
    <w:rsid w:val="006A6770"/>
    <w:rsid w:val="006A70B5"/>
    <w:rsid w:val="006A70F2"/>
    <w:rsid w:val="006A73D0"/>
    <w:rsid w:val="006A7573"/>
    <w:rsid w:val="006A7ED1"/>
    <w:rsid w:val="006B02D2"/>
    <w:rsid w:val="006B2330"/>
    <w:rsid w:val="006B366E"/>
    <w:rsid w:val="006B3C3F"/>
    <w:rsid w:val="006B466F"/>
    <w:rsid w:val="006B5900"/>
    <w:rsid w:val="006B6F29"/>
    <w:rsid w:val="006C0A2C"/>
    <w:rsid w:val="006C0D63"/>
    <w:rsid w:val="006C177C"/>
    <w:rsid w:val="006C17B0"/>
    <w:rsid w:val="006C1B7E"/>
    <w:rsid w:val="006C1C7C"/>
    <w:rsid w:val="006C2D0A"/>
    <w:rsid w:val="006C37A1"/>
    <w:rsid w:val="006C3C16"/>
    <w:rsid w:val="006C49A9"/>
    <w:rsid w:val="006D0894"/>
    <w:rsid w:val="006D0940"/>
    <w:rsid w:val="006D0C5C"/>
    <w:rsid w:val="006D0D5A"/>
    <w:rsid w:val="006D3A81"/>
    <w:rsid w:val="006D4521"/>
    <w:rsid w:val="006D487F"/>
    <w:rsid w:val="006D5CB9"/>
    <w:rsid w:val="006D6730"/>
    <w:rsid w:val="006D74F3"/>
    <w:rsid w:val="006D7975"/>
    <w:rsid w:val="006E036B"/>
    <w:rsid w:val="006E0407"/>
    <w:rsid w:val="006E0510"/>
    <w:rsid w:val="006E0739"/>
    <w:rsid w:val="006E0CB2"/>
    <w:rsid w:val="006E1197"/>
    <w:rsid w:val="006E130D"/>
    <w:rsid w:val="006E1796"/>
    <w:rsid w:val="006E1F87"/>
    <w:rsid w:val="006E25C7"/>
    <w:rsid w:val="006E3507"/>
    <w:rsid w:val="006E38C8"/>
    <w:rsid w:val="006E38F3"/>
    <w:rsid w:val="006E39F0"/>
    <w:rsid w:val="006E5263"/>
    <w:rsid w:val="006E5C12"/>
    <w:rsid w:val="006E6145"/>
    <w:rsid w:val="006E66F2"/>
    <w:rsid w:val="006E6944"/>
    <w:rsid w:val="006E718B"/>
    <w:rsid w:val="006E7D74"/>
    <w:rsid w:val="006F0D57"/>
    <w:rsid w:val="006F1760"/>
    <w:rsid w:val="006F1CCE"/>
    <w:rsid w:val="006F252D"/>
    <w:rsid w:val="006F293A"/>
    <w:rsid w:val="006F484D"/>
    <w:rsid w:val="006F4D22"/>
    <w:rsid w:val="006F597B"/>
    <w:rsid w:val="006F5EBC"/>
    <w:rsid w:val="006F5EF7"/>
    <w:rsid w:val="006F61A4"/>
    <w:rsid w:val="006F69A5"/>
    <w:rsid w:val="006F75F4"/>
    <w:rsid w:val="006F79D7"/>
    <w:rsid w:val="007005AC"/>
    <w:rsid w:val="00700A94"/>
    <w:rsid w:val="00704B01"/>
    <w:rsid w:val="007054D2"/>
    <w:rsid w:val="00705EC8"/>
    <w:rsid w:val="00706CBA"/>
    <w:rsid w:val="0071071F"/>
    <w:rsid w:val="00710C21"/>
    <w:rsid w:val="00710D33"/>
    <w:rsid w:val="00710DA5"/>
    <w:rsid w:val="0071119E"/>
    <w:rsid w:val="0071197E"/>
    <w:rsid w:val="00711F9F"/>
    <w:rsid w:val="007122F8"/>
    <w:rsid w:val="00712EE9"/>
    <w:rsid w:val="00713C5B"/>
    <w:rsid w:val="00713EE5"/>
    <w:rsid w:val="00715996"/>
    <w:rsid w:val="00717DDF"/>
    <w:rsid w:val="00720F57"/>
    <w:rsid w:val="00724DEC"/>
    <w:rsid w:val="007251A9"/>
    <w:rsid w:val="00725FA7"/>
    <w:rsid w:val="007263FE"/>
    <w:rsid w:val="007266A4"/>
    <w:rsid w:val="007278DB"/>
    <w:rsid w:val="00727C50"/>
    <w:rsid w:val="00727CE0"/>
    <w:rsid w:val="00730E37"/>
    <w:rsid w:val="007311C6"/>
    <w:rsid w:val="007317A9"/>
    <w:rsid w:val="007328DB"/>
    <w:rsid w:val="007334D7"/>
    <w:rsid w:val="00733AEA"/>
    <w:rsid w:val="0073410A"/>
    <w:rsid w:val="007352AE"/>
    <w:rsid w:val="00735C99"/>
    <w:rsid w:val="00735D36"/>
    <w:rsid w:val="00736794"/>
    <w:rsid w:val="00737BE8"/>
    <w:rsid w:val="00737CB2"/>
    <w:rsid w:val="007402B1"/>
    <w:rsid w:val="0074264B"/>
    <w:rsid w:val="00742BE3"/>
    <w:rsid w:val="00742C5E"/>
    <w:rsid w:val="0074489E"/>
    <w:rsid w:val="00744E8B"/>
    <w:rsid w:val="00744F0F"/>
    <w:rsid w:val="00747669"/>
    <w:rsid w:val="00751B16"/>
    <w:rsid w:val="007525E8"/>
    <w:rsid w:val="007554D7"/>
    <w:rsid w:val="00755EA7"/>
    <w:rsid w:val="00756D7F"/>
    <w:rsid w:val="00761AFD"/>
    <w:rsid w:val="0076249B"/>
    <w:rsid w:val="0076296F"/>
    <w:rsid w:val="00762A6F"/>
    <w:rsid w:val="007635BA"/>
    <w:rsid w:val="007637C5"/>
    <w:rsid w:val="00764171"/>
    <w:rsid w:val="00764733"/>
    <w:rsid w:val="00764B81"/>
    <w:rsid w:val="00764C8E"/>
    <w:rsid w:val="00764DC2"/>
    <w:rsid w:val="00764F1C"/>
    <w:rsid w:val="00765A66"/>
    <w:rsid w:val="00766062"/>
    <w:rsid w:val="007665AE"/>
    <w:rsid w:val="007669C6"/>
    <w:rsid w:val="00766EC0"/>
    <w:rsid w:val="00767826"/>
    <w:rsid w:val="00767F14"/>
    <w:rsid w:val="00767FFD"/>
    <w:rsid w:val="0077026A"/>
    <w:rsid w:val="007705AA"/>
    <w:rsid w:val="00770681"/>
    <w:rsid w:val="00771178"/>
    <w:rsid w:val="007711F1"/>
    <w:rsid w:val="007712A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9BD"/>
    <w:rsid w:val="00780B8E"/>
    <w:rsid w:val="00780C87"/>
    <w:rsid w:val="0078101E"/>
    <w:rsid w:val="00781D89"/>
    <w:rsid w:val="00781F66"/>
    <w:rsid w:val="007834B7"/>
    <w:rsid w:val="007838A3"/>
    <w:rsid w:val="00783DCB"/>
    <w:rsid w:val="007847BA"/>
    <w:rsid w:val="00785052"/>
    <w:rsid w:val="00785333"/>
    <w:rsid w:val="007854D9"/>
    <w:rsid w:val="00785A0C"/>
    <w:rsid w:val="00785D08"/>
    <w:rsid w:val="00786C75"/>
    <w:rsid w:val="00786C85"/>
    <w:rsid w:val="00786FD7"/>
    <w:rsid w:val="007870B6"/>
    <w:rsid w:val="0078739B"/>
    <w:rsid w:val="00787C39"/>
    <w:rsid w:val="0079016E"/>
    <w:rsid w:val="00790ED9"/>
    <w:rsid w:val="0079100B"/>
    <w:rsid w:val="00791281"/>
    <w:rsid w:val="00791441"/>
    <w:rsid w:val="00791EAF"/>
    <w:rsid w:val="0079263C"/>
    <w:rsid w:val="0079300C"/>
    <w:rsid w:val="007936C4"/>
    <w:rsid w:val="00793769"/>
    <w:rsid w:val="00793CD6"/>
    <w:rsid w:val="00794B07"/>
    <w:rsid w:val="00795425"/>
    <w:rsid w:val="007966DD"/>
    <w:rsid w:val="00796AA3"/>
    <w:rsid w:val="00797052"/>
    <w:rsid w:val="007A0781"/>
    <w:rsid w:val="007A1B4A"/>
    <w:rsid w:val="007A1E5C"/>
    <w:rsid w:val="007A1EC1"/>
    <w:rsid w:val="007A378B"/>
    <w:rsid w:val="007A399A"/>
    <w:rsid w:val="007A42E6"/>
    <w:rsid w:val="007A4BC7"/>
    <w:rsid w:val="007A5B31"/>
    <w:rsid w:val="007A618B"/>
    <w:rsid w:val="007A6821"/>
    <w:rsid w:val="007A769F"/>
    <w:rsid w:val="007A7E2C"/>
    <w:rsid w:val="007A7EF1"/>
    <w:rsid w:val="007B0E17"/>
    <w:rsid w:val="007B2344"/>
    <w:rsid w:val="007B256A"/>
    <w:rsid w:val="007B47DE"/>
    <w:rsid w:val="007B4978"/>
    <w:rsid w:val="007B4A26"/>
    <w:rsid w:val="007B54D3"/>
    <w:rsid w:val="007B5937"/>
    <w:rsid w:val="007B651A"/>
    <w:rsid w:val="007B6C52"/>
    <w:rsid w:val="007B6DD5"/>
    <w:rsid w:val="007B78B1"/>
    <w:rsid w:val="007C0449"/>
    <w:rsid w:val="007C20AB"/>
    <w:rsid w:val="007C4BB1"/>
    <w:rsid w:val="007C75EF"/>
    <w:rsid w:val="007C786D"/>
    <w:rsid w:val="007D0A60"/>
    <w:rsid w:val="007D0B46"/>
    <w:rsid w:val="007D0C35"/>
    <w:rsid w:val="007D0C53"/>
    <w:rsid w:val="007D0E65"/>
    <w:rsid w:val="007D185A"/>
    <w:rsid w:val="007D26D5"/>
    <w:rsid w:val="007D284C"/>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9F0"/>
    <w:rsid w:val="00801B68"/>
    <w:rsid w:val="00802235"/>
    <w:rsid w:val="0080243F"/>
    <w:rsid w:val="00802C04"/>
    <w:rsid w:val="00803B3B"/>
    <w:rsid w:val="00803BB3"/>
    <w:rsid w:val="00803EAD"/>
    <w:rsid w:val="0080415C"/>
    <w:rsid w:val="00806278"/>
    <w:rsid w:val="00806526"/>
    <w:rsid w:val="0080689D"/>
    <w:rsid w:val="00806A95"/>
    <w:rsid w:val="0080729C"/>
    <w:rsid w:val="008076AC"/>
    <w:rsid w:val="00810C47"/>
    <w:rsid w:val="008118EE"/>
    <w:rsid w:val="00811FED"/>
    <w:rsid w:val="00812366"/>
    <w:rsid w:val="00812388"/>
    <w:rsid w:val="00812450"/>
    <w:rsid w:val="00813285"/>
    <w:rsid w:val="008139FE"/>
    <w:rsid w:val="00813E99"/>
    <w:rsid w:val="0081441D"/>
    <w:rsid w:val="008145E8"/>
    <w:rsid w:val="00814B76"/>
    <w:rsid w:val="00815168"/>
    <w:rsid w:val="00815DA6"/>
    <w:rsid w:val="00815DCA"/>
    <w:rsid w:val="00816464"/>
    <w:rsid w:val="00816E13"/>
    <w:rsid w:val="00816FDD"/>
    <w:rsid w:val="008172B3"/>
    <w:rsid w:val="00817ACB"/>
    <w:rsid w:val="00817C04"/>
    <w:rsid w:val="00820958"/>
    <w:rsid w:val="00820B6D"/>
    <w:rsid w:val="00821107"/>
    <w:rsid w:val="008212F2"/>
    <w:rsid w:val="00821321"/>
    <w:rsid w:val="00821979"/>
    <w:rsid w:val="008221B5"/>
    <w:rsid w:val="00822495"/>
    <w:rsid w:val="0082297B"/>
    <w:rsid w:val="008306E9"/>
    <w:rsid w:val="0083342E"/>
    <w:rsid w:val="00833ADD"/>
    <w:rsid w:val="00833EAD"/>
    <w:rsid w:val="0083475F"/>
    <w:rsid w:val="00834F30"/>
    <w:rsid w:val="00835DB2"/>
    <w:rsid w:val="008363DD"/>
    <w:rsid w:val="00837D85"/>
    <w:rsid w:val="0084003F"/>
    <w:rsid w:val="00840303"/>
    <w:rsid w:val="008416FF"/>
    <w:rsid w:val="008417E9"/>
    <w:rsid w:val="008420BD"/>
    <w:rsid w:val="00843888"/>
    <w:rsid w:val="0084405A"/>
    <w:rsid w:val="00844C23"/>
    <w:rsid w:val="00844DA8"/>
    <w:rsid w:val="008464D7"/>
    <w:rsid w:val="0084739D"/>
    <w:rsid w:val="00847B20"/>
    <w:rsid w:val="00850663"/>
    <w:rsid w:val="00850F78"/>
    <w:rsid w:val="00851113"/>
    <w:rsid w:val="00851B58"/>
    <w:rsid w:val="0085261F"/>
    <w:rsid w:val="00852784"/>
    <w:rsid w:val="008527A5"/>
    <w:rsid w:val="00853291"/>
    <w:rsid w:val="00853A11"/>
    <w:rsid w:val="00854C03"/>
    <w:rsid w:val="00856DE9"/>
    <w:rsid w:val="0085705C"/>
    <w:rsid w:val="00860380"/>
    <w:rsid w:val="008625ED"/>
    <w:rsid w:val="00862C08"/>
    <w:rsid w:val="00863265"/>
    <w:rsid w:val="0086459D"/>
    <w:rsid w:val="00865EF4"/>
    <w:rsid w:val="00865FE6"/>
    <w:rsid w:val="00866053"/>
    <w:rsid w:val="008661D8"/>
    <w:rsid w:val="008664CE"/>
    <w:rsid w:val="00866B10"/>
    <w:rsid w:val="008677A6"/>
    <w:rsid w:val="00867E9E"/>
    <w:rsid w:val="0087122E"/>
    <w:rsid w:val="0087252B"/>
    <w:rsid w:val="00873C0D"/>
    <w:rsid w:val="00873C10"/>
    <w:rsid w:val="008741F2"/>
    <w:rsid w:val="00875C84"/>
    <w:rsid w:val="00875F9E"/>
    <w:rsid w:val="00876701"/>
    <w:rsid w:val="008769D5"/>
    <w:rsid w:val="00876AA7"/>
    <w:rsid w:val="00877148"/>
    <w:rsid w:val="008777E6"/>
    <w:rsid w:val="00880C91"/>
    <w:rsid w:val="00881EFC"/>
    <w:rsid w:val="008825B1"/>
    <w:rsid w:val="0088277B"/>
    <w:rsid w:val="008828A8"/>
    <w:rsid w:val="00882FD6"/>
    <w:rsid w:val="00883970"/>
    <w:rsid w:val="00883CD8"/>
    <w:rsid w:val="00884498"/>
    <w:rsid w:val="00884ED3"/>
    <w:rsid w:val="00885CFE"/>
    <w:rsid w:val="00887746"/>
    <w:rsid w:val="008901D5"/>
    <w:rsid w:val="008903F4"/>
    <w:rsid w:val="008908D3"/>
    <w:rsid w:val="00890ABD"/>
    <w:rsid w:val="00891103"/>
    <w:rsid w:val="00891394"/>
    <w:rsid w:val="008919DC"/>
    <w:rsid w:val="00891B20"/>
    <w:rsid w:val="00891BE4"/>
    <w:rsid w:val="00892606"/>
    <w:rsid w:val="00892931"/>
    <w:rsid w:val="00892C5D"/>
    <w:rsid w:val="00892E07"/>
    <w:rsid w:val="00893020"/>
    <w:rsid w:val="0089349C"/>
    <w:rsid w:val="0089365A"/>
    <w:rsid w:val="0089530B"/>
    <w:rsid w:val="0089658C"/>
    <w:rsid w:val="00897A4B"/>
    <w:rsid w:val="00897BDF"/>
    <w:rsid w:val="008A095B"/>
    <w:rsid w:val="008A1004"/>
    <w:rsid w:val="008A18F9"/>
    <w:rsid w:val="008A1DBF"/>
    <w:rsid w:val="008A1ECB"/>
    <w:rsid w:val="008A2328"/>
    <w:rsid w:val="008A2833"/>
    <w:rsid w:val="008A2CFE"/>
    <w:rsid w:val="008A313F"/>
    <w:rsid w:val="008A3DA8"/>
    <w:rsid w:val="008A4696"/>
    <w:rsid w:val="008A7AD2"/>
    <w:rsid w:val="008B0630"/>
    <w:rsid w:val="008B13FF"/>
    <w:rsid w:val="008B1586"/>
    <w:rsid w:val="008B3044"/>
    <w:rsid w:val="008B3A6D"/>
    <w:rsid w:val="008B4143"/>
    <w:rsid w:val="008B41FF"/>
    <w:rsid w:val="008B4701"/>
    <w:rsid w:val="008B5929"/>
    <w:rsid w:val="008B6159"/>
    <w:rsid w:val="008B62E6"/>
    <w:rsid w:val="008B7AE8"/>
    <w:rsid w:val="008C0E56"/>
    <w:rsid w:val="008C1230"/>
    <w:rsid w:val="008C2C09"/>
    <w:rsid w:val="008C4892"/>
    <w:rsid w:val="008C4AA0"/>
    <w:rsid w:val="008C5217"/>
    <w:rsid w:val="008C5A70"/>
    <w:rsid w:val="008C5B32"/>
    <w:rsid w:val="008C5BBB"/>
    <w:rsid w:val="008C6297"/>
    <w:rsid w:val="008C7125"/>
    <w:rsid w:val="008C7C80"/>
    <w:rsid w:val="008D059C"/>
    <w:rsid w:val="008D1215"/>
    <w:rsid w:val="008D4D66"/>
    <w:rsid w:val="008D516B"/>
    <w:rsid w:val="008D5619"/>
    <w:rsid w:val="008D626A"/>
    <w:rsid w:val="008D7515"/>
    <w:rsid w:val="008D755C"/>
    <w:rsid w:val="008D7CA7"/>
    <w:rsid w:val="008E04E7"/>
    <w:rsid w:val="008E08F9"/>
    <w:rsid w:val="008E0FFE"/>
    <w:rsid w:val="008E1B0E"/>
    <w:rsid w:val="008E2302"/>
    <w:rsid w:val="008E375C"/>
    <w:rsid w:val="008E3BB6"/>
    <w:rsid w:val="008E3EF2"/>
    <w:rsid w:val="008E4834"/>
    <w:rsid w:val="008E4BE0"/>
    <w:rsid w:val="008E50E7"/>
    <w:rsid w:val="008E5211"/>
    <w:rsid w:val="008E5C00"/>
    <w:rsid w:val="008E5E7F"/>
    <w:rsid w:val="008E6244"/>
    <w:rsid w:val="008F0185"/>
    <w:rsid w:val="008F01D2"/>
    <w:rsid w:val="008F047B"/>
    <w:rsid w:val="008F1626"/>
    <w:rsid w:val="008F1759"/>
    <w:rsid w:val="008F19BB"/>
    <w:rsid w:val="008F2A86"/>
    <w:rsid w:val="008F36CD"/>
    <w:rsid w:val="008F387F"/>
    <w:rsid w:val="008F395C"/>
    <w:rsid w:val="008F42DE"/>
    <w:rsid w:val="008F44F1"/>
    <w:rsid w:val="008F5A7F"/>
    <w:rsid w:val="008F5CAC"/>
    <w:rsid w:val="008F6801"/>
    <w:rsid w:val="008F6E4A"/>
    <w:rsid w:val="008F7383"/>
    <w:rsid w:val="00900C42"/>
    <w:rsid w:val="00900E88"/>
    <w:rsid w:val="009036E2"/>
    <w:rsid w:val="00904121"/>
    <w:rsid w:val="009042E1"/>
    <w:rsid w:val="009047A4"/>
    <w:rsid w:val="00907496"/>
    <w:rsid w:val="00907928"/>
    <w:rsid w:val="00910D3E"/>
    <w:rsid w:val="00910DB9"/>
    <w:rsid w:val="00911622"/>
    <w:rsid w:val="00912106"/>
    <w:rsid w:val="00912287"/>
    <w:rsid w:val="00912501"/>
    <w:rsid w:val="00912BCC"/>
    <w:rsid w:val="00914585"/>
    <w:rsid w:val="00914CF0"/>
    <w:rsid w:val="00914F51"/>
    <w:rsid w:val="009150C7"/>
    <w:rsid w:val="009155F8"/>
    <w:rsid w:val="00917AED"/>
    <w:rsid w:val="0092027E"/>
    <w:rsid w:val="00920DFD"/>
    <w:rsid w:val="00921352"/>
    <w:rsid w:val="00921D4B"/>
    <w:rsid w:val="00921F3E"/>
    <w:rsid w:val="0092311A"/>
    <w:rsid w:val="0092384A"/>
    <w:rsid w:val="00923A3C"/>
    <w:rsid w:val="00924D35"/>
    <w:rsid w:val="00924F53"/>
    <w:rsid w:val="00925232"/>
    <w:rsid w:val="009256F8"/>
    <w:rsid w:val="00925917"/>
    <w:rsid w:val="0092591B"/>
    <w:rsid w:val="00925AF8"/>
    <w:rsid w:val="00926377"/>
    <w:rsid w:val="009265DF"/>
    <w:rsid w:val="009269E6"/>
    <w:rsid w:val="00927AF2"/>
    <w:rsid w:val="00927E45"/>
    <w:rsid w:val="00927EEB"/>
    <w:rsid w:val="009303BA"/>
    <w:rsid w:val="009309E0"/>
    <w:rsid w:val="0093114B"/>
    <w:rsid w:val="00932708"/>
    <w:rsid w:val="00932E7B"/>
    <w:rsid w:val="00933536"/>
    <w:rsid w:val="009343BD"/>
    <w:rsid w:val="009346CD"/>
    <w:rsid w:val="0093556F"/>
    <w:rsid w:val="0093588D"/>
    <w:rsid w:val="00935B5F"/>
    <w:rsid w:val="00937255"/>
    <w:rsid w:val="00937B58"/>
    <w:rsid w:val="00937DEE"/>
    <w:rsid w:val="00937FDD"/>
    <w:rsid w:val="0094030E"/>
    <w:rsid w:val="00940381"/>
    <w:rsid w:val="00940F36"/>
    <w:rsid w:val="009419F1"/>
    <w:rsid w:val="00942858"/>
    <w:rsid w:val="0094362C"/>
    <w:rsid w:val="00943680"/>
    <w:rsid w:val="00944078"/>
    <w:rsid w:val="00945A4D"/>
    <w:rsid w:val="00945CC1"/>
    <w:rsid w:val="00946781"/>
    <w:rsid w:val="00947061"/>
    <w:rsid w:val="009471D5"/>
    <w:rsid w:val="009473B8"/>
    <w:rsid w:val="00950590"/>
    <w:rsid w:val="0095164B"/>
    <w:rsid w:val="00951B1A"/>
    <w:rsid w:val="009521F4"/>
    <w:rsid w:val="00952464"/>
    <w:rsid w:val="00953321"/>
    <w:rsid w:val="00953879"/>
    <w:rsid w:val="00953BA3"/>
    <w:rsid w:val="009561EE"/>
    <w:rsid w:val="0095624F"/>
    <w:rsid w:val="0095727F"/>
    <w:rsid w:val="00957521"/>
    <w:rsid w:val="00957635"/>
    <w:rsid w:val="00957CBC"/>
    <w:rsid w:val="009608F1"/>
    <w:rsid w:val="009610A8"/>
    <w:rsid w:val="00961B23"/>
    <w:rsid w:val="00962A2F"/>
    <w:rsid w:val="00962B62"/>
    <w:rsid w:val="00962FD4"/>
    <w:rsid w:val="00964429"/>
    <w:rsid w:val="009653AC"/>
    <w:rsid w:val="00965625"/>
    <w:rsid w:val="00965A2E"/>
    <w:rsid w:val="00966743"/>
    <w:rsid w:val="00966E55"/>
    <w:rsid w:val="009678F1"/>
    <w:rsid w:val="00967D9A"/>
    <w:rsid w:val="0097156E"/>
    <w:rsid w:val="00972382"/>
    <w:rsid w:val="00972F89"/>
    <w:rsid w:val="00973B5C"/>
    <w:rsid w:val="009741B7"/>
    <w:rsid w:val="009744AA"/>
    <w:rsid w:val="009751F3"/>
    <w:rsid w:val="009753F4"/>
    <w:rsid w:val="00975584"/>
    <w:rsid w:val="00975D9E"/>
    <w:rsid w:val="0097613B"/>
    <w:rsid w:val="0097653F"/>
    <w:rsid w:val="00976EF7"/>
    <w:rsid w:val="00981779"/>
    <w:rsid w:val="009836D1"/>
    <w:rsid w:val="00983AA0"/>
    <w:rsid w:val="009840A4"/>
    <w:rsid w:val="0098451C"/>
    <w:rsid w:val="00984825"/>
    <w:rsid w:val="00985660"/>
    <w:rsid w:val="00985E8A"/>
    <w:rsid w:val="00990369"/>
    <w:rsid w:val="009904EA"/>
    <w:rsid w:val="00990D85"/>
    <w:rsid w:val="00990E75"/>
    <w:rsid w:val="00991A76"/>
    <w:rsid w:val="00991C42"/>
    <w:rsid w:val="00992779"/>
    <w:rsid w:val="00993B11"/>
    <w:rsid w:val="00993E56"/>
    <w:rsid w:val="00993F2B"/>
    <w:rsid w:val="009942F7"/>
    <w:rsid w:val="00994386"/>
    <w:rsid w:val="00994A29"/>
    <w:rsid w:val="009957A8"/>
    <w:rsid w:val="0099627A"/>
    <w:rsid w:val="00996601"/>
    <w:rsid w:val="00996A90"/>
    <w:rsid w:val="00996B17"/>
    <w:rsid w:val="009A0BB2"/>
    <w:rsid w:val="009A0C2E"/>
    <w:rsid w:val="009A0F49"/>
    <w:rsid w:val="009A10B0"/>
    <w:rsid w:val="009A329E"/>
    <w:rsid w:val="009A3BEB"/>
    <w:rsid w:val="009A3DC5"/>
    <w:rsid w:val="009A437A"/>
    <w:rsid w:val="009A49A8"/>
    <w:rsid w:val="009A50A9"/>
    <w:rsid w:val="009A50C7"/>
    <w:rsid w:val="009A5A21"/>
    <w:rsid w:val="009A7607"/>
    <w:rsid w:val="009A767B"/>
    <w:rsid w:val="009A7927"/>
    <w:rsid w:val="009A7BC5"/>
    <w:rsid w:val="009A7DE0"/>
    <w:rsid w:val="009B0668"/>
    <w:rsid w:val="009B0DEF"/>
    <w:rsid w:val="009B2450"/>
    <w:rsid w:val="009B2A1B"/>
    <w:rsid w:val="009B30C7"/>
    <w:rsid w:val="009B3356"/>
    <w:rsid w:val="009B4460"/>
    <w:rsid w:val="009B453E"/>
    <w:rsid w:val="009B46CE"/>
    <w:rsid w:val="009B4B2A"/>
    <w:rsid w:val="009B6782"/>
    <w:rsid w:val="009B784A"/>
    <w:rsid w:val="009C0CB0"/>
    <w:rsid w:val="009C101E"/>
    <w:rsid w:val="009C17C7"/>
    <w:rsid w:val="009C1812"/>
    <w:rsid w:val="009C1941"/>
    <w:rsid w:val="009C1D97"/>
    <w:rsid w:val="009C1FDB"/>
    <w:rsid w:val="009C3891"/>
    <w:rsid w:val="009C38E0"/>
    <w:rsid w:val="009C3D79"/>
    <w:rsid w:val="009C664E"/>
    <w:rsid w:val="009C716E"/>
    <w:rsid w:val="009C71E4"/>
    <w:rsid w:val="009C7805"/>
    <w:rsid w:val="009D0B51"/>
    <w:rsid w:val="009D2024"/>
    <w:rsid w:val="009D2573"/>
    <w:rsid w:val="009D2BA5"/>
    <w:rsid w:val="009D2BDA"/>
    <w:rsid w:val="009D3474"/>
    <w:rsid w:val="009D4055"/>
    <w:rsid w:val="009D4A9B"/>
    <w:rsid w:val="009D5400"/>
    <w:rsid w:val="009D60ED"/>
    <w:rsid w:val="009E1007"/>
    <w:rsid w:val="009E1F6C"/>
    <w:rsid w:val="009E2C6E"/>
    <w:rsid w:val="009E309C"/>
    <w:rsid w:val="009E336B"/>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17D"/>
    <w:rsid w:val="00A13945"/>
    <w:rsid w:val="00A14176"/>
    <w:rsid w:val="00A1512A"/>
    <w:rsid w:val="00A16771"/>
    <w:rsid w:val="00A175C9"/>
    <w:rsid w:val="00A20579"/>
    <w:rsid w:val="00A2081B"/>
    <w:rsid w:val="00A2156B"/>
    <w:rsid w:val="00A22728"/>
    <w:rsid w:val="00A22797"/>
    <w:rsid w:val="00A2294E"/>
    <w:rsid w:val="00A22D19"/>
    <w:rsid w:val="00A2328D"/>
    <w:rsid w:val="00A23B35"/>
    <w:rsid w:val="00A24614"/>
    <w:rsid w:val="00A24A3A"/>
    <w:rsid w:val="00A25025"/>
    <w:rsid w:val="00A2665D"/>
    <w:rsid w:val="00A26879"/>
    <w:rsid w:val="00A26AA4"/>
    <w:rsid w:val="00A26C36"/>
    <w:rsid w:val="00A3010B"/>
    <w:rsid w:val="00A30426"/>
    <w:rsid w:val="00A31A49"/>
    <w:rsid w:val="00A31C8E"/>
    <w:rsid w:val="00A31FC9"/>
    <w:rsid w:val="00A32341"/>
    <w:rsid w:val="00A3308C"/>
    <w:rsid w:val="00A344E0"/>
    <w:rsid w:val="00A34691"/>
    <w:rsid w:val="00A34770"/>
    <w:rsid w:val="00A35DFA"/>
    <w:rsid w:val="00A36459"/>
    <w:rsid w:val="00A36EC6"/>
    <w:rsid w:val="00A41D38"/>
    <w:rsid w:val="00A42DDD"/>
    <w:rsid w:val="00A4528B"/>
    <w:rsid w:val="00A473D8"/>
    <w:rsid w:val="00A50B02"/>
    <w:rsid w:val="00A50CCB"/>
    <w:rsid w:val="00A51327"/>
    <w:rsid w:val="00A51E69"/>
    <w:rsid w:val="00A522B5"/>
    <w:rsid w:val="00A54D04"/>
    <w:rsid w:val="00A558D2"/>
    <w:rsid w:val="00A55994"/>
    <w:rsid w:val="00A55E19"/>
    <w:rsid w:val="00A56A03"/>
    <w:rsid w:val="00A56AD9"/>
    <w:rsid w:val="00A56E11"/>
    <w:rsid w:val="00A606D5"/>
    <w:rsid w:val="00A612B6"/>
    <w:rsid w:val="00A62BC9"/>
    <w:rsid w:val="00A62D14"/>
    <w:rsid w:val="00A6334E"/>
    <w:rsid w:val="00A633CA"/>
    <w:rsid w:val="00A63D5C"/>
    <w:rsid w:val="00A64E42"/>
    <w:rsid w:val="00A64FAA"/>
    <w:rsid w:val="00A652E3"/>
    <w:rsid w:val="00A657B9"/>
    <w:rsid w:val="00A66272"/>
    <w:rsid w:val="00A66B97"/>
    <w:rsid w:val="00A678C6"/>
    <w:rsid w:val="00A71822"/>
    <w:rsid w:val="00A724BF"/>
    <w:rsid w:val="00A72A05"/>
    <w:rsid w:val="00A72E4E"/>
    <w:rsid w:val="00A73B84"/>
    <w:rsid w:val="00A746A8"/>
    <w:rsid w:val="00A748AF"/>
    <w:rsid w:val="00A7495B"/>
    <w:rsid w:val="00A75300"/>
    <w:rsid w:val="00A757B7"/>
    <w:rsid w:val="00A75A0D"/>
    <w:rsid w:val="00A763DD"/>
    <w:rsid w:val="00A76A13"/>
    <w:rsid w:val="00A775BA"/>
    <w:rsid w:val="00A804A4"/>
    <w:rsid w:val="00A8067B"/>
    <w:rsid w:val="00A819A8"/>
    <w:rsid w:val="00A83973"/>
    <w:rsid w:val="00A86EBD"/>
    <w:rsid w:val="00A902AF"/>
    <w:rsid w:val="00A9066D"/>
    <w:rsid w:val="00A91A3C"/>
    <w:rsid w:val="00A91CDC"/>
    <w:rsid w:val="00A92795"/>
    <w:rsid w:val="00A92A35"/>
    <w:rsid w:val="00A93391"/>
    <w:rsid w:val="00A93922"/>
    <w:rsid w:val="00A93E9D"/>
    <w:rsid w:val="00A957A9"/>
    <w:rsid w:val="00A95A87"/>
    <w:rsid w:val="00A95B3C"/>
    <w:rsid w:val="00A963C2"/>
    <w:rsid w:val="00AA01F7"/>
    <w:rsid w:val="00AA0668"/>
    <w:rsid w:val="00AA0768"/>
    <w:rsid w:val="00AA2BAB"/>
    <w:rsid w:val="00AA3040"/>
    <w:rsid w:val="00AA4491"/>
    <w:rsid w:val="00AA5349"/>
    <w:rsid w:val="00AA5527"/>
    <w:rsid w:val="00AA5939"/>
    <w:rsid w:val="00AA5C92"/>
    <w:rsid w:val="00AA6C2E"/>
    <w:rsid w:val="00AA74B5"/>
    <w:rsid w:val="00AA770F"/>
    <w:rsid w:val="00AB04DD"/>
    <w:rsid w:val="00AB120C"/>
    <w:rsid w:val="00AB1374"/>
    <w:rsid w:val="00AB157D"/>
    <w:rsid w:val="00AB1B8E"/>
    <w:rsid w:val="00AB1E03"/>
    <w:rsid w:val="00AB2054"/>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3983"/>
    <w:rsid w:val="00AC486C"/>
    <w:rsid w:val="00AC4B34"/>
    <w:rsid w:val="00AC6188"/>
    <w:rsid w:val="00AC709A"/>
    <w:rsid w:val="00AC77D1"/>
    <w:rsid w:val="00AC7BF4"/>
    <w:rsid w:val="00AC7F48"/>
    <w:rsid w:val="00AD067F"/>
    <w:rsid w:val="00AD1588"/>
    <w:rsid w:val="00AD15B2"/>
    <w:rsid w:val="00AD2439"/>
    <w:rsid w:val="00AD2A92"/>
    <w:rsid w:val="00AD2C52"/>
    <w:rsid w:val="00AD30B7"/>
    <w:rsid w:val="00AD35B4"/>
    <w:rsid w:val="00AD3A7F"/>
    <w:rsid w:val="00AD455D"/>
    <w:rsid w:val="00AD4AB8"/>
    <w:rsid w:val="00AD4B6A"/>
    <w:rsid w:val="00AD6AD2"/>
    <w:rsid w:val="00AD7982"/>
    <w:rsid w:val="00AE003D"/>
    <w:rsid w:val="00AE0198"/>
    <w:rsid w:val="00AE263C"/>
    <w:rsid w:val="00AE2A52"/>
    <w:rsid w:val="00AE2F8D"/>
    <w:rsid w:val="00AE6961"/>
    <w:rsid w:val="00AE798E"/>
    <w:rsid w:val="00AE7ABC"/>
    <w:rsid w:val="00AF06DF"/>
    <w:rsid w:val="00AF106A"/>
    <w:rsid w:val="00AF3281"/>
    <w:rsid w:val="00AF3786"/>
    <w:rsid w:val="00AF461A"/>
    <w:rsid w:val="00AF4858"/>
    <w:rsid w:val="00AF58A2"/>
    <w:rsid w:val="00AF6C54"/>
    <w:rsid w:val="00AF6D27"/>
    <w:rsid w:val="00AF738B"/>
    <w:rsid w:val="00B00B3C"/>
    <w:rsid w:val="00B015A7"/>
    <w:rsid w:val="00B01834"/>
    <w:rsid w:val="00B01F63"/>
    <w:rsid w:val="00B033E6"/>
    <w:rsid w:val="00B03425"/>
    <w:rsid w:val="00B035EF"/>
    <w:rsid w:val="00B03702"/>
    <w:rsid w:val="00B037F5"/>
    <w:rsid w:val="00B03C6E"/>
    <w:rsid w:val="00B042C6"/>
    <w:rsid w:val="00B0592A"/>
    <w:rsid w:val="00B05B6B"/>
    <w:rsid w:val="00B05E87"/>
    <w:rsid w:val="00B0694D"/>
    <w:rsid w:val="00B074AF"/>
    <w:rsid w:val="00B0754D"/>
    <w:rsid w:val="00B077A1"/>
    <w:rsid w:val="00B10AEB"/>
    <w:rsid w:val="00B10E67"/>
    <w:rsid w:val="00B10F95"/>
    <w:rsid w:val="00B11F2F"/>
    <w:rsid w:val="00B1209A"/>
    <w:rsid w:val="00B124E2"/>
    <w:rsid w:val="00B12816"/>
    <w:rsid w:val="00B13DCB"/>
    <w:rsid w:val="00B13EAC"/>
    <w:rsid w:val="00B1405B"/>
    <w:rsid w:val="00B14139"/>
    <w:rsid w:val="00B1423A"/>
    <w:rsid w:val="00B1570C"/>
    <w:rsid w:val="00B157AC"/>
    <w:rsid w:val="00B15954"/>
    <w:rsid w:val="00B16A02"/>
    <w:rsid w:val="00B170B2"/>
    <w:rsid w:val="00B1783E"/>
    <w:rsid w:val="00B2098D"/>
    <w:rsid w:val="00B20BCF"/>
    <w:rsid w:val="00B22637"/>
    <w:rsid w:val="00B22C1D"/>
    <w:rsid w:val="00B22C59"/>
    <w:rsid w:val="00B22D35"/>
    <w:rsid w:val="00B25CA3"/>
    <w:rsid w:val="00B25FD3"/>
    <w:rsid w:val="00B2774E"/>
    <w:rsid w:val="00B302F8"/>
    <w:rsid w:val="00B310AE"/>
    <w:rsid w:val="00B31287"/>
    <w:rsid w:val="00B323B4"/>
    <w:rsid w:val="00B335CA"/>
    <w:rsid w:val="00B3381E"/>
    <w:rsid w:val="00B341A0"/>
    <w:rsid w:val="00B3455E"/>
    <w:rsid w:val="00B34C02"/>
    <w:rsid w:val="00B359BC"/>
    <w:rsid w:val="00B370DA"/>
    <w:rsid w:val="00B371F5"/>
    <w:rsid w:val="00B37BC2"/>
    <w:rsid w:val="00B406B1"/>
    <w:rsid w:val="00B41F66"/>
    <w:rsid w:val="00B43811"/>
    <w:rsid w:val="00B4423A"/>
    <w:rsid w:val="00B44699"/>
    <w:rsid w:val="00B44B56"/>
    <w:rsid w:val="00B46E72"/>
    <w:rsid w:val="00B51301"/>
    <w:rsid w:val="00B51F5D"/>
    <w:rsid w:val="00B52366"/>
    <w:rsid w:val="00B532D0"/>
    <w:rsid w:val="00B53340"/>
    <w:rsid w:val="00B540F3"/>
    <w:rsid w:val="00B54221"/>
    <w:rsid w:val="00B54A7F"/>
    <w:rsid w:val="00B5500E"/>
    <w:rsid w:val="00B55090"/>
    <w:rsid w:val="00B552B5"/>
    <w:rsid w:val="00B606C5"/>
    <w:rsid w:val="00B622CE"/>
    <w:rsid w:val="00B626CA"/>
    <w:rsid w:val="00B62D9A"/>
    <w:rsid w:val="00B63731"/>
    <w:rsid w:val="00B6468C"/>
    <w:rsid w:val="00B64AA9"/>
    <w:rsid w:val="00B64FB3"/>
    <w:rsid w:val="00B66C29"/>
    <w:rsid w:val="00B67BF6"/>
    <w:rsid w:val="00B67ED9"/>
    <w:rsid w:val="00B7066D"/>
    <w:rsid w:val="00B70ADA"/>
    <w:rsid w:val="00B70C11"/>
    <w:rsid w:val="00B70F47"/>
    <w:rsid w:val="00B714EE"/>
    <w:rsid w:val="00B715FF"/>
    <w:rsid w:val="00B72244"/>
    <w:rsid w:val="00B722C7"/>
    <w:rsid w:val="00B72F09"/>
    <w:rsid w:val="00B72FC8"/>
    <w:rsid w:val="00B737EC"/>
    <w:rsid w:val="00B73A55"/>
    <w:rsid w:val="00B75341"/>
    <w:rsid w:val="00B754C1"/>
    <w:rsid w:val="00B7566F"/>
    <w:rsid w:val="00B75999"/>
    <w:rsid w:val="00B75A26"/>
    <w:rsid w:val="00B8015F"/>
    <w:rsid w:val="00B802AD"/>
    <w:rsid w:val="00B803BE"/>
    <w:rsid w:val="00B806AD"/>
    <w:rsid w:val="00B8071F"/>
    <w:rsid w:val="00B812DB"/>
    <w:rsid w:val="00B8165E"/>
    <w:rsid w:val="00B81BD5"/>
    <w:rsid w:val="00B81CDB"/>
    <w:rsid w:val="00B82878"/>
    <w:rsid w:val="00B82B76"/>
    <w:rsid w:val="00B83C16"/>
    <w:rsid w:val="00B840E2"/>
    <w:rsid w:val="00B8486B"/>
    <w:rsid w:val="00B84ACE"/>
    <w:rsid w:val="00B84CE1"/>
    <w:rsid w:val="00B84D91"/>
    <w:rsid w:val="00B85296"/>
    <w:rsid w:val="00B8531D"/>
    <w:rsid w:val="00B85F70"/>
    <w:rsid w:val="00B867F3"/>
    <w:rsid w:val="00B86AF6"/>
    <w:rsid w:val="00B86C27"/>
    <w:rsid w:val="00B872DD"/>
    <w:rsid w:val="00B91978"/>
    <w:rsid w:val="00B927E3"/>
    <w:rsid w:val="00B92EEB"/>
    <w:rsid w:val="00B93277"/>
    <w:rsid w:val="00B95895"/>
    <w:rsid w:val="00B977CF"/>
    <w:rsid w:val="00B97E1D"/>
    <w:rsid w:val="00BA0611"/>
    <w:rsid w:val="00BA06D9"/>
    <w:rsid w:val="00BA095D"/>
    <w:rsid w:val="00BA0967"/>
    <w:rsid w:val="00BA1009"/>
    <w:rsid w:val="00BA11CA"/>
    <w:rsid w:val="00BA13E4"/>
    <w:rsid w:val="00BA209B"/>
    <w:rsid w:val="00BA21C6"/>
    <w:rsid w:val="00BA2420"/>
    <w:rsid w:val="00BA35C2"/>
    <w:rsid w:val="00BA474D"/>
    <w:rsid w:val="00BA4E70"/>
    <w:rsid w:val="00BA510E"/>
    <w:rsid w:val="00BA570D"/>
    <w:rsid w:val="00BA592E"/>
    <w:rsid w:val="00BA5B1E"/>
    <w:rsid w:val="00BA5D90"/>
    <w:rsid w:val="00BA5FB9"/>
    <w:rsid w:val="00BA5FC5"/>
    <w:rsid w:val="00BB0378"/>
    <w:rsid w:val="00BB07D3"/>
    <w:rsid w:val="00BB11E1"/>
    <w:rsid w:val="00BB2219"/>
    <w:rsid w:val="00BB23E0"/>
    <w:rsid w:val="00BB31FC"/>
    <w:rsid w:val="00BB3266"/>
    <w:rsid w:val="00BB338E"/>
    <w:rsid w:val="00BB349D"/>
    <w:rsid w:val="00BB3FCD"/>
    <w:rsid w:val="00BB4F60"/>
    <w:rsid w:val="00BB5291"/>
    <w:rsid w:val="00BB57E0"/>
    <w:rsid w:val="00BB6C7F"/>
    <w:rsid w:val="00BB75F2"/>
    <w:rsid w:val="00BB7970"/>
    <w:rsid w:val="00BC170D"/>
    <w:rsid w:val="00BC23BF"/>
    <w:rsid w:val="00BC31AE"/>
    <w:rsid w:val="00BC3AA8"/>
    <w:rsid w:val="00BC4166"/>
    <w:rsid w:val="00BC53B4"/>
    <w:rsid w:val="00BC55E1"/>
    <w:rsid w:val="00BC5961"/>
    <w:rsid w:val="00BC638D"/>
    <w:rsid w:val="00BC64B9"/>
    <w:rsid w:val="00BC718D"/>
    <w:rsid w:val="00BD0132"/>
    <w:rsid w:val="00BD1564"/>
    <w:rsid w:val="00BD1D23"/>
    <w:rsid w:val="00BD1EFC"/>
    <w:rsid w:val="00BD26D6"/>
    <w:rsid w:val="00BD33E1"/>
    <w:rsid w:val="00BD39C6"/>
    <w:rsid w:val="00BD3A9F"/>
    <w:rsid w:val="00BD3CFC"/>
    <w:rsid w:val="00BD3E4E"/>
    <w:rsid w:val="00BD45C9"/>
    <w:rsid w:val="00BD4BA2"/>
    <w:rsid w:val="00BD5C45"/>
    <w:rsid w:val="00BD5E19"/>
    <w:rsid w:val="00BD7E5E"/>
    <w:rsid w:val="00BE06B5"/>
    <w:rsid w:val="00BE0A14"/>
    <w:rsid w:val="00BE0BAF"/>
    <w:rsid w:val="00BE1A3D"/>
    <w:rsid w:val="00BE21A0"/>
    <w:rsid w:val="00BE2B7A"/>
    <w:rsid w:val="00BE3208"/>
    <w:rsid w:val="00BE3FD0"/>
    <w:rsid w:val="00BE3FFD"/>
    <w:rsid w:val="00BE4FBA"/>
    <w:rsid w:val="00BE640D"/>
    <w:rsid w:val="00BE6754"/>
    <w:rsid w:val="00BE6B2F"/>
    <w:rsid w:val="00BE6CAF"/>
    <w:rsid w:val="00BF0202"/>
    <w:rsid w:val="00BF092C"/>
    <w:rsid w:val="00BF0CCE"/>
    <w:rsid w:val="00BF123A"/>
    <w:rsid w:val="00BF1368"/>
    <w:rsid w:val="00BF150A"/>
    <w:rsid w:val="00BF19A6"/>
    <w:rsid w:val="00BF27A6"/>
    <w:rsid w:val="00BF367C"/>
    <w:rsid w:val="00BF5B83"/>
    <w:rsid w:val="00BF5F25"/>
    <w:rsid w:val="00BF638B"/>
    <w:rsid w:val="00BF64C2"/>
    <w:rsid w:val="00BF68EB"/>
    <w:rsid w:val="00BF6E49"/>
    <w:rsid w:val="00BF71C0"/>
    <w:rsid w:val="00C00A98"/>
    <w:rsid w:val="00C00CF4"/>
    <w:rsid w:val="00C028CA"/>
    <w:rsid w:val="00C03927"/>
    <w:rsid w:val="00C03F66"/>
    <w:rsid w:val="00C041F9"/>
    <w:rsid w:val="00C049B4"/>
    <w:rsid w:val="00C04E27"/>
    <w:rsid w:val="00C06496"/>
    <w:rsid w:val="00C069DD"/>
    <w:rsid w:val="00C07854"/>
    <w:rsid w:val="00C078A2"/>
    <w:rsid w:val="00C07916"/>
    <w:rsid w:val="00C109D4"/>
    <w:rsid w:val="00C10E1B"/>
    <w:rsid w:val="00C10E48"/>
    <w:rsid w:val="00C12A15"/>
    <w:rsid w:val="00C1363C"/>
    <w:rsid w:val="00C13D3E"/>
    <w:rsid w:val="00C14435"/>
    <w:rsid w:val="00C15570"/>
    <w:rsid w:val="00C16074"/>
    <w:rsid w:val="00C16BE3"/>
    <w:rsid w:val="00C17072"/>
    <w:rsid w:val="00C17D61"/>
    <w:rsid w:val="00C206B0"/>
    <w:rsid w:val="00C2099C"/>
    <w:rsid w:val="00C20B29"/>
    <w:rsid w:val="00C20BEA"/>
    <w:rsid w:val="00C20E14"/>
    <w:rsid w:val="00C2169F"/>
    <w:rsid w:val="00C21AA4"/>
    <w:rsid w:val="00C21E02"/>
    <w:rsid w:val="00C22722"/>
    <w:rsid w:val="00C22909"/>
    <w:rsid w:val="00C233C4"/>
    <w:rsid w:val="00C237CF"/>
    <w:rsid w:val="00C23A3E"/>
    <w:rsid w:val="00C24095"/>
    <w:rsid w:val="00C244AB"/>
    <w:rsid w:val="00C248CC"/>
    <w:rsid w:val="00C261CA"/>
    <w:rsid w:val="00C261CB"/>
    <w:rsid w:val="00C26428"/>
    <w:rsid w:val="00C26A7B"/>
    <w:rsid w:val="00C2707E"/>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DEC"/>
    <w:rsid w:val="00C434CA"/>
    <w:rsid w:val="00C44AA2"/>
    <w:rsid w:val="00C45A01"/>
    <w:rsid w:val="00C45D48"/>
    <w:rsid w:val="00C46ED1"/>
    <w:rsid w:val="00C47669"/>
    <w:rsid w:val="00C47905"/>
    <w:rsid w:val="00C47B03"/>
    <w:rsid w:val="00C510DD"/>
    <w:rsid w:val="00C5150F"/>
    <w:rsid w:val="00C51F68"/>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C17"/>
    <w:rsid w:val="00C64FF3"/>
    <w:rsid w:val="00C6567B"/>
    <w:rsid w:val="00C66264"/>
    <w:rsid w:val="00C66AB2"/>
    <w:rsid w:val="00C66E2C"/>
    <w:rsid w:val="00C670D5"/>
    <w:rsid w:val="00C6710E"/>
    <w:rsid w:val="00C700D8"/>
    <w:rsid w:val="00C707C1"/>
    <w:rsid w:val="00C70D72"/>
    <w:rsid w:val="00C72564"/>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512"/>
    <w:rsid w:val="00C97941"/>
    <w:rsid w:val="00CA1AA7"/>
    <w:rsid w:val="00CA21C9"/>
    <w:rsid w:val="00CA2294"/>
    <w:rsid w:val="00CA33BE"/>
    <w:rsid w:val="00CA3724"/>
    <w:rsid w:val="00CA4BC2"/>
    <w:rsid w:val="00CA5491"/>
    <w:rsid w:val="00CA54CF"/>
    <w:rsid w:val="00CA628D"/>
    <w:rsid w:val="00CA6E4A"/>
    <w:rsid w:val="00CB06A6"/>
    <w:rsid w:val="00CB0765"/>
    <w:rsid w:val="00CB1283"/>
    <w:rsid w:val="00CB1888"/>
    <w:rsid w:val="00CB2423"/>
    <w:rsid w:val="00CB260D"/>
    <w:rsid w:val="00CB34DB"/>
    <w:rsid w:val="00CB5198"/>
    <w:rsid w:val="00CB620F"/>
    <w:rsid w:val="00CB6BCA"/>
    <w:rsid w:val="00CB7050"/>
    <w:rsid w:val="00CC0D40"/>
    <w:rsid w:val="00CC1F67"/>
    <w:rsid w:val="00CC2738"/>
    <w:rsid w:val="00CC3805"/>
    <w:rsid w:val="00CC4644"/>
    <w:rsid w:val="00CC4BC4"/>
    <w:rsid w:val="00CC517B"/>
    <w:rsid w:val="00CC7293"/>
    <w:rsid w:val="00CC7B42"/>
    <w:rsid w:val="00CD0639"/>
    <w:rsid w:val="00CD0B20"/>
    <w:rsid w:val="00CD159A"/>
    <w:rsid w:val="00CD2E60"/>
    <w:rsid w:val="00CD360E"/>
    <w:rsid w:val="00CD3930"/>
    <w:rsid w:val="00CD4D61"/>
    <w:rsid w:val="00CD5F84"/>
    <w:rsid w:val="00CD642B"/>
    <w:rsid w:val="00CD64BE"/>
    <w:rsid w:val="00CD702A"/>
    <w:rsid w:val="00CD723B"/>
    <w:rsid w:val="00CD74B7"/>
    <w:rsid w:val="00CE0305"/>
    <w:rsid w:val="00CE04BA"/>
    <w:rsid w:val="00CE167F"/>
    <w:rsid w:val="00CE17F7"/>
    <w:rsid w:val="00CE1953"/>
    <w:rsid w:val="00CE2425"/>
    <w:rsid w:val="00CE3412"/>
    <w:rsid w:val="00CE3A5B"/>
    <w:rsid w:val="00CE3A6E"/>
    <w:rsid w:val="00CE3C2E"/>
    <w:rsid w:val="00CE4D9C"/>
    <w:rsid w:val="00CE5029"/>
    <w:rsid w:val="00CE6BBB"/>
    <w:rsid w:val="00CE6C31"/>
    <w:rsid w:val="00CE7B18"/>
    <w:rsid w:val="00CF066B"/>
    <w:rsid w:val="00CF0B84"/>
    <w:rsid w:val="00CF0CFD"/>
    <w:rsid w:val="00CF11AE"/>
    <w:rsid w:val="00CF19DE"/>
    <w:rsid w:val="00CF1B78"/>
    <w:rsid w:val="00CF1DF3"/>
    <w:rsid w:val="00CF2A94"/>
    <w:rsid w:val="00CF2D15"/>
    <w:rsid w:val="00CF38BB"/>
    <w:rsid w:val="00CF3AA6"/>
    <w:rsid w:val="00CF457C"/>
    <w:rsid w:val="00CF5209"/>
    <w:rsid w:val="00CF5A40"/>
    <w:rsid w:val="00CF6768"/>
    <w:rsid w:val="00CF6F2F"/>
    <w:rsid w:val="00D00A3F"/>
    <w:rsid w:val="00D00F93"/>
    <w:rsid w:val="00D01383"/>
    <w:rsid w:val="00D0161F"/>
    <w:rsid w:val="00D01A24"/>
    <w:rsid w:val="00D02095"/>
    <w:rsid w:val="00D0288E"/>
    <w:rsid w:val="00D04661"/>
    <w:rsid w:val="00D048E6"/>
    <w:rsid w:val="00D058A5"/>
    <w:rsid w:val="00D06054"/>
    <w:rsid w:val="00D061A5"/>
    <w:rsid w:val="00D0663A"/>
    <w:rsid w:val="00D06B45"/>
    <w:rsid w:val="00D06C54"/>
    <w:rsid w:val="00D06CB3"/>
    <w:rsid w:val="00D06E1D"/>
    <w:rsid w:val="00D07581"/>
    <w:rsid w:val="00D07A11"/>
    <w:rsid w:val="00D10503"/>
    <w:rsid w:val="00D10994"/>
    <w:rsid w:val="00D10C46"/>
    <w:rsid w:val="00D11767"/>
    <w:rsid w:val="00D1234D"/>
    <w:rsid w:val="00D1279E"/>
    <w:rsid w:val="00D12A6A"/>
    <w:rsid w:val="00D12FF5"/>
    <w:rsid w:val="00D13AFF"/>
    <w:rsid w:val="00D14E33"/>
    <w:rsid w:val="00D15297"/>
    <w:rsid w:val="00D156A5"/>
    <w:rsid w:val="00D170F2"/>
    <w:rsid w:val="00D17764"/>
    <w:rsid w:val="00D2061B"/>
    <w:rsid w:val="00D20EF3"/>
    <w:rsid w:val="00D21266"/>
    <w:rsid w:val="00D215B3"/>
    <w:rsid w:val="00D218E4"/>
    <w:rsid w:val="00D22DF6"/>
    <w:rsid w:val="00D22F6D"/>
    <w:rsid w:val="00D238E3"/>
    <w:rsid w:val="00D23B79"/>
    <w:rsid w:val="00D2413A"/>
    <w:rsid w:val="00D2536B"/>
    <w:rsid w:val="00D25389"/>
    <w:rsid w:val="00D25BA0"/>
    <w:rsid w:val="00D25D5E"/>
    <w:rsid w:val="00D27D26"/>
    <w:rsid w:val="00D309FC"/>
    <w:rsid w:val="00D30B92"/>
    <w:rsid w:val="00D314FB"/>
    <w:rsid w:val="00D31C56"/>
    <w:rsid w:val="00D32EF5"/>
    <w:rsid w:val="00D34580"/>
    <w:rsid w:val="00D34A3E"/>
    <w:rsid w:val="00D34AC4"/>
    <w:rsid w:val="00D34BE9"/>
    <w:rsid w:val="00D36512"/>
    <w:rsid w:val="00D36D54"/>
    <w:rsid w:val="00D4075A"/>
    <w:rsid w:val="00D407BD"/>
    <w:rsid w:val="00D40E86"/>
    <w:rsid w:val="00D4115C"/>
    <w:rsid w:val="00D41160"/>
    <w:rsid w:val="00D41664"/>
    <w:rsid w:val="00D41A57"/>
    <w:rsid w:val="00D41BE8"/>
    <w:rsid w:val="00D41F46"/>
    <w:rsid w:val="00D42185"/>
    <w:rsid w:val="00D42214"/>
    <w:rsid w:val="00D439C8"/>
    <w:rsid w:val="00D43A21"/>
    <w:rsid w:val="00D43AC8"/>
    <w:rsid w:val="00D43D86"/>
    <w:rsid w:val="00D467CB"/>
    <w:rsid w:val="00D47DC6"/>
    <w:rsid w:val="00D5013C"/>
    <w:rsid w:val="00D50446"/>
    <w:rsid w:val="00D5049D"/>
    <w:rsid w:val="00D50689"/>
    <w:rsid w:val="00D5097D"/>
    <w:rsid w:val="00D50B83"/>
    <w:rsid w:val="00D50EB1"/>
    <w:rsid w:val="00D51174"/>
    <w:rsid w:val="00D5152A"/>
    <w:rsid w:val="00D51621"/>
    <w:rsid w:val="00D51C46"/>
    <w:rsid w:val="00D51F8F"/>
    <w:rsid w:val="00D51FFD"/>
    <w:rsid w:val="00D52851"/>
    <w:rsid w:val="00D52BA6"/>
    <w:rsid w:val="00D54004"/>
    <w:rsid w:val="00D549EA"/>
    <w:rsid w:val="00D54F7C"/>
    <w:rsid w:val="00D550F8"/>
    <w:rsid w:val="00D55A3C"/>
    <w:rsid w:val="00D55C3B"/>
    <w:rsid w:val="00D55C97"/>
    <w:rsid w:val="00D56040"/>
    <w:rsid w:val="00D562EA"/>
    <w:rsid w:val="00D60BCC"/>
    <w:rsid w:val="00D60F0A"/>
    <w:rsid w:val="00D60F3D"/>
    <w:rsid w:val="00D610A4"/>
    <w:rsid w:val="00D61434"/>
    <w:rsid w:val="00D61983"/>
    <w:rsid w:val="00D61BFE"/>
    <w:rsid w:val="00D62377"/>
    <w:rsid w:val="00D624B1"/>
    <w:rsid w:val="00D62DA1"/>
    <w:rsid w:val="00D64948"/>
    <w:rsid w:val="00D649D1"/>
    <w:rsid w:val="00D64E32"/>
    <w:rsid w:val="00D65580"/>
    <w:rsid w:val="00D66B00"/>
    <w:rsid w:val="00D674AE"/>
    <w:rsid w:val="00D6754A"/>
    <w:rsid w:val="00D67BEC"/>
    <w:rsid w:val="00D67F17"/>
    <w:rsid w:val="00D7004B"/>
    <w:rsid w:val="00D704CE"/>
    <w:rsid w:val="00D70691"/>
    <w:rsid w:val="00D71EA4"/>
    <w:rsid w:val="00D71FE6"/>
    <w:rsid w:val="00D72910"/>
    <w:rsid w:val="00D74F97"/>
    <w:rsid w:val="00D74FE1"/>
    <w:rsid w:val="00D750DC"/>
    <w:rsid w:val="00D75D3A"/>
    <w:rsid w:val="00D76A01"/>
    <w:rsid w:val="00D76DBA"/>
    <w:rsid w:val="00D76FA6"/>
    <w:rsid w:val="00D7766A"/>
    <w:rsid w:val="00D77EFE"/>
    <w:rsid w:val="00D800D9"/>
    <w:rsid w:val="00D80548"/>
    <w:rsid w:val="00D819E9"/>
    <w:rsid w:val="00D81C2A"/>
    <w:rsid w:val="00D81EDC"/>
    <w:rsid w:val="00D81FA8"/>
    <w:rsid w:val="00D828AB"/>
    <w:rsid w:val="00D82C79"/>
    <w:rsid w:val="00D83F93"/>
    <w:rsid w:val="00D84226"/>
    <w:rsid w:val="00D84CEE"/>
    <w:rsid w:val="00D85C73"/>
    <w:rsid w:val="00D861F8"/>
    <w:rsid w:val="00D86833"/>
    <w:rsid w:val="00D86B9C"/>
    <w:rsid w:val="00D86E0A"/>
    <w:rsid w:val="00D8717E"/>
    <w:rsid w:val="00D87592"/>
    <w:rsid w:val="00D87B4C"/>
    <w:rsid w:val="00D907DF"/>
    <w:rsid w:val="00D91040"/>
    <w:rsid w:val="00D9154F"/>
    <w:rsid w:val="00D91B48"/>
    <w:rsid w:val="00D92BA2"/>
    <w:rsid w:val="00D92C92"/>
    <w:rsid w:val="00D9325B"/>
    <w:rsid w:val="00D937ED"/>
    <w:rsid w:val="00D93F99"/>
    <w:rsid w:val="00D94088"/>
    <w:rsid w:val="00D94E92"/>
    <w:rsid w:val="00D95855"/>
    <w:rsid w:val="00D96ED1"/>
    <w:rsid w:val="00DA06F2"/>
    <w:rsid w:val="00DA2477"/>
    <w:rsid w:val="00DA38E7"/>
    <w:rsid w:val="00DA3D22"/>
    <w:rsid w:val="00DA48B9"/>
    <w:rsid w:val="00DA65F3"/>
    <w:rsid w:val="00DA6632"/>
    <w:rsid w:val="00DA6D56"/>
    <w:rsid w:val="00DB0010"/>
    <w:rsid w:val="00DB12DE"/>
    <w:rsid w:val="00DB28F7"/>
    <w:rsid w:val="00DB35E2"/>
    <w:rsid w:val="00DB4AD7"/>
    <w:rsid w:val="00DB5490"/>
    <w:rsid w:val="00DB70A1"/>
    <w:rsid w:val="00DB71CE"/>
    <w:rsid w:val="00DB771B"/>
    <w:rsid w:val="00DC19C9"/>
    <w:rsid w:val="00DC5093"/>
    <w:rsid w:val="00DC5D56"/>
    <w:rsid w:val="00DC6531"/>
    <w:rsid w:val="00DC7F0A"/>
    <w:rsid w:val="00DD015B"/>
    <w:rsid w:val="00DD1A4D"/>
    <w:rsid w:val="00DD34C2"/>
    <w:rsid w:val="00DD3A00"/>
    <w:rsid w:val="00DD4257"/>
    <w:rsid w:val="00DD458F"/>
    <w:rsid w:val="00DD4770"/>
    <w:rsid w:val="00DD5746"/>
    <w:rsid w:val="00DD57FC"/>
    <w:rsid w:val="00DD5EA0"/>
    <w:rsid w:val="00DD75A1"/>
    <w:rsid w:val="00DD77B3"/>
    <w:rsid w:val="00DD7A38"/>
    <w:rsid w:val="00DD7AF0"/>
    <w:rsid w:val="00DE037C"/>
    <w:rsid w:val="00DE1C5D"/>
    <w:rsid w:val="00DE31E3"/>
    <w:rsid w:val="00DE32D9"/>
    <w:rsid w:val="00DE5469"/>
    <w:rsid w:val="00DE5538"/>
    <w:rsid w:val="00DE64D0"/>
    <w:rsid w:val="00DE7160"/>
    <w:rsid w:val="00DF1967"/>
    <w:rsid w:val="00DF2355"/>
    <w:rsid w:val="00DF2EAC"/>
    <w:rsid w:val="00DF30EE"/>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3EC2"/>
    <w:rsid w:val="00E049F2"/>
    <w:rsid w:val="00E07418"/>
    <w:rsid w:val="00E07F71"/>
    <w:rsid w:val="00E1083C"/>
    <w:rsid w:val="00E11BE6"/>
    <w:rsid w:val="00E1380E"/>
    <w:rsid w:val="00E13F77"/>
    <w:rsid w:val="00E14097"/>
    <w:rsid w:val="00E14CA3"/>
    <w:rsid w:val="00E14F08"/>
    <w:rsid w:val="00E150E4"/>
    <w:rsid w:val="00E15203"/>
    <w:rsid w:val="00E162CA"/>
    <w:rsid w:val="00E16359"/>
    <w:rsid w:val="00E16560"/>
    <w:rsid w:val="00E1695A"/>
    <w:rsid w:val="00E1728B"/>
    <w:rsid w:val="00E17311"/>
    <w:rsid w:val="00E20D2E"/>
    <w:rsid w:val="00E2109F"/>
    <w:rsid w:val="00E21C9A"/>
    <w:rsid w:val="00E22149"/>
    <w:rsid w:val="00E2373D"/>
    <w:rsid w:val="00E2485C"/>
    <w:rsid w:val="00E24C39"/>
    <w:rsid w:val="00E24EFE"/>
    <w:rsid w:val="00E253FA"/>
    <w:rsid w:val="00E26051"/>
    <w:rsid w:val="00E2637C"/>
    <w:rsid w:val="00E26F6E"/>
    <w:rsid w:val="00E318BC"/>
    <w:rsid w:val="00E325FF"/>
    <w:rsid w:val="00E32B5D"/>
    <w:rsid w:val="00E3328E"/>
    <w:rsid w:val="00E3338E"/>
    <w:rsid w:val="00E335E4"/>
    <w:rsid w:val="00E34206"/>
    <w:rsid w:val="00E344F5"/>
    <w:rsid w:val="00E346F9"/>
    <w:rsid w:val="00E34915"/>
    <w:rsid w:val="00E34CA7"/>
    <w:rsid w:val="00E34CCA"/>
    <w:rsid w:val="00E35FD8"/>
    <w:rsid w:val="00E366BB"/>
    <w:rsid w:val="00E3750D"/>
    <w:rsid w:val="00E377AA"/>
    <w:rsid w:val="00E377D1"/>
    <w:rsid w:val="00E37FBD"/>
    <w:rsid w:val="00E40FE8"/>
    <w:rsid w:val="00E411C3"/>
    <w:rsid w:val="00E41F62"/>
    <w:rsid w:val="00E428DE"/>
    <w:rsid w:val="00E42E96"/>
    <w:rsid w:val="00E43367"/>
    <w:rsid w:val="00E43450"/>
    <w:rsid w:val="00E44819"/>
    <w:rsid w:val="00E45421"/>
    <w:rsid w:val="00E45928"/>
    <w:rsid w:val="00E459A4"/>
    <w:rsid w:val="00E45E68"/>
    <w:rsid w:val="00E4631F"/>
    <w:rsid w:val="00E47503"/>
    <w:rsid w:val="00E4755D"/>
    <w:rsid w:val="00E47781"/>
    <w:rsid w:val="00E47B8C"/>
    <w:rsid w:val="00E50161"/>
    <w:rsid w:val="00E50974"/>
    <w:rsid w:val="00E50ADE"/>
    <w:rsid w:val="00E50B34"/>
    <w:rsid w:val="00E512A6"/>
    <w:rsid w:val="00E516A3"/>
    <w:rsid w:val="00E51741"/>
    <w:rsid w:val="00E522CD"/>
    <w:rsid w:val="00E53352"/>
    <w:rsid w:val="00E535EE"/>
    <w:rsid w:val="00E53B35"/>
    <w:rsid w:val="00E546F6"/>
    <w:rsid w:val="00E54798"/>
    <w:rsid w:val="00E54BCD"/>
    <w:rsid w:val="00E55B24"/>
    <w:rsid w:val="00E565F0"/>
    <w:rsid w:val="00E56EBB"/>
    <w:rsid w:val="00E6030C"/>
    <w:rsid w:val="00E60EE2"/>
    <w:rsid w:val="00E636CA"/>
    <w:rsid w:val="00E63AAA"/>
    <w:rsid w:val="00E63AC5"/>
    <w:rsid w:val="00E64042"/>
    <w:rsid w:val="00E6577E"/>
    <w:rsid w:val="00E6580E"/>
    <w:rsid w:val="00E658B7"/>
    <w:rsid w:val="00E65C98"/>
    <w:rsid w:val="00E66AC8"/>
    <w:rsid w:val="00E678B9"/>
    <w:rsid w:val="00E70FC0"/>
    <w:rsid w:val="00E715BC"/>
    <w:rsid w:val="00E71C26"/>
    <w:rsid w:val="00E71DFF"/>
    <w:rsid w:val="00E73390"/>
    <w:rsid w:val="00E73C11"/>
    <w:rsid w:val="00E73F63"/>
    <w:rsid w:val="00E74341"/>
    <w:rsid w:val="00E74516"/>
    <w:rsid w:val="00E74724"/>
    <w:rsid w:val="00E74823"/>
    <w:rsid w:val="00E75146"/>
    <w:rsid w:val="00E75C44"/>
    <w:rsid w:val="00E7732C"/>
    <w:rsid w:val="00E80568"/>
    <w:rsid w:val="00E83C11"/>
    <w:rsid w:val="00E83F31"/>
    <w:rsid w:val="00E8427D"/>
    <w:rsid w:val="00E847A3"/>
    <w:rsid w:val="00E8534B"/>
    <w:rsid w:val="00E858F9"/>
    <w:rsid w:val="00E861FA"/>
    <w:rsid w:val="00E86DA9"/>
    <w:rsid w:val="00E87651"/>
    <w:rsid w:val="00E90260"/>
    <w:rsid w:val="00E90D42"/>
    <w:rsid w:val="00E910EE"/>
    <w:rsid w:val="00E914CC"/>
    <w:rsid w:val="00E91752"/>
    <w:rsid w:val="00E9201A"/>
    <w:rsid w:val="00E93A58"/>
    <w:rsid w:val="00E944B0"/>
    <w:rsid w:val="00E95729"/>
    <w:rsid w:val="00E95A17"/>
    <w:rsid w:val="00E96136"/>
    <w:rsid w:val="00E9639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0B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331"/>
    <w:rsid w:val="00EC5F23"/>
    <w:rsid w:val="00EC6585"/>
    <w:rsid w:val="00EC6D51"/>
    <w:rsid w:val="00EC6F8D"/>
    <w:rsid w:val="00EC7570"/>
    <w:rsid w:val="00ED0849"/>
    <w:rsid w:val="00ED0C77"/>
    <w:rsid w:val="00ED2140"/>
    <w:rsid w:val="00ED38DF"/>
    <w:rsid w:val="00ED3EAE"/>
    <w:rsid w:val="00ED46F9"/>
    <w:rsid w:val="00ED4917"/>
    <w:rsid w:val="00ED5796"/>
    <w:rsid w:val="00ED7418"/>
    <w:rsid w:val="00ED74AF"/>
    <w:rsid w:val="00ED77CE"/>
    <w:rsid w:val="00ED7C4B"/>
    <w:rsid w:val="00EE0A6B"/>
    <w:rsid w:val="00EE0BF8"/>
    <w:rsid w:val="00EE1795"/>
    <w:rsid w:val="00EE1978"/>
    <w:rsid w:val="00EE2631"/>
    <w:rsid w:val="00EE26FD"/>
    <w:rsid w:val="00EE2DDD"/>
    <w:rsid w:val="00EE3098"/>
    <w:rsid w:val="00EE382E"/>
    <w:rsid w:val="00EE39FE"/>
    <w:rsid w:val="00EE408A"/>
    <w:rsid w:val="00EE53F7"/>
    <w:rsid w:val="00EE55F2"/>
    <w:rsid w:val="00EE58E8"/>
    <w:rsid w:val="00EE7BF3"/>
    <w:rsid w:val="00EE7C2D"/>
    <w:rsid w:val="00EF0982"/>
    <w:rsid w:val="00EF1264"/>
    <w:rsid w:val="00EF16AA"/>
    <w:rsid w:val="00EF1A50"/>
    <w:rsid w:val="00EF1F4D"/>
    <w:rsid w:val="00EF221A"/>
    <w:rsid w:val="00EF2294"/>
    <w:rsid w:val="00EF242E"/>
    <w:rsid w:val="00EF33B9"/>
    <w:rsid w:val="00EF383C"/>
    <w:rsid w:val="00EF3FA0"/>
    <w:rsid w:val="00EF4498"/>
    <w:rsid w:val="00EF4705"/>
    <w:rsid w:val="00EF5265"/>
    <w:rsid w:val="00EF57A5"/>
    <w:rsid w:val="00EF667D"/>
    <w:rsid w:val="00EF6E20"/>
    <w:rsid w:val="00F002D4"/>
    <w:rsid w:val="00F00B1A"/>
    <w:rsid w:val="00F011F8"/>
    <w:rsid w:val="00F0140A"/>
    <w:rsid w:val="00F01A86"/>
    <w:rsid w:val="00F021C7"/>
    <w:rsid w:val="00F0270F"/>
    <w:rsid w:val="00F0385D"/>
    <w:rsid w:val="00F04023"/>
    <w:rsid w:val="00F051B5"/>
    <w:rsid w:val="00F065EC"/>
    <w:rsid w:val="00F1072D"/>
    <w:rsid w:val="00F1172E"/>
    <w:rsid w:val="00F12647"/>
    <w:rsid w:val="00F12EA2"/>
    <w:rsid w:val="00F13358"/>
    <w:rsid w:val="00F13BB8"/>
    <w:rsid w:val="00F13CC6"/>
    <w:rsid w:val="00F13F85"/>
    <w:rsid w:val="00F161AF"/>
    <w:rsid w:val="00F16413"/>
    <w:rsid w:val="00F168BF"/>
    <w:rsid w:val="00F16FE2"/>
    <w:rsid w:val="00F17438"/>
    <w:rsid w:val="00F21796"/>
    <w:rsid w:val="00F21E6D"/>
    <w:rsid w:val="00F224C2"/>
    <w:rsid w:val="00F23055"/>
    <w:rsid w:val="00F231CA"/>
    <w:rsid w:val="00F23532"/>
    <w:rsid w:val="00F255EF"/>
    <w:rsid w:val="00F2578E"/>
    <w:rsid w:val="00F25982"/>
    <w:rsid w:val="00F27D59"/>
    <w:rsid w:val="00F311E2"/>
    <w:rsid w:val="00F312DE"/>
    <w:rsid w:val="00F31B4D"/>
    <w:rsid w:val="00F31F06"/>
    <w:rsid w:val="00F32087"/>
    <w:rsid w:val="00F320FE"/>
    <w:rsid w:val="00F32390"/>
    <w:rsid w:val="00F3341F"/>
    <w:rsid w:val="00F3394C"/>
    <w:rsid w:val="00F34EAF"/>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667"/>
    <w:rsid w:val="00F45A41"/>
    <w:rsid w:val="00F45D32"/>
    <w:rsid w:val="00F466B2"/>
    <w:rsid w:val="00F46833"/>
    <w:rsid w:val="00F46CEE"/>
    <w:rsid w:val="00F46DFD"/>
    <w:rsid w:val="00F470E2"/>
    <w:rsid w:val="00F47261"/>
    <w:rsid w:val="00F502A7"/>
    <w:rsid w:val="00F50A8A"/>
    <w:rsid w:val="00F51D1B"/>
    <w:rsid w:val="00F522A9"/>
    <w:rsid w:val="00F522DE"/>
    <w:rsid w:val="00F53A34"/>
    <w:rsid w:val="00F55DC7"/>
    <w:rsid w:val="00F566B5"/>
    <w:rsid w:val="00F61DAA"/>
    <w:rsid w:val="00F62326"/>
    <w:rsid w:val="00F62796"/>
    <w:rsid w:val="00F627A8"/>
    <w:rsid w:val="00F631F5"/>
    <w:rsid w:val="00F63361"/>
    <w:rsid w:val="00F639E3"/>
    <w:rsid w:val="00F64007"/>
    <w:rsid w:val="00F643DA"/>
    <w:rsid w:val="00F6459D"/>
    <w:rsid w:val="00F64733"/>
    <w:rsid w:val="00F6574B"/>
    <w:rsid w:val="00F65995"/>
    <w:rsid w:val="00F67118"/>
    <w:rsid w:val="00F6770E"/>
    <w:rsid w:val="00F706D2"/>
    <w:rsid w:val="00F70E6F"/>
    <w:rsid w:val="00F71388"/>
    <w:rsid w:val="00F7171D"/>
    <w:rsid w:val="00F71F04"/>
    <w:rsid w:val="00F720F5"/>
    <w:rsid w:val="00F72408"/>
    <w:rsid w:val="00F72E78"/>
    <w:rsid w:val="00F749D5"/>
    <w:rsid w:val="00F75798"/>
    <w:rsid w:val="00F75B90"/>
    <w:rsid w:val="00F76728"/>
    <w:rsid w:val="00F77186"/>
    <w:rsid w:val="00F77829"/>
    <w:rsid w:val="00F80148"/>
    <w:rsid w:val="00F80273"/>
    <w:rsid w:val="00F80A94"/>
    <w:rsid w:val="00F82DC8"/>
    <w:rsid w:val="00F838EA"/>
    <w:rsid w:val="00F84876"/>
    <w:rsid w:val="00F850C4"/>
    <w:rsid w:val="00F85152"/>
    <w:rsid w:val="00F854FF"/>
    <w:rsid w:val="00F8566B"/>
    <w:rsid w:val="00F8583E"/>
    <w:rsid w:val="00F861F4"/>
    <w:rsid w:val="00F865EE"/>
    <w:rsid w:val="00F86BD0"/>
    <w:rsid w:val="00F8798E"/>
    <w:rsid w:val="00F900BC"/>
    <w:rsid w:val="00F90FF8"/>
    <w:rsid w:val="00F916FF"/>
    <w:rsid w:val="00F92257"/>
    <w:rsid w:val="00F93093"/>
    <w:rsid w:val="00F93E0F"/>
    <w:rsid w:val="00F94EE5"/>
    <w:rsid w:val="00F951B7"/>
    <w:rsid w:val="00F96913"/>
    <w:rsid w:val="00FA0A9B"/>
    <w:rsid w:val="00FA0B7E"/>
    <w:rsid w:val="00FA0F23"/>
    <w:rsid w:val="00FA100D"/>
    <w:rsid w:val="00FA1302"/>
    <w:rsid w:val="00FA2AEE"/>
    <w:rsid w:val="00FA2E1D"/>
    <w:rsid w:val="00FA4438"/>
    <w:rsid w:val="00FA4574"/>
    <w:rsid w:val="00FA5B98"/>
    <w:rsid w:val="00FA5FD1"/>
    <w:rsid w:val="00FA635E"/>
    <w:rsid w:val="00FA699F"/>
    <w:rsid w:val="00FA6B85"/>
    <w:rsid w:val="00FA79CF"/>
    <w:rsid w:val="00FB009D"/>
    <w:rsid w:val="00FB026C"/>
    <w:rsid w:val="00FB0785"/>
    <w:rsid w:val="00FB194E"/>
    <w:rsid w:val="00FB1970"/>
    <w:rsid w:val="00FB4BF1"/>
    <w:rsid w:val="00FC0A5B"/>
    <w:rsid w:val="00FC11E5"/>
    <w:rsid w:val="00FC13E7"/>
    <w:rsid w:val="00FC24EF"/>
    <w:rsid w:val="00FC2912"/>
    <w:rsid w:val="00FC443D"/>
    <w:rsid w:val="00FC4766"/>
    <w:rsid w:val="00FC4FEE"/>
    <w:rsid w:val="00FC5F80"/>
    <w:rsid w:val="00FC781F"/>
    <w:rsid w:val="00FC790B"/>
    <w:rsid w:val="00FC7EF4"/>
    <w:rsid w:val="00FD0953"/>
    <w:rsid w:val="00FD09B1"/>
    <w:rsid w:val="00FD09E6"/>
    <w:rsid w:val="00FD0C05"/>
    <w:rsid w:val="00FD0C97"/>
    <w:rsid w:val="00FD0DFA"/>
    <w:rsid w:val="00FD1D36"/>
    <w:rsid w:val="00FD411B"/>
    <w:rsid w:val="00FD5454"/>
    <w:rsid w:val="00FD731C"/>
    <w:rsid w:val="00FD7554"/>
    <w:rsid w:val="00FE0195"/>
    <w:rsid w:val="00FE0297"/>
    <w:rsid w:val="00FE1875"/>
    <w:rsid w:val="00FE1920"/>
    <w:rsid w:val="00FE283F"/>
    <w:rsid w:val="00FE2CE8"/>
    <w:rsid w:val="00FE2FAD"/>
    <w:rsid w:val="00FE31D0"/>
    <w:rsid w:val="00FE335B"/>
    <w:rsid w:val="00FE3A21"/>
    <w:rsid w:val="00FE4024"/>
    <w:rsid w:val="00FE55DE"/>
    <w:rsid w:val="00FE5D97"/>
    <w:rsid w:val="00FE6202"/>
    <w:rsid w:val="00FE6BD4"/>
    <w:rsid w:val="00FE6D98"/>
    <w:rsid w:val="00FE7979"/>
    <w:rsid w:val="00FE7E76"/>
    <w:rsid w:val="00FF171D"/>
    <w:rsid w:val="00FF229E"/>
    <w:rsid w:val="00FF3364"/>
    <w:rsid w:val="00FF3608"/>
    <w:rsid w:val="00FF36F7"/>
    <w:rsid w:val="00FF45B7"/>
    <w:rsid w:val="00FF5051"/>
    <w:rsid w:val="00FF56DC"/>
    <w:rsid w:val="00FF5CEE"/>
    <w:rsid w:val="00FF5E4B"/>
    <w:rsid w:val="00FF649A"/>
    <w:rsid w:val="00FF6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DBCFEF"/>
  <w15:docId w15:val="{FE174AF2-EE05-4384-BD6C-1D743095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119"/>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uiPriority w:val="34"/>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8B4143"/>
  </w:style>
  <w:style w:type="paragraph" w:customStyle="1" w:styleId="affa">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b">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c">
    <w:name w:val="???????"/>
    <w:rsid w:val="001942DC"/>
    <w:pPr>
      <w:widowControl w:val="0"/>
      <w:autoSpaceDE w:val="0"/>
      <w:autoSpaceDN w:val="0"/>
      <w:adjustRightInd w:val="0"/>
    </w:pPr>
    <w:rPr>
      <w:rFonts w:ascii="Times New Roman" w:hAnsi="Times New Roman"/>
      <w:sz w:val="24"/>
      <w:szCs w:val="24"/>
    </w:rPr>
  </w:style>
  <w:style w:type="character" w:customStyle="1" w:styleId="s10mrcssattr">
    <w:name w:val="s_10_mr_css_attr"/>
    <w:basedOn w:val="a0"/>
    <w:rsid w:val="0025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1363299">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29829545">
      <w:bodyDiv w:val="1"/>
      <w:marLeft w:val="0"/>
      <w:marRight w:val="0"/>
      <w:marTop w:val="0"/>
      <w:marBottom w:val="0"/>
      <w:divBdr>
        <w:top w:val="none" w:sz="0" w:space="0" w:color="auto"/>
        <w:left w:val="none" w:sz="0" w:space="0" w:color="auto"/>
        <w:bottom w:val="none" w:sz="0" w:space="0" w:color="auto"/>
        <w:right w:val="none" w:sz="0" w:space="0" w:color="auto"/>
      </w:divBdr>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8069">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4910153">
      <w:bodyDiv w:val="1"/>
      <w:marLeft w:val="0"/>
      <w:marRight w:val="0"/>
      <w:marTop w:val="0"/>
      <w:marBottom w:val="0"/>
      <w:divBdr>
        <w:top w:val="none" w:sz="0" w:space="0" w:color="auto"/>
        <w:left w:val="none" w:sz="0" w:space="0" w:color="auto"/>
        <w:bottom w:val="none" w:sz="0" w:space="0" w:color="auto"/>
        <w:right w:val="none" w:sz="0" w:space="0" w:color="auto"/>
      </w:divBdr>
      <w:divsChild>
        <w:div w:id="1556358106">
          <w:marLeft w:val="0"/>
          <w:marRight w:val="0"/>
          <w:marTop w:val="0"/>
          <w:marBottom w:val="0"/>
          <w:divBdr>
            <w:top w:val="none" w:sz="0" w:space="0" w:color="auto"/>
            <w:left w:val="none" w:sz="0" w:space="0" w:color="auto"/>
            <w:bottom w:val="none" w:sz="0" w:space="0" w:color="auto"/>
            <w:right w:val="none" w:sz="0" w:space="0" w:color="auto"/>
          </w:divBdr>
          <w:divsChild>
            <w:div w:id="179706504">
              <w:marLeft w:val="0"/>
              <w:marRight w:val="0"/>
              <w:marTop w:val="0"/>
              <w:marBottom w:val="0"/>
              <w:divBdr>
                <w:top w:val="none" w:sz="0" w:space="0" w:color="auto"/>
                <w:left w:val="none" w:sz="0" w:space="0" w:color="auto"/>
                <w:bottom w:val="none" w:sz="0" w:space="0" w:color="auto"/>
                <w:right w:val="none" w:sz="0" w:space="0" w:color="auto"/>
              </w:divBdr>
            </w:div>
          </w:divsChild>
        </w:div>
        <w:div w:id="552273057">
          <w:marLeft w:val="0"/>
          <w:marRight w:val="0"/>
          <w:marTop w:val="0"/>
          <w:marBottom w:val="0"/>
          <w:divBdr>
            <w:top w:val="none" w:sz="0" w:space="0" w:color="auto"/>
            <w:left w:val="none" w:sz="0" w:space="0" w:color="auto"/>
            <w:bottom w:val="none" w:sz="0" w:space="0" w:color="auto"/>
            <w:right w:val="none" w:sz="0" w:space="0" w:color="auto"/>
          </w:divBdr>
          <w:divsChild>
            <w:div w:id="1698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17941877">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67231">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08048797">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72535546">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13234332">
      <w:bodyDiv w:val="1"/>
      <w:marLeft w:val="0"/>
      <w:marRight w:val="0"/>
      <w:marTop w:val="0"/>
      <w:marBottom w:val="0"/>
      <w:divBdr>
        <w:top w:val="none" w:sz="0" w:space="0" w:color="auto"/>
        <w:left w:val="none" w:sz="0" w:space="0" w:color="auto"/>
        <w:bottom w:val="none" w:sz="0" w:space="0" w:color="auto"/>
        <w:right w:val="none" w:sz="0" w:space="0" w:color="auto"/>
      </w:divBdr>
    </w:div>
    <w:div w:id="717893712">
      <w:bodyDiv w:val="1"/>
      <w:marLeft w:val="0"/>
      <w:marRight w:val="0"/>
      <w:marTop w:val="0"/>
      <w:marBottom w:val="0"/>
      <w:divBdr>
        <w:top w:val="none" w:sz="0" w:space="0" w:color="auto"/>
        <w:left w:val="none" w:sz="0" w:space="0" w:color="auto"/>
        <w:bottom w:val="none" w:sz="0" w:space="0" w:color="auto"/>
        <w:right w:val="none" w:sz="0" w:space="0" w:color="auto"/>
      </w:divBdr>
    </w:div>
    <w:div w:id="724720588">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28516519">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2186250">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4312437">
      <w:bodyDiv w:val="1"/>
      <w:marLeft w:val="0"/>
      <w:marRight w:val="0"/>
      <w:marTop w:val="0"/>
      <w:marBottom w:val="0"/>
      <w:divBdr>
        <w:top w:val="none" w:sz="0" w:space="0" w:color="auto"/>
        <w:left w:val="none" w:sz="0" w:space="0" w:color="auto"/>
        <w:bottom w:val="none" w:sz="0" w:space="0" w:color="auto"/>
        <w:right w:val="none" w:sz="0" w:space="0" w:color="auto"/>
      </w:divBdr>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1702070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6547">
      <w:bodyDiv w:val="1"/>
      <w:marLeft w:val="0"/>
      <w:marRight w:val="0"/>
      <w:marTop w:val="0"/>
      <w:marBottom w:val="0"/>
      <w:divBdr>
        <w:top w:val="none" w:sz="0" w:space="0" w:color="auto"/>
        <w:left w:val="none" w:sz="0" w:space="0" w:color="auto"/>
        <w:bottom w:val="none" w:sz="0" w:space="0" w:color="auto"/>
        <w:right w:val="none" w:sz="0" w:space="0" w:color="auto"/>
      </w:divBdr>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325">
      <w:bodyDiv w:val="1"/>
      <w:marLeft w:val="0"/>
      <w:marRight w:val="0"/>
      <w:marTop w:val="0"/>
      <w:marBottom w:val="0"/>
      <w:divBdr>
        <w:top w:val="none" w:sz="0" w:space="0" w:color="auto"/>
        <w:left w:val="none" w:sz="0" w:space="0" w:color="auto"/>
        <w:bottom w:val="none" w:sz="0" w:space="0" w:color="auto"/>
        <w:right w:val="none" w:sz="0" w:space="0" w:color="auto"/>
      </w:divBdr>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898854067">
      <w:bodyDiv w:val="1"/>
      <w:marLeft w:val="0"/>
      <w:marRight w:val="0"/>
      <w:marTop w:val="0"/>
      <w:marBottom w:val="0"/>
      <w:divBdr>
        <w:top w:val="none" w:sz="0" w:space="0" w:color="auto"/>
        <w:left w:val="none" w:sz="0" w:space="0" w:color="auto"/>
        <w:bottom w:val="none" w:sz="0" w:space="0" w:color="auto"/>
        <w:right w:val="none" w:sz="0" w:space="0" w:color="auto"/>
      </w:divBdr>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4338697">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6668571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0849.10500" TargetMode="External"/><Relationship Id="rId21" Type="http://schemas.openxmlformats.org/officeDocument/2006/relationships/hyperlink" Target="garantF1://12081350.2020" TargetMode="External"/><Relationship Id="rId42" Type="http://schemas.openxmlformats.org/officeDocument/2006/relationships/hyperlink" Target="http://internet.garant.ru/document/redirect/178405/502" TargetMode="External"/><Relationship Id="rId47" Type="http://schemas.openxmlformats.org/officeDocument/2006/relationships/hyperlink" Target="garantF1://12081350.2020" TargetMode="External"/><Relationship Id="rId63" Type="http://schemas.openxmlformats.org/officeDocument/2006/relationships/hyperlink" Target="garantF1://12080849.9" TargetMode="External"/><Relationship Id="rId68" Type="http://schemas.openxmlformats.org/officeDocument/2006/relationships/hyperlink" Target="garantF1://12080849.25" TargetMode="External"/><Relationship Id="rId16" Type="http://schemas.openxmlformats.org/officeDocument/2006/relationships/hyperlink" Target="https://mobileonline.garant.ru/" TargetMode="External"/><Relationship Id="rId11" Type="http://schemas.openxmlformats.org/officeDocument/2006/relationships/hyperlink" Target="garantF1://70003036.0" TargetMode="External"/><Relationship Id="rId24" Type="http://schemas.openxmlformats.org/officeDocument/2006/relationships/hyperlink" Target="garantF1://12080849.40110" TargetMode="External"/><Relationship Id="rId32" Type="http://schemas.openxmlformats.org/officeDocument/2006/relationships/hyperlink" Target="garantF1://12081350.2020" TargetMode="External"/><Relationship Id="rId37" Type="http://schemas.openxmlformats.org/officeDocument/2006/relationships/hyperlink" Target="garantF1://12013060.23" TargetMode="External"/><Relationship Id="rId40" Type="http://schemas.openxmlformats.org/officeDocument/2006/relationships/hyperlink" Target="garantF1://12030951.0" TargetMode="External"/><Relationship Id="rId45" Type="http://schemas.openxmlformats.org/officeDocument/2006/relationships/hyperlink" Target="https://mobileonline.garant.ru/"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main?base=LAW;n=107750;fld=134;dst=100362" TargetMode="External"/><Relationship Id="rId66" Type="http://schemas.openxmlformats.org/officeDocument/2006/relationships/hyperlink" Target="garantF1://12029903.4000" TargetMode="External"/><Relationship Id="rId74"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garantF1://12081350.2006" TargetMode="External"/><Relationship Id="rId19" Type="http://schemas.openxmlformats.org/officeDocument/2006/relationships/hyperlink" Target="consultantplus://offline/ref=CCA1DB427F212B30BC3C041A9C7FC57CF3C5F9826C3985BA745423CDFE25Q" TargetMode="External"/><Relationship Id="rId14" Type="http://schemas.openxmlformats.org/officeDocument/2006/relationships/hyperlink" Target="garantF1://6094546.1000" TargetMode="External"/><Relationship Id="rId22" Type="http://schemas.openxmlformats.org/officeDocument/2006/relationships/hyperlink" Target="https://internet.garant.ru/" TargetMode="External"/><Relationship Id="rId27" Type="http://schemas.openxmlformats.org/officeDocument/2006/relationships/hyperlink" Target="garantF1://12080849.10505" TargetMode="External"/><Relationship Id="rId30" Type="http://schemas.openxmlformats.org/officeDocument/2006/relationships/hyperlink" Target="garantF1://12081350.2020" TargetMode="External"/><Relationship Id="rId35" Type="http://schemas.openxmlformats.org/officeDocument/2006/relationships/hyperlink" Target="garantF1://12013060.20" TargetMode="External"/><Relationship Id="rId43" Type="http://schemas.openxmlformats.org/officeDocument/2006/relationships/hyperlink" Target="http://internet.garant.ru/document/redirect/187613/1025" TargetMode="External"/><Relationship Id="rId48" Type="http://schemas.openxmlformats.org/officeDocument/2006/relationships/hyperlink" Target="https://internet.garant.ru/" TargetMode="External"/><Relationship Id="rId56" Type="http://schemas.openxmlformats.org/officeDocument/2006/relationships/hyperlink" Target="https://mobileonline.garant.ru/" TargetMode="External"/><Relationship Id="rId64" Type="http://schemas.openxmlformats.org/officeDocument/2006/relationships/hyperlink" Target="garantF1://12080849.21" TargetMode="External"/><Relationship Id="rId69" Type="http://schemas.openxmlformats.org/officeDocument/2006/relationships/hyperlink" Target="garantF1://12080849.26" TargetMode="External"/><Relationship Id="rId77" Type="http://schemas.openxmlformats.org/officeDocument/2006/relationships/fontTable" Target="fontTable.xml"/><Relationship Id="rId8" Type="http://schemas.openxmlformats.org/officeDocument/2006/relationships/hyperlink" Target="garantF1://10064072.0" TargetMode="External"/><Relationship Id="rId51" Type="http://schemas.openxmlformats.org/officeDocument/2006/relationships/hyperlink" Target="https://internet.garant.ru/" TargetMode="External"/><Relationship Id="rId72" Type="http://schemas.openxmlformats.org/officeDocument/2006/relationships/hyperlink" Target="garantF1://12081350.4010" TargetMode="External"/><Relationship Id="rId3" Type="http://schemas.openxmlformats.org/officeDocument/2006/relationships/styles" Target="styles.xml"/><Relationship Id="rId12" Type="http://schemas.openxmlformats.org/officeDocument/2006/relationships/hyperlink" Target="garantF1://12080849.0"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consultantplus://offline/ref=44B9D211F81B3013A4382D09B17E726418D651C8E2EFE9CFCD1D912646C265D8920ED017BAFE124352Z7J" TargetMode="External"/><Relationship Id="rId38" Type="http://schemas.openxmlformats.org/officeDocument/2006/relationships/hyperlink" Target="garantF1://12081350.2012" TargetMode="External"/><Relationship Id="rId46" Type="http://schemas.openxmlformats.org/officeDocument/2006/relationships/hyperlink" Target="garantF1://12080849.20800" TargetMode="External"/><Relationship Id="rId59" Type="http://schemas.openxmlformats.org/officeDocument/2006/relationships/hyperlink" Target="garantF1://12081350.2005" TargetMode="External"/><Relationship Id="rId67" Type="http://schemas.openxmlformats.org/officeDocument/2006/relationships/hyperlink" Target="garantF1://12080849.21" TargetMode="External"/><Relationship Id="rId20" Type="http://schemas.openxmlformats.org/officeDocument/2006/relationships/hyperlink" Target="consultantplus://offline/ref=201D7426D060F777022915DB80A60F7A42C85C8BF9C83438E31805718DEBF7EECAACCEBB70530D3CY1kEI" TargetMode="External"/><Relationship Id="rId41" Type="http://schemas.openxmlformats.org/officeDocument/2006/relationships/hyperlink" Target="garantF1://12081350.4014" TargetMode="External"/><Relationship Id="rId54" Type="http://schemas.openxmlformats.org/officeDocument/2006/relationships/hyperlink" Target="https://internet.garant.ru/" TargetMode="External"/><Relationship Id="rId62" Type="http://schemas.openxmlformats.org/officeDocument/2006/relationships/hyperlink" Target="garantF1://12081350.4010" TargetMode="External"/><Relationship Id="rId70" Type="http://schemas.openxmlformats.org/officeDocument/2006/relationships/hyperlink" Target="garantF1://12080849.21"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0003036.70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garantF1://12013060.30"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garantF1://12025268.0" TargetMode="External"/><Relationship Id="rId31" Type="http://schemas.openxmlformats.org/officeDocument/2006/relationships/hyperlink" Target="garantF1://12081350.4021" TargetMode="External"/><Relationship Id="rId44" Type="http://schemas.openxmlformats.org/officeDocument/2006/relationships/hyperlink" Target="http://internet.garant.ru/document/redirect/187613/1022" TargetMode="External"/><Relationship Id="rId52" Type="http://schemas.openxmlformats.org/officeDocument/2006/relationships/hyperlink" Target="https://internet.garant.ru/" TargetMode="External"/><Relationship Id="rId60" Type="http://schemas.openxmlformats.org/officeDocument/2006/relationships/hyperlink" Target="garantF1://12080849.9" TargetMode="External"/><Relationship Id="rId65" Type="http://schemas.openxmlformats.org/officeDocument/2006/relationships/hyperlink" Target="garantF1://12080849.21" TargetMode="External"/><Relationship Id="rId73" Type="http://schemas.openxmlformats.org/officeDocument/2006/relationships/hyperlink" Target="consultantplus://offline/ref=E65F99F763A620F608049165C13C144172F7EB5199FC6CE37E606687A812706D08CD1554CA2EB8D3p8WA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800200.0" TargetMode="External"/><Relationship Id="rId13" Type="http://schemas.openxmlformats.org/officeDocument/2006/relationships/hyperlink" Target="garantF1://12080897.0" TargetMode="External"/><Relationship Id="rId18" Type="http://schemas.openxmlformats.org/officeDocument/2006/relationships/hyperlink" Target="consultantplus://offline/ref=126CF236E5545D3922DC90804DC89ACC05A805057718603B8157C1D937F1A5DCEEB57F6B87573139d008Q" TargetMode="External"/><Relationship Id="rId39" Type="http://schemas.openxmlformats.org/officeDocument/2006/relationships/hyperlink" Target="garantF1://12013060.20" TargetMode="External"/><Relationship Id="rId34" Type="http://schemas.openxmlformats.org/officeDocument/2006/relationships/hyperlink" Target="garantF1://12013060.10" TargetMode="External"/><Relationship Id="rId50" Type="http://schemas.openxmlformats.org/officeDocument/2006/relationships/hyperlink" Target="https://internet.garant.ru/" TargetMode="External"/><Relationship Id="rId55" Type="http://schemas.openxmlformats.org/officeDocument/2006/relationships/hyperlink" Target="garantF1://12080849.40140"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garantF1://12080849.21" TargetMode="External"/><Relationship Id="rId2" Type="http://schemas.openxmlformats.org/officeDocument/2006/relationships/numbering" Target="numbering.xml"/><Relationship Id="rId29" Type="http://schemas.openxmlformats.org/officeDocument/2006/relationships/hyperlink" Target="http://www.grls.ros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25A2-18F2-4732-92FB-8084245A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1</Pages>
  <Words>61841</Words>
  <Characters>352497</Characters>
  <Application>Microsoft Office Word</Application>
  <DocSecurity>0</DocSecurity>
  <Lines>2937</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413511</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Карпузов ЮС</dc:creator>
  <cp:lastModifiedBy>User</cp:lastModifiedBy>
  <cp:revision>178</cp:revision>
  <cp:lastPrinted>2024-03-12T23:22:00Z</cp:lastPrinted>
  <dcterms:created xsi:type="dcterms:W3CDTF">2021-10-17T19:27:00Z</dcterms:created>
  <dcterms:modified xsi:type="dcterms:W3CDTF">2024-12-04T03:06:00Z</dcterms:modified>
</cp:coreProperties>
</file>